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2D5A97" w14:textId="54CC2DC0" w:rsidR="001A15E1" w:rsidRDefault="003139CB" w:rsidP="007007FF">
      <w:pPr>
        <w:pStyle w:val="Corpsdetexte"/>
      </w:pPr>
      <w:r>
        <w:rPr>
          <w:noProof/>
          <w:lang w:eastAsia="fr-FR"/>
        </w:rPr>
        <mc:AlternateContent>
          <mc:Choice Requires="wps">
            <w:drawing>
              <wp:anchor distT="0" distB="0" distL="114300" distR="114300" simplePos="0" relativeHeight="251651072" behindDoc="0" locked="0" layoutInCell="1" allowOverlap="1" wp14:anchorId="77979011" wp14:editId="623867C9">
                <wp:simplePos x="0" y="0"/>
                <wp:positionH relativeFrom="column">
                  <wp:posOffset>-28321</wp:posOffset>
                </wp:positionH>
                <wp:positionV relativeFrom="paragraph">
                  <wp:posOffset>8052</wp:posOffset>
                </wp:positionV>
                <wp:extent cx="3101975" cy="1258214"/>
                <wp:effectExtent l="0" t="0" r="0" b="0"/>
                <wp:wrapNone/>
                <wp:docPr id="2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975" cy="1258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BA633" w14:textId="21CC180B" w:rsidR="00CF0C09" w:rsidRPr="00781D5F" w:rsidRDefault="00CF0C09" w:rsidP="00781D5F">
                            <w:pPr>
                              <w:pStyle w:val="Enttenormal"/>
                              <w:rPr>
                                <w:b/>
                                <w:sz w:val="32"/>
                              </w:rPr>
                            </w:pPr>
                            <w:r w:rsidRPr="00781D5F">
                              <w:rPr>
                                <w:b/>
                                <w:szCs w:val="28"/>
                              </w:rPr>
                              <w:t xml:space="preserve">SPECIFICATIONS TECHNIQUES </w:t>
                            </w:r>
                            <w:r>
                              <w:rPr>
                                <w:b/>
                                <w:szCs w:val="28"/>
                              </w:rPr>
                              <w:t>DE L’Offre FTTH PASSIF</w:t>
                            </w:r>
                          </w:p>
                          <w:p w14:paraId="41F39E36" w14:textId="77777777" w:rsidR="00CF0C09" w:rsidRPr="00A74842" w:rsidRDefault="00CF0C09" w:rsidP="00A74842">
                            <w:pPr>
                              <w:pStyle w:val="Enttenormal"/>
                              <w:rPr>
                                <w:b/>
                                <w:sz w:val="16"/>
                                <w:szCs w:val="16"/>
                              </w:rPr>
                            </w:pPr>
                          </w:p>
                          <w:p w14:paraId="12D49C08" w14:textId="77777777" w:rsidR="00CF0C09" w:rsidRPr="00A74842" w:rsidRDefault="00CF0C09" w:rsidP="00A74842">
                            <w:pPr>
                              <w:rPr>
                                <w:szCs w:val="24"/>
                              </w:rPr>
                            </w:pPr>
                          </w:p>
                        </w:txbxContent>
                      </wps:txbx>
                      <wps:bodyPr rot="0" vert="horz" wrap="square" lIns="91440" tIns="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979011" id="_x0000_t202" coordsize="21600,21600" o:spt="202" path="m,l,21600r21600,l21600,xe">
                <v:stroke joinstyle="miter"/>
                <v:path gradientshapeok="t" o:connecttype="rect"/>
              </v:shapetype>
              <v:shape id="Text Box 17" o:spid="_x0000_s1026" type="#_x0000_t202" style="position:absolute;left:0;text-align:left;margin-left:-2.25pt;margin-top:.65pt;width:244.25pt;height:99.0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" filled="f" stroked="f">
                <v:textbox inset=",0">
                  <w:txbxContent>
                    <w:p w14:paraId="080BA633" w14:textId="21CC180B" w:rsidR="00CF0C09" w:rsidRPr="00781D5F" w:rsidRDefault="00CF0C09" w:rsidP="00781D5F">
                      <w:pPr>
                        <w:pStyle w:val="Enttenormal"/>
                        <w:rPr>
                          <w:b/>
                          <w:sz w:val="32"/>
                        </w:rPr>
                      </w:pPr>
                      <w:r w:rsidRPr="00781D5F">
                        <w:rPr>
                          <w:b/>
                          <w:szCs w:val="28"/>
                        </w:rPr>
                        <w:t xml:space="preserve">SPECIFICATIONS TECHNIQUES </w:t>
                      </w:r>
                      <w:r>
                        <w:rPr>
                          <w:b/>
                          <w:szCs w:val="28"/>
                        </w:rPr>
                        <w:t>DE L’Offre FTTH PASSIF</w:t>
                      </w:r>
                    </w:p>
                    <w:p w14:paraId="41F39E36" w14:textId="77777777" w:rsidR="00CF0C09" w:rsidRPr="00A74842" w:rsidRDefault="00CF0C09" w:rsidP="00A74842">
                      <w:pPr>
                        <w:pStyle w:val="Enttenormal"/>
                        <w:rPr>
                          <w:b/>
                          <w:sz w:val="16"/>
                          <w:szCs w:val="16"/>
                        </w:rPr>
                      </w:pPr>
                    </w:p>
                    <w:p w14:paraId="12D49C08" w14:textId="77777777" w:rsidR="00CF0C09" w:rsidRPr="00A74842" w:rsidRDefault="00CF0C09" w:rsidP="00A74842">
                      <w:pPr>
                        <w:rPr>
                          <w:szCs w:val="24"/>
                        </w:rPr>
                      </w:pPr>
                    </w:p>
                  </w:txbxContent>
                </v:textbox>
              </v:shape>
            </w:pict>
          </mc:Fallback>
        </mc:AlternateContent>
      </w:r>
      <w:r w:rsidR="009C33D8">
        <w:rPr>
          <w:noProof/>
          <w:lang w:eastAsia="fr-FR"/>
        </w:rPr>
        <mc:AlternateContent>
          <mc:Choice Requires="wpg">
            <w:drawing>
              <wp:anchor distT="0" distB="0" distL="114300" distR="114300" simplePos="0" relativeHeight="251654656" behindDoc="0" locked="0" layoutInCell="1" allowOverlap="1" wp14:anchorId="681E906D" wp14:editId="380402EE">
                <wp:simplePos x="0" y="0"/>
                <wp:positionH relativeFrom="column">
                  <wp:posOffset>69215</wp:posOffset>
                </wp:positionH>
                <wp:positionV relativeFrom="paragraph">
                  <wp:posOffset>5080</wp:posOffset>
                </wp:positionV>
                <wp:extent cx="6336030" cy="6960235"/>
                <wp:effectExtent l="0" t="5715" r="7620" b="6350"/>
                <wp:wrapNone/>
                <wp:docPr id="224"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6030" cy="6960235"/>
                          <a:chOff x="960" y="1539"/>
                          <a:chExt cx="9978" cy="10961"/>
                        </a:xfrm>
                      </wpg:grpSpPr>
                      <wps:wsp>
                        <wps:cNvPr id="225" name="Freeform 20" descr="FIBRE-Optique"/>
                        <wps:cNvSpPr>
                          <a:spLocks/>
                        </wps:cNvSpPr>
                        <wps:spPr bwMode="auto">
                          <a:xfrm>
                            <a:off x="5694" y="1539"/>
                            <a:ext cx="5244" cy="6674"/>
                          </a:xfrm>
                          <a:custGeom>
                            <a:avLst/>
                            <a:gdLst>
                              <a:gd name="T0" fmla="*/ 3937 w 1039"/>
                              <a:gd name="T1" fmla="*/ 0 h 1321"/>
                              <a:gd name="T2" fmla="*/ 0 w 1039"/>
                              <a:gd name="T3" fmla="*/ 0 h 1321"/>
                              <a:gd name="T4" fmla="*/ 0 w 1039"/>
                              <a:gd name="T5" fmla="*/ 3395 h 1321"/>
                              <a:gd name="T6" fmla="*/ 2508 w 1039"/>
                              <a:gd name="T7" fmla="*/ 3395 h 1321"/>
                              <a:gd name="T8" fmla="*/ 3276 w 1039"/>
                              <a:gd name="T9" fmla="*/ 4163 h 1321"/>
                              <a:gd name="T10" fmla="*/ 3276 w 1039"/>
                              <a:gd name="T11" fmla="*/ 6674 h 1321"/>
                              <a:gd name="T12" fmla="*/ 5244 w 1039"/>
                              <a:gd name="T13" fmla="*/ 6674 h 1321"/>
                              <a:gd name="T14" fmla="*/ 5244 w 1039"/>
                              <a:gd name="T15" fmla="*/ 1309 h 1321"/>
                              <a:gd name="T16" fmla="*/ 3937 w 1039"/>
                              <a:gd name="T17" fmla="*/ 0 h 1321"/>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039" h="1321">
                                <a:moveTo>
                                  <a:pt x="780" y="0"/>
                                </a:moveTo>
                                <a:cubicBezTo>
                                  <a:pt x="0" y="0"/>
                                  <a:pt x="0" y="0"/>
                                  <a:pt x="0" y="0"/>
                                </a:cubicBezTo>
                                <a:cubicBezTo>
                                  <a:pt x="0" y="672"/>
                                  <a:pt x="0" y="672"/>
                                  <a:pt x="0" y="672"/>
                                </a:cubicBezTo>
                                <a:cubicBezTo>
                                  <a:pt x="497" y="672"/>
                                  <a:pt x="497" y="672"/>
                                  <a:pt x="497" y="672"/>
                                </a:cubicBezTo>
                                <a:cubicBezTo>
                                  <a:pt x="581" y="672"/>
                                  <a:pt x="649" y="740"/>
                                  <a:pt x="649" y="824"/>
                                </a:cubicBezTo>
                                <a:cubicBezTo>
                                  <a:pt x="649" y="1321"/>
                                  <a:pt x="649" y="1321"/>
                                  <a:pt x="649" y="1321"/>
                                </a:cubicBezTo>
                                <a:cubicBezTo>
                                  <a:pt x="1039" y="1321"/>
                                  <a:pt x="1039" y="1321"/>
                                  <a:pt x="1039" y="1321"/>
                                </a:cubicBezTo>
                                <a:cubicBezTo>
                                  <a:pt x="1039" y="259"/>
                                  <a:pt x="1039" y="259"/>
                                  <a:pt x="1039" y="259"/>
                                </a:cubicBezTo>
                                <a:cubicBezTo>
                                  <a:pt x="1039" y="116"/>
                                  <a:pt x="923" y="0"/>
                                  <a:pt x="780" y="0"/>
                                </a:cubicBezTo>
                                <a:close/>
                              </a:path>
                            </a:pathLst>
                          </a:custGeom>
                          <a:blipFill dpi="0" rotWithShape="1">
                            <a:blip r:embed="rId8"/>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6" name="Freeform 21" descr="Fibre-E012708"/>
                        <wps:cNvSpPr>
                          <a:spLocks/>
                        </wps:cNvSpPr>
                        <wps:spPr bwMode="auto">
                          <a:xfrm>
                            <a:off x="960" y="4931"/>
                            <a:ext cx="8009" cy="7569"/>
                          </a:xfrm>
                          <a:custGeom>
                            <a:avLst/>
                            <a:gdLst>
                              <a:gd name="T0" fmla="*/ 4734 w 1587"/>
                              <a:gd name="T1" fmla="*/ 2511 h 1498"/>
                              <a:gd name="T2" fmla="*/ 4734 w 1587"/>
                              <a:gd name="T3" fmla="*/ 0 h 1498"/>
                              <a:gd name="T4" fmla="*/ 0 w 1587"/>
                              <a:gd name="T5" fmla="*/ 0 h 1498"/>
                              <a:gd name="T6" fmla="*/ 0 w 1587"/>
                              <a:gd name="T7" fmla="*/ 6260 h 1498"/>
                              <a:gd name="T8" fmla="*/ 1307 w 1587"/>
                              <a:gd name="T9" fmla="*/ 7569 h 1498"/>
                              <a:gd name="T10" fmla="*/ 8009 w 1587"/>
                              <a:gd name="T11" fmla="*/ 7569 h 1498"/>
                              <a:gd name="T12" fmla="*/ 8009 w 1587"/>
                              <a:gd name="T13" fmla="*/ 3279 h 1498"/>
                              <a:gd name="T14" fmla="*/ 5496 w 1587"/>
                              <a:gd name="T15" fmla="*/ 3279 h 1498"/>
                              <a:gd name="T16" fmla="*/ 4734 w 1587"/>
                              <a:gd name="T17" fmla="*/ 2511 h 1498"/>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1587" h="1498">
                                <a:moveTo>
                                  <a:pt x="938" y="497"/>
                                </a:moveTo>
                                <a:cubicBezTo>
                                  <a:pt x="938" y="0"/>
                                  <a:pt x="938" y="0"/>
                                  <a:pt x="938" y="0"/>
                                </a:cubicBezTo>
                                <a:cubicBezTo>
                                  <a:pt x="0" y="0"/>
                                  <a:pt x="0" y="0"/>
                                  <a:pt x="0" y="0"/>
                                </a:cubicBezTo>
                                <a:cubicBezTo>
                                  <a:pt x="0" y="1239"/>
                                  <a:pt x="0" y="1239"/>
                                  <a:pt x="0" y="1239"/>
                                </a:cubicBezTo>
                                <a:cubicBezTo>
                                  <a:pt x="0" y="1382"/>
                                  <a:pt x="116" y="1498"/>
                                  <a:pt x="259" y="1498"/>
                                </a:cubicBezTo>
                                <a:cubicBezTo>
                                  <a:pt x="1587" y="1498"/>
                                  <a:pt x="1587" y="1498"/>
                                  <a:pt x="1587" y="1498"/>
                                </a:cubicBezTo>
                                <a:cubicBezTo>
                                  <a:pt x="1587" y="649"/>
                                  <a:pt x="1587" y="649"/>
                                  <a:pt x="1587" y="649"/>
                                </a:cubicBezTo>
                                <a:cubicBezTo>
                                  <a:pt x="1089" y="649"/>
                                  <a:pt x="1089" y="649"/>
                                  <a:pt x="1089" y="649"/>
                                </a:cubicBezTo>
                                <a:cubicBezTo>
                                  <a:pt x="1006" y="649"/>
                                  <a:pt x="938" y="581"/>
                                  <a:pt x="938" y="497"/>
                                </a:cubicBezTo>
                                <a:close/>
                              </a:path>
                            </a:pathLst>
                          </a:custGeom>
                          <a:blipFill dpi="0" rotWithShape="1">
                            <a:blip r:embed="rId9"/>
                            <a:srcRect/>
                            <a:stretch>
                              <a:fillRect/>
                            </a:stretch>
                          </a:bli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1" name="Freeform 22"/>
                        <wps:cNvSpPr>
                          <a:spLocks/>
                        </wps:cNvSpPr>
                        <wps:spPr bwMode="auto">
                          <a:xfrm>
                            <a:off x="5694" y="4931"/>
                            <a:ext cx="3275" cy="3279"/>
                          </a:xfrm>
                          <a:custGeom>
                            <a:avLst/>
                            <a:gdLst>
                              <a:gd name="T0" fmla="*/ 2508 w 649"/>
                              <a:gd name="T1" fmla="*/ 0 h 649"/>
                              <a:gd name="T2" fmla="*/ 0 w 649"/>
                              <a:gd name="T3" fmla="*/ 0 h 649"/>
                              <a:gd name="T4" fmla="*/ 0 w 649"/>
                              <a:gd name="T5" fmla="*/ 2511 h 649"/>
                              <a:gd name="T6" fmla="*/ 762 w 649"/>
                              <a:gd name="T7" fmla="*/ 3279 h 649"/>
                              <a:gd name="T8" fmla="*/ 3275 w 649"/>
                              <a:gd name="T9" fmla="*/ 3279 h 649"/>
                              <a:gd name="T10" fmla="*/ 3275 w 649"/>
                              <a:gd name="T11" fmla="*/ 768 h 649"/>
                              <a:gd name="T12" fmla="*/ 2508 w 649"/>
                              <a:gd name="T13" fmla="*/ 0 h 64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649" h="649">
                                <a:moveTo>
                                  <a:pt x="497" y="0"/>
                                </a:moveTo>
                                <a:cubicBezTo>
                                  <a:pt x="0" y="0"/>
                                  <a:pt x="0" y="0"/>
                                  <a:pt x="0" y="0"/>
                                </a:cubicBezTo>
                                <a:cubicBezTo>
                                  <a:pt x="0" y="497"/>
                                  <a:pt x="0" y="497"/>
                                  <a:pt x="0" y="497"/>
                                </a:cubicBezTo>
                                <a:cubicBezTo>
                                  <a:pt x="0" y="581"/>
                                  <a:pt x="68" y="649"/>
                                  <a:pt x="151" y="649"/>
                                </a:cubicBezTo>
                                <a:cubicBezTo>
                                  <a:pt x="649" y="649"/>
                                  <a:pt x="649" y="649"/>
                                  <a:pt x="649" y="649"/>
                                </a:cubicBezTo>
                                <a:cubicBezTo>
                                  <a:pt x="649" y="152"/>
                                  <a:pt x="649" y="152"/>
                                  <a:pt x="649" y="152"/>
                                </a:cubicBezTo>
                                <a:cubicBezTo>
                                  <a:pt x="649" y="68"/>
                                  <a:pt x="581" y="0"/>
                                  <a:pt x="497" y="0"/>
                                </a:cubicBezTo>
                              </a:path>
                            </a:pathLst>
                          </a:cu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F9E22D" id="Group 45" o:spid="_x0000_s1026" style="position:absolute;margin-left:5.45pt;margin-top:.4pt;width:498.9pt;height:548.05pt;z-index:251654656" coordorigin="960,1539" coordsize="9978,109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&#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">
                <v:shape id="Freeform 20" o:spid="_x0000_s1027" alt="FIBRE-Optique" style="position:absolute;left:5694;top:1539;width:5244;height:6674;visibility:visible;mso-wrap-style:square;v-text-anchor:top" coordsize="1039,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5GwMMA&#10;AADcAAAADwAAAGRycy9kb3ducmV2LnhtbESPQYvCMBSE74L/ITxhb5q2i65Uo+wKiqwnu4IeH82z&#10;LTYvpYla//1GEDwOM/MNM192phY3al1lWUE8ikAQ51ZXXCg4/K2HUxDOI2usLZOCBzlYLvq9Oaba&#10;3nlPt8wXIkDYpaig9L5JpXR5SQbdyDbEwTvb1qAPsi2kbvEe4KaWSRRNpMGKw0KJDa1Kyi/Z1Sig&#10;PNt9fR7j+PSzmcjLWeKpXv8q9THovmcgPHX+HX61t1pBkozheSYcAbn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n5GwMMAAADcAAAADwAAAAAAAAAAAAAAAACYAgAAZHJzL2Rv&#10;d25yZXYueG1sUEsFBgAAAAAEAAQA9QAAAIgDAAAAAA==&#10;" path="m780,c,,,,,,,672,,672,,672v497,,497,,497,c581,672,649,740,649,824v,497,,497,,497c1039,1321,1039,1321,1039,1321v,-1062,,-1062,,-1062c1039,116,923,,780,xe" stroked="f">
                  <v:fill r:id="rId10" o:title="FIBRE-Optique" recolor="t" rotate="t" type="frame"/>
                  <v:path arrowok="t" o:connecttype="custom" o:connectlocs="19871,0;0,0;0,17152;12658,17152;16534,21032;16534,33719;26467,33719;26467,6613;19871,0" o:connectangles="0,0,0,0,0,0,0,0,0"/>
                </v:shape>
                <v:shape id="Freeform 21" o:spid="_x0000_s1028" alt="Fibre-E012708" style="position:absolute;left:960;top:4931;width:8009;height:7569;visibility:visible;mso-wrap-style:square;v-text-anchor:top" coordsize="1587,14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4hcMQA&#10;AADcAAAADwAAAGRycy9kb3ducmV2LnhtbESPQWvCQBSE74L/YXmCF6kbcxCbupEihBQKhVpBvD2y&#10;L9nQ7NuQ3Zr477uFgsdhZr5h9ofJduJGg28dK9isExDEldMtNwrOX8XTDoQPyBo7x6TgTh4O+Xy2&#10;x0y7kT/pdgqNiBD2GSowIfSZlL4yZNGvXU8cvdoNFkOUQyP1gGOE206mSbKVFluOCwZ7Ohqqvk8/&#10;VkHiDJUlPheXeiyLFV/p/ew/lFouptcXEIGm8Aj/t9+0gjTdwt+ZeARk/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IXDEAAAA3AAAAA8AAAAAAAAAAAAAAAAAmAIAAGRycy9k&#10;b3ducmV2LnhtbFBLBQYAAAAABAAEAPUAAACJAwAAAAA=&#10;" path="m938,497c938,,938,,938,,,,,,,,,1239,,1239,,1239v,143,116,259,259,259c1587,1498,1587,1498,1587,1498v,-849,,-849,,-849c1089,649,1089,649,1089,649v-83,,-151,-68,-151,-152xe" stroked="f">
                  <v:fill r:id="rId11" o:title="Fibre-E012708" recolor="t" rotate="t" type="frame"/>
                  <v:path arrowok="t" o:connecttype="custom" o:connectlocs="23891,12687;23891,0;0,0;0,31630;6596,38244;40418,38244;40418,16568;27736,16568;23891,12687" o:connectangles="0,0,0,0,0,0,0,0,0"/>
                </v:shape>
                <v:shape id="Freeform 22" o:spid="_x0000_s1029" style="position:absolute;left:5694;top:4931;width:3275;height:3279;visibility:visible;mso-wrap-style:square;v-text-anchor:top" coordsize="649,6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J3NsMA&#10;AADcAAAADwAAAGRycy9kb3ducmV2LnhtbESP0YrCMBRE3wX/IdwF3zTVBZFqFFkQFFaWqh9waa5t&#10;tbkpSWyrX79ZWPBxmJkzzGrTm1q05HxlWcF0koAgzq2uuFBwOe/GCxA+IGusLZOCJ3nYrIeDFaba&#10;dpxRewqFiBD2KSooQ2hSKX1ekkE/sQ1x9K7WGQxRukJqh12Em1rOkmQuDVYcF0ps6Kuk/H56GAXV&#10;9XjD7/Muky+XHebtPfvpuFdq9NFvlyAC9eEd/m/vtYLZ5xT+zsQj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nJ3NsMAAADcAAAADwAAAAAAAAAAAAAAAACYAgAAZHJzL2Rv&#10;d25yZXYueG1sUEsFBgAAAAAEAAQA9QAAAIgDAAAAAA==&#10;" path="m497,c,,,,,,,497,,497,,497v,84,68,152,151,152c649,649,649,649,649,649v,-497,,-497,,-497c649,68,581,,497,e" filled="f" stroked="f">
                  <v:path arrowok="t" o:connecttype="custom" o:connectlocs="12656,0;0,0;0,12687;3845,16567;16526,16567;16526,3880;12656,0" o:connectangles="0,0,0,0,0,0,0"/>
                </v:shape>
              </v:group>
            </w:pict>
          </mc:Fallback>
        </mc:AlternateContent>
      </w:r>
    </w:p>
    <w:p w14:paraId="04F91E2A" w14:textId="038A496C" w:rsidR="00CC3652" w:rsidRDefault="00CC3652" w:rsidP="009A2592"/>
    <w:p w14:paraId="6406D36C" w14:textId="42F7EEF4" w:rsidR="00CC3652" w:rsidRDefault="00CC3652" w:rsidP="009A2592"/>
    <w:p w14:paraId="74E9CFD7" w14:textId="3C96EE7E" w:rsidR="00EA28C3" w:rsidRDefault="007932BC" w:rsidP="009A2592">
      <w:r>
        <w:rPr>
          <w:noProof/>
          <w:lang w:eastAsia="fr-FR"/>
        </w:rPr>
        <mc:AlternateContent>
          <mc:Choice Requires="wps">
            <w:drawing>
              <wp:anchor distT="0" distB="0" distL="114300" distR="114300" simplePos="0" relativeHeight="251652096" behindDoc="0" locked="0" layoutInCell="1" allowOverlap="1" wp14:anchorId="0C7EE0A7" wp14:editId="66D36909">
                <wp:simplePos x="0" y="0"/>
                <wp:positionH relativeFrom="column">
                  <wp:posOffset>69215</wp:posOffset>
                </wp:positionH>
                <wp:positionV relativeFrom="paragraph">
                  <wp:posOffset>27940</wp:posOffset>
                </wp:positionV>
                <wp:extent cx="2714625" cy="1391920"/>
                <wp:effectExtent l="0" t="0" r="9525" b="17780"/>
                <wp:wrapNone/>
                <wp:docPr id="2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14625" cy="139192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14:paraId="660F196C" w14:textId="77777777" w:rsidR="00CF0C09" w:rsidRDefault="00CF0C09" w:rsidP="006E240A">
                            <w:pPr>
                              <w:spacing w:before="0" w:after="0"/>
                              <w:rPr>
                                <w:rStyle w:val="Titrenormal"/>
                                <w:b/>
                                <w:sz w:val="28"/>
                                <w:szCs w:val="28"/>
                              </w:rPr>
                            </w:pPr>
                            <w:r>
                              <w:rPr>
                                <w:rStyle w:val="Titrenormal"/>
                                <w:b/>
                                <w:sz w:val="28"/>
                                <w:szCs w:val="28"/>
                              </w:rPr>
                              <w:t xml:space="preserve">ANNEXE 2.B. </w:t>
                            </w:r>
                          </w:p>
                          <w:p w14:paraId="353B4E4E" w14:textId="77777777" w:rsidR="00CF0C09" w:rsidRDefault="00CF0C09" w:rsidP="006E240A">
                            <w:pPr>
                              <w:spacing w:before="0" w:after="0"/>
                              <w:rPr>
                                <w:rStyle w:val="Titrenormal"/>
                                <w:b/>
                                <w:sz w:val="28"/>
                                <w:szCs w:val="28"/>
                              </w:rPr>
                            </w:pPr>
                            <w:proofErr w:type="gramStart"/>
                            <w:r>
                              <w:rPr>
                                <w:rStyle w:val="Titrenormal"/>
                                <w:b/>
                                <w:sz w:val="28"/>
                                <w:szCs w:val="28"/>
                              </w:rPr>
                              <w:t>des</w:t>
                            </w:r>
                            <w:proofErr w:type="gramEnd"/>
                            <w:r>
                              <w:rPr>
                                <w:rStyle w:val="Titrenormal"/>
                                <w:b/>
                                <w:sz w:val="28"/>
                                <w:szCs w:val="28"/>
                              </w:rPr>
                              <w:t xml:space="preserve"> Conditions Particulières</w:t>
                            </w:r>
                          </w:p>
                          <w:p w14:paraId="748555B8" w14:textId="77777777" w:rsidR="00CF0C09" w:rsidRDefault="00CF0C09" w:rsidP="006E240A">
                            <w:pPr>
                              <w:spacing w:before="0" w:after="0"/>
                              <w:rPr>
                                <w:rStyle w:val="Titrenormal"/>
                                <w:b/>
                                <w:sz w:val="28"/>
                                <w:szCs w:val="28"/>
                              </w:rPr>
                            </w:pPr>
                            <w:proofErr w:type="gramStart"/>
                            <w:r>
                              <w:rPr>
                                <w:rStyle w:val="Titrenormal"/>
                                <w:b/>
                                <w:sz w:val="28"/>
                                <w:szCs w:val="28"/>
                              </w:rPr>
                              <w:t>de</w:t>
                            </w:r>
                            <w:proofErr w:type="gramEnd"/>
                            <w:r>
                              <w:rPr>
                                <w:rStyle w:val="Titrenormal"/>
                                <w:b/>
                                <w:sz w:val="28"/>
                                <w:szCs w:val="28"/>
                              </w:rPr>
                              <w:t xml:space="preserve"> l’Offre FTTH Passive</w:t>
                            </w:r>
                          </w:p>
                          <w:p w14:paraId="4DB53FC2" w14:textId="77777777" w:rsidR="00CF0C09" w:rsidRDefault="00CF0C09" w:rsidP="006E240A">
                            <w:pPr>
                              <w:spacing w:before="0" w:after="0"/>
                              <w:rPr>
                                <w:rStyle w:val="Titrenormal"/>
                                <w:b/>
                                <w:sz w:val="28"/>
                                <w:szCs w:val="28"/>
                              </w:rPr>
                            </w:pPr>
                          </w:p>
                          <w:p w14:paraId="05F831AA" w14:textId="47317EDD" w:rsidR="00CF0C09" w:rsidRPr="007932BC" w:rsidRDefault="00CF0C09" w:rsidP="006E240A">
                            <w:pPr>
                              <w:spacing w:before="0" w:after="0"/>
                              <w:rPr>
                                <w:rStyle w:val="Titrenormal"/>
                                <w:sz w:val="24"/>
                                <w:szCs w:val="24"/>
                              </w:rPr>
                            </w:pPr>
                            <w:r w:rsidRPr="007932BC">
                              <w:rPr>
                                <w:rStyle w:val="Titrenormal"/>
                                <w:b/>
                                <w:sz w:val="24"/>
                                <w:szCs w:val="24"/>
                              </w:rPr>
                              <w:t xml:space="preserve">STAS DE RACCORDEMENT </w:t>
                            </w:r>
                            <w:r w:rsidR="00CA77AE">
                              <w:rPr>
                                <w:rStyle w:val="Titrenormal"/>
                                <w:b/>
                                <w:sz w:val="24"/>
                                <w:szCs w:val="24"/>
                              </w:rPr>
                              <w:t>FTTH Passif</w:t>
                            </w:r>
                            <w:r>
                              <w:rPr>
                                <w:rStyle w:val="Titrenormal"/>
                                <w:b/>
                                <w:sz w:val="24"/>
                                <w:szCs w:val="24"/>
                              </w:rPr>
                              <w:t xml:space="preserve"> - v1</w:t>
                            </w:r>
                            <w:r w:rsidRPr="007932BC">
                              <w:rPr>
                                <w:rStyle w:val="Titrenormal"/>
                                <w:b/>
                                <w:sz w:val="24"/>
                                <w:szCs w:val="24"/>
                              </w:rPr>
                              <w:t xml:space="preserve">.0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C7EE0A7" id="Zone de texte 7" o:spid="_x0000_s1027" type="#_x0000_t202" style="position:absolute;left:0;text-align:left;margin-left:5.45pt;margin-top:2.2pt;width:213.75pt;height:109.6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" filled="f" stroked="f">
                <v:path arrowok="t"/>
                <v:textbox inset="0,0,0,0">
                  <w:txbxContent>
                    <w:p w14:paraId="660F196C" w14:textId="77777777" w:rsidR="00CF0C09" w:rsidRDefault="00CF0C09" w:rsidP="006E240A">
                      <w:pPr>
                        <w:spacing w:before="0" w:after="0"/>
                        <w:rPr>
                          <w:rStyle w:val="Titrenormal"/>
                          <w:b/>
                          <w:sz w:val="28"/>
                          <w:szCs w:val="28"/>
                        </w:rPr>
                      </w:pPr>
                      <w:r>
                        <w:rPr>
                          <w:rStyle w:val="Titrenormal"/>
                          <w:b/>
                          <w:sz w:val="28"/>
                          <w:szCs w:val="28"/>
                        </w:rPr>
                        <w:t xml:space="preserve">ANNEXE 2.B. </w:t>
                      </w:r>
                    </w:p>
                    <w:p w14:paraId="353B4E4E" w14:textId="77777777" w:rsidR="00CF0C09" w:rsidRDefault="00CF0C09" w:rsidP="006E240A">
                      <w:pPr>
                        <w:spacing w:before="0" w:after="0"/>
                        <w:rPr>
                          <w:rStyle w:val="Titrenormal"/>
                          <w:b/>
                          <w:sz w:val="28"/>
                          <w:szCs w:val="28"/>
                        </w:rPr>
                      </w:pPr>
                      <w:r>
                        <w:rPr>
                          <w:rStyle w:val="Titrenormal"/>
                          <w:b/>
                          <w:sz w:val="28"/>
                          <w:szCs w:val="28"/>
                        </w:rPr>
                        <w:t>des Conditions Particulières</w:t>
                      </w:r>
                    </w:p>
                    <w:p w14:paraId="748555B8" w14:textId="77777777" w:rsidR="00CF0C09" w:rsidRDefault="00CF0C09" w:rsidP="006E240A">
                      <w:pPr>
                        <w:spacing w:before="0" w:after="0"/>
                        <w:rPr>
                          <w:rStyle w:val="Titrenormal"/>
                          <w:b/>
                          <w:sz w:val="28"/>
                          <w:szCs w:val="28"/>
                        </w:rPr>
                      </w:pPr>
                      <w:r>
                        <w:rPr>
                          <w:rStyle w:val="Titrenormal"/>
                          <w:b/>
                          <w:sz w:val="28"/>
                          <w:szCs w:val="28"/>
                        </w:rPr>
                        <w:t>de l’Offre FTTH Passive</w:t>
                      </w:r>
                    </w:p>
                    <w:p w14:paraId="4DB53FC2" w14:textId="77777777" w:rsidR="00CF0C09" w:rsidRDefault="00CF0C09" w:rsidP="006E240A">
                      <w:pPr>
                        <w:spacing w:before="0" w:after="0"/>
                        <w:rPr>
                          <w:rStyle w:val="Titrenormal"/>
                          <w:b/>
                          <w:sz w:val="28"/>
                          <w:szCs w:val="28"/>
                        </w:rPr>
                      </w:pPr>
                    </w:p>
                    <w:p w14:paraId="05F831AA" w14:textId="47317EDD" w:rsidR="00CF0C09" w:rsidRPr="007932BC" w:rsidRDefault="00CF0C09" w:rsidP="006E240A">
                      <w:pPr>
                        <w:spacing w:before="0" w:after="0"/>
                        <w:rPr>
                          <w:rStyle w:val="Titrenormal"/>
                          <w:sz w:val="24"/>
                          <w:szCs w:val="24"/>
                        </w:rPr>
                      </w:pPr>
                      <w:r w:rsidRPr="007932BC">
                        <w:rPr>
                          <w:rStyle w:val="Titrenormal"/>
                          <w:b/>
                          <w:sz w:val="24"/>
                          <w:szCs w:val="24"/>
                        </w:rPr>
                        <w:t xml:space="preserve">STAS DE RACCORDEMENT </w:t>
                      </w:r>
                      <w:r w:rsidR="00CA77AE">
                        <w:rPr>
                          <w:rStyle w:val="Titrenormal"/>
                          <w:b/>
                          <w:sz w:val="24"/>
                          <w:szCs w:val="24"/>
                        </w:rPr>
                        <w:t>FTTH Passif</w:t>
                      </w:r>
                      <w:r>
                        <w:rPr>
                          <w:rStyle w:val="Titrenormal"/>
                          <w:b/>
                          <w:sz w:val="24"/>
                          <w:szCs w:val="24"/>
                        </w:rPr>
                        <w:t xml:space="preserve"> - v1</w:t>
                      </w:r>
                      <w:r w:rsidRPr="007932BC">
                        <w:rPr>
                          <w:rStyle w:val="Titrenormal"/>
                          <w:b/>
                          <w:sz w:val="24"/>
                          <w:szCs w:val="24"/>
                        </w:rPr>
                        <w:t xml:space="preserve">.0   </w:t>
                      </w:r>
                    </w:p>
                  </w:txbxContent>
                </v:textbox>
              </v:shape>
            </w:pict>
          </mc:Fallback>
        </mc:AlternateContent>
      </w:r>
    </w:p>
    <w:p w14:paraId="48D763BD" w14:textId="60225F74" w:rsidR="00EA28C3" w:rsidRDefault="00EA28C3" w:rsidP="009A2592"/>
    <w:p w14:paraId="0A1A3496" w14:textId="519AAEBD" w:rsidR="00EA28C3" w:rsidRDefault="00EA28C3" w:rsidP="009A2592"/>
    <w:p w14:paraId="2A6019B0" w14:textId="52CAC116" w:rsidR="00EA28C3" w:rsidRDefault="00EA28C3" w:rsidP="009A2592"/>
    <w:p w14:paraId="43C63B72" w14:textId="77777777" w:rsidR="00EA28C3" w:rsidRDefault="00EA28C3" w:rsidP="009A2592"/>
    <w:p w14:paraId="26E35B55" w14:textId="77777777" w:rsidR="00EA28C3" w:rsidRDefault="00EA28C3" w:rsidP="009A2592"/>
    <w:p w14:paraId="7B339A53" w14:textId="77777777" w:rsidR="00EA28C3" w:rsidRDefault="00EA28C3" w:rsidP="009A2592"/>
    <w:p w14:paraId="05B4692D" w14:textId="77777777" w:rsidR="00EA28C3" w:rsidRDefault="00EA28C3" w:rsidP="009A2592"/>
    <w:p w14:paraId="7533A31C" w14:textId="6591416E" w:rsidR="00EA28C3" w:rsidRDefault="00EA28C3" w:rsidP="009A2592"/>
    <w:p w14:paraId="5905591D" w14:textId="77777777" w:rsidR="00EA28C3" w:rsidRDefault="00EA28C3" w:rsidP="009A2592"/>
    <w:p w14:paraId="3D3895C3" w14:textId="77777777" w:rsidR="00EA28C3" w:rsidRDefault="00EA28C3" w:rsidP="009A2592"/>
    <w:p w14:paraId="3ED626B7" w14:textId="77777777" w:rsidR="00EA28C3" w:rsidRDefault="00EA28C3" w:rsidP="009A2592"/>
    <w:p w14:paraId="38982242" w14:textId="77777777" w:rsidR="00EA28C3" w:rsidRDefault="00EA28C3" w:rsidP="009A2592"/>
    <w:p w14:paraId="3F670768" w14:textId="77777777" w:rsidR="00EA28C3" w:rsidRDefault="00EA28C3" w:rsidP="009A2592"/>
    <w:p w14:paraId="6E93FAEB" w14:textId="77777777" w:rsidR="00EA28C3" w:rsidRDefault="00EA28C3" w:rsidP="009A2592"/>
    <w:p w14:paraId="3E0DF6EB" w14:textId="63FFFC2A" w:rsidR="00EA28C3" w:rsidRDefault="009C33D8" w:rsidP="009A2592">
      <w:r>
        <w:rPr>
          <w:noProof/>
          <w:lang w:eastAsia="fr-FR"/>
        </w:rPr>
        <mc:AlternateContent>
          <mc:Choice Requires="wpg">
            <w:drawing>
              <wp:anchor distT="0" distB="0" distL="114300" distR="114300" simplePos="0" relativeHeight="251657216" behindDoc="0" locked="0" layoutInCell="1" allowOverlap="1" wp14:anchorId="1CC42D34" wp14:editId="75D41394">
                <wp:simplePos x="0" y="0"/>
                <wp:positionH relativeFrom="column">
                  <wp:posOffset>5154930</wp:posOffset>
                </wp:positionH>
                <wp:positionV relativeFrom="paragraph">
                  <wp:posOffset>166370</wp:posOffset>
                </wp:positionV>
                <wp:extent cx="1367790" cy="2857500"/>
                <wp:effectExtent l="0" t="0" r="3810" b="0"/>
                <wp:wrapNone/>
                <wp:docPr id="13"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67790" cy="2857500"/>
                          <a:chOff x="8842" y="8213"/>
                          <a:chExt cx="2154" cy="4500"/>
                        </a:xfrm>
                      </wpg:grpSpPr>
                      <wps:wsp>
                        <wps:cNvPr id="14" name="Text Box 37"/>
                        <wps:cNvSpPr txBox="1">
                          <a:spLocks noChangeArrowheads="1"/>
                        </wps:cNvSpPr>
                        <wps:spPr bwMode="auto">
                          <a:xfrm>
                            <a:off x="8842" y="82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200216A3" w14:textId="77777777" w:rsidR="00CF0C09" w:rsidRPr="00AB46ED" w:rsidRDefault="00CF0C09" w:rsidP="0092248C">
                              <w:pPr>
                                <w:jc w:val="center"/>
                              </w:pPr>
                              <w:r>
                                <w:rPr>
                                  <w:noProof/>
                                  <w:lang w:eastAsia="fr-FR"/>
                                </w:rPr>
                                <w:drawing>
                                  <wp:inline distT="0" distB="0" distL="0" distR="0" wp14:anchorId="5147A88D" wp14:editId="451A0A68">
                                    <wp:extent cx="558165" cy="735965"/>
                                    <wp:effectExtent l="19050" t="0" r="0" b="0"/>
                                    <wp:docPr id="1" name="Image 2" descr="courr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ourrier.jpg"/>
                                            <pic:cNvPicPr>
                                              <a:picLocks noChangeAspect="1" noChangeArrowheads="1"/>
                                            </pic:cNvPicPr>
                                          </pic:nvPicPr>
                                          <pic:blipFill>
                                            <a:blip r:embed="rId12">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wps:txbx>
                        <wps:bodyPr rot="0" vert="horz" wrap="square" lIns="0" tIns="45720" rIns="36000" bIns="45720" anchor="t" anchorCtr="0" upright="1">
                          <a:noAutofit/>
                        </wps:bodyPr>
                      </wps:wsp>
                      <wps:wsp>
                        <wps:cNvPr id="15" name="Text Box 38"/>
                        <wps:cNvSpPr txBox="1">
                          <a:spLocks noChangeArrowheads="1"/>
                        </wps:cNvSpPr>
                        <wps:spPr bwMode="auto">
                          <a:xfrm>
                            <a:off x="8842" y="97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116900D9" w14:textId="77777777" w:rsidR="00CF0C09" w:rsidRDefault="00CF0C09" w:rsidP="00510DD3">
                              <w:pPr>
                                <w:jc w:val="center"/>
                              </w:pPr>
                              <w:r>
                                <w:rPr>
                                  <w:noProof/>
                                  <w:lang w:eastAsia="fr-FR"/>
                                </w:rPr>
                                <w:drawing>
                                  <wp:inline distT="0" distB="0" distL="0" distR="0" wp14:anchorId="130E01D0" wp14:editId="1B684DB9">
                                    <wp:extent cx="558165" cy="735965"/>
                                    <wp:effectExtent l="19050" t="0" r="0" b="0"/>
                                    <wp:docPr id="2" name="Image 5" descr="entretien_espace_ve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entretien_espace_verts.jpg"/>
                                            <pic:cNvPicPr>
                                              <a:picLocks noChangeAspect="1" noChangeArrowheads="1"/>
                                            </pic:cNvPicPr>
                                          </pic:nvPicPr>
                                          <pic:blipFill>
                                            <a:blip r:embed="rId13">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wps:txbx>
                        <wps:bodyPr rot="0" vert="horz" wrap="square" lIns="0" tIns="45720" rIns="36000" bIns="45720" anchor="t" anchorCtr="0" upright="1">
                          <a:noAutofit/>
                        </wps:bodyPr>
                      </wps:wsp>
                      <wps:wsp>
                        <wps:cNvPr id="16" name="Text Box 39"/>
                        <wps:cNvSpPr txBox="1">
                          <a:spLocks noChangeArrowheads="1"/>
                        </wps:cNvSpPr>
                        <wps:spPr bwMode="auto">
                          <a:xfrm>
                            <a:off x="8842" y="112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64A3E9A3" w14:textId="77777777" w:rsidR="00CF0C09" w:rsidRDefault="00CF0C09" w:rsidP="00510DD3">
                              <w:pPr>
                                <w:jc w:val="center"/>
                              </w:pPr>
                              <w:r>
                                <w:rPr>
                                  <w:noProof/>
                                  <w:lang w:eastAsia="fr-FR"/>
                                </w:rPr>
                                <w:drawing>
                                  <wp:inline distT="0" distB="0" distL="0" distR="0" wp14:anchorId="0B7A7ECA" wp14:editId="755EB0EB">
                                    <wp:extent cx="558165" cy="735965"/>
                                    <wp:effectExtent l="19050" t="0" r="0" b="0"/>
                                    <wp:docPr id="3" name="Image 9" descr="ener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energies.jpg"/>
                                            <pic:cNvPicPr>
                                              <a:picLocks noChangeAspect="1" noChangeArrowheads="1"/>
                                            </pic:cNvPicPr>
                                          </pic:nvPicPr>
                                          <pic:blipFill>
                                            <a:blip r:embed="rId14">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wps:txbx>
                        <wps:bodyPr rot="0" vert="horz" wrap="square" lIns="0" tIns="45720" rIns="36000" bIns="45720" anchor="t" anchorCtr="0" upright="1">
                          <a:noAutofit/>
                        </wps:bodyPr>
                      </wps:wsp>
                      <wps:wsp>
                        <wps:cNvPr id="18" name="Text Box 40"/>
                        <wps:cNvSpPr txBox="1">
                          <a:spLocks noChangeArrowheads="1"/>
                        </wps:cNvSpPr>
                        <wps:spPr bwMode="auto">
                          <a:xfrm>
                            <a:off x="9919" y="82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60AAE1E8" w14:textId="77777777" w:rsidR="00CF0C09" w:rsidRDefault="00CF0C09" w:rsidP="002F79AD">
                              <w:pPr>
                                <w:jc w:val="left"/>
                              </w:pPr>
                              <w:r>
                                <w:rPr>
                                  <w:noProof/>
                                  <w:lang w:eastAsia="fr-FR"/>
                                </w:rPr>
                                <w:drawing>
                                  <wp:inline distT="0" distB="0" distL="0" distR="0" wp14:anchorId="4CB627A6" wp14:editId="031BE3F3">
                                    <wp:extent cx="558165" cy="735965"/>
                                    <wp:effectExtent l="19050" t="0" r="0" b="6985"/>
                                    <wp:docPr id="4" name="Image 3" descr="elcai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elcairage.jpg"/>
                                            <pic:cNvPicPr>
                                              <a:picLocks noChangeAspect="1" noChangeArrowheads="1"/>
                                            </pic:cNvPicPr>
                                          </pic:nvPicPr>
                                          <pic:blipFill>
                                            <a:blip r:embed="rId15"/>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wps:txbx>
                        <wps:bodyPr rot="0" vert="horz" wrap="square" lIns="0" tIns="45720" rIns="36000" bIns="45720" anchor="t" anchorCtr="0" upright="1">
                          <a:noAutofit/>
                        </wps:bodyPr>
                      </wps:wsp>
                      <wps:wsp>
                        <wps:cNvPr id="25" name="Text Box 41"/>
                        <wps:cNvSpPr txBox="1">
                          <a:spLocks noChangeArrowheads="1"/>
                        </wps:cNvSpPr>
                        <wps:spPr bwMode="auto">
                          <a:xfrm>
                            <a:off x="9919" y="97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7E52554E" w14:textId="77777777" w:rsidR="00CF0C09" w:rsidRDefault="00CF0C09" w:rsidP="002F79AD">
                              <w:pPr>
                                <w:jc w:val="left"/>
                              </w:pPr>
                              <w:r>
                                <w:rPr>
                                  <w:noProof/>
                                  <w:lang w:eastAsia="fr-FR"/>
                                </w:rPr>
                                <w:drawing>
                                  <wp:inline distT="0" distB="0" distL="0" distR="0" wp14:anchorId="6004902E" wp14:editId="2A1C29AE">
                                    <wp:extent cx="558165" cy="735965"/>
                                    <wp:effectExtent l="19050" t="0" r="0" b="6985"/>
                                    <wp:docPr id="5" name="Image 8" descr="automatis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automatisme.jpg"/>
                                            <pic:cNvPicPr>
                                              <a:picLocks noChangeAspect="1" noChangeArrowheads="1"/>
                                            </pic:cNvPicPr>
                                          </pic:nvPicPr>
                                          <pic:blipFill>
                                            <a:blip r:embed="rId16"/>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wps:txbx>
                        <wps:bodyPr rot="0" vert="horz" wrap="square" lIns="0" tIns="45720" rIns="36000" bIns="45720" anchor="t" anchorCtr="0" upright="1">
                          <a:noAutofit/>
                        </wps:bodyPr>
                      </wps:wsp>
                      <wps:wsp>
                        <wps:cNvPr id="26" name="Text Box 42"/>
                        <wps:cNvSpPr txBox="1">
                          <a:spLocks noChangeArrowheads="1"/>
                        </wps:cNvSpPr>
                        <wps:spPr bwMode="auto">
                          <a:xfrm>
                            <a:off x="9919" y="11213"/>
                            <a:ext cx="1077" cy="1500"/>
                          </a:xfrm>
                          <a:prstGeom prst="rect">
                            <a:avLst/>
                          </a:prstGeom>
                          <a:solidFill>
                            <a:srgbClr val="FFFFFF"/>
                          </a:solidFill>
                          <a:ln>
                            <a:noFill/>
                          </a:ln>
                          <a:extLst>
                            <a:ext uri="{91240B29-F687-4F45-9708-019B960494DF}">
                              <a14:hiddenLine xmlns:a14="http://schemas.microsoft.com/office/drawing/2010/main" w="9525">
                                <a:solidFill>
                                  <a:srgbClr val="EAD6EA"/>
                                </a:solidFill>
                                <a:miter lim="800000"/>
                                <a:headEnd/>
                                <a:tailEnd/>
                              </a14:hiddenLine>
                            </a:ext>
                          </a:extLst>
                        </wps:spPr>
                        <wps:txbx>
                          <w:txbxContent>
                            <w:p w14:paraId="7D4F0784" w14:textId="77777777" w:rsidR="00CF0C09" w:rsidRDefault="00CF0C09" w:rsidP="002F79AD">
                              <w:pPr>
                                <w:jc w:val="left"/>
                              </w:pPr>
                            </w:p>
                          </w:txbxContent>
                        </wps:txbx>
                        <wps:bodyPr rot="0" vert="horz" wrap="square" lIns="0" tIns="45720" rIns="3600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CC42D34" id="Group 36" o:spid="_x0000_s1028" style="position:absolute;left:0;text-align:left;margin-left:405.9pt;margin-top:13.1pt;width:107.7pt;height:225pt;z-index:251657216" coordorigin="8842,8213" coordsize="2154,4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">
                <v:shape id="Text Box 37" o:spid="_x0000_s1029" type="#_x0000_t202" style="position:absolute;left:8842;top:82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KNLsIA&#10;AADbAAAADwAAAGRycy9kb3ducmV2LnhtbERPS2sCMRC+C/6HMII3zdqWKqtRpK3Fi5SuDzwOm3F3&#10;6WayJFHXf28Kgrf5+J4zW7SmFhdyvrKsYDRMQBDnVldcKNhtV4MJCB+QNdaWScGNPCzm3c4MU22v&#10;/EuXLBQihrBPUUEZQpNK6fOSDPqhbYgjd7LOYIjQFVI7vMZwU8uXJHmXBiuODSU29FFS/pedjYLx&#10;6/EzLGm1/2L309Juf9hsT99K9XvtcgoiUBue4od7reP8N/j/JR4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Uo0uwgAAANsAAAAPAAAAAAAAAAAAAAAAAJgCAABkcnMvZG93&#10;bnJldi54bWxQSwUGAAAAAAQABAD1AAAAhwMAAAAA&#10;" stroked="f" strokecolor="#ead6ea">
                  <v:textbox inset="0,,1mm">
                    <w:txbxContent>
                      <w:p w14:paraId="200216A3" w14:textId="77777777" w:rsidR="00CF0C09" w:rsidRPr="00AB46ED" w:rsidRDefault="00CF0C09" w:rsidP="0092248C">
                        <w:pPr>
                          <w:jc w:val="center"/>
                        </w:pPr>
                        <w:r>
                          <w:rPr>
                            <w:noProof/>
                            <w:lang w:eastAsia="fr-FR"/>
                          </w:rPr>
                          <w:drawing>
                            <wp:inline distT="0" distB="0" distL="0" distR="0" wp14:anchorId="5147A88D" wp14:editId="451A0A68">
                              <wp:extent cx="558165" cy="735965"/>
                              <wp:effectExtent l="19050" t="0" r="0" b="0"/>
                              <wp:docPr id="1" name="Image 2" descr="courri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courrier.jpg"/>
                                      <pic:cNvPicPr>
                                        <a:picLocks noChangeAspect="1" noChangeArrowheads="1"/>
                                      </pic:cNvPicPr>
                                    </pic:nvPicPr>
                                    <pic:blipFill>
                                      <a:blip r:embed="rId17">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v:textbox>
                </v:shape>
                <v:shape id="Text Box 38" o:spid="_x0000_s1030" type="#_x0000_t202" style="position:absolute;left:8842;top:97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4otcIA&#10;AADbAAAADwAAAGRycy9kb3ducmV2LnhtbERPS2sCMRC+C/6HMII3zdrSKqtRpK3Fi5SuDzwOm3F3&#10;6WayJFHXf28Kgrf5+J4zW7SmFhdyvrKsYDRMQBDnVldcKNhtV4MJCB+QNdaWScGNPCzm3c4MU22v&#10;/EuXLBQihrBPUUEZQpNK6fOSDPqhbYgjd7LOYIjQFVI7vMZwU8uXJHmXBiuODSU29FFS/pedjYLx&#10;6/EzLGm1/2L309Juf9hsT99K9XvtcgoiUBue4od7reP8N/j/JR4g5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Hii1wgAAANsAAAAPAAAAAAAAAAAAAAAAAJgCAABkcnMvZG93&#10;bnJldi54bWxQSwUGAAAAAAQABAD1AAAAhwMAAAAA&#10;" stroked="f" strokecolor="#ead6ea">
                  <v:textbox inset="0,,1mm">
                    <w:txbxContent>
                      <w:p w14:paraId="116900D9" w14:textId="77777777" w:rsidR="00CF0C09" w:rsidRDefault="00CF0C09" w:rsidP="00510DD3">
                        <w:pPr>
                          <w:jc w:val="center"/>
                        </w:pPr>
                        <w:r>
                          <w:rPr>
                            <w:noProof/>
                            <w:lang w:eastAsia="fr-FR"/>
                          </w:rPr>
                          <w:drawing>
                            <wp:inline distT="0" distB="0" distL="0" distR="0" wp14:anchorId="130E01D0" wp14:editId="1B684DB9">
                              <wp:extent cx="558165" cy="735965"/>
                              <wp:effectExtent l="19050" t="0" r="0" b="0"/>
                              <wp:docPr id="2" name="Image 5" descr="entretien_espace_ve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entretien_espace_verts.jpg"/>
                                      <pic:cNvPicPr>
                                        <a:picLocks noChangeAspect="1" noChangeArrowheads="1"/>
                                      </pic:cNvPicPr>
                                    </pic:nvPicPr>
                                    <pic:blipFill>
                                      <a:blip r:embed="rId18">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v:textbox>
                </v:shape>
                <v:shape id="Text Box 39" o:spid="_x0000_s1031" type="#_x0000_t202" style="position:absolute;left:8842;top:112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2wsIA&#10;AADbAAAADwAAAGRycy9kb3ducmV2LnhtbERPS2vCQBC+C/6HZYTedGMLWlI3IbSN9CKlPkqPQ3ZM&#10;gtnZsLtq+u/dgtDbfHzPWeWD6cSFnG8tK5jPEhDEldUt1wr2u3L6DMIHZI2dZVLwSx7ybDxaYart&#10;lb/osg21iCHsU1TQhNCnUvqqIYN+ZnviyB2tMxgidLXUDq8x3HTyMUkW0mDLsaHBnl4bqk7bs1Gw&#10;fPp5CwWVh3d2nwPtD9+b3XGt1MNkKF5ABBrCv/ju/tBx/gL+fokHyO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zLbCwgAAANsAAAAPAAAAAAAAAAAAAAAAAJgCAABkcnMvZG93&#10;bnJldi54bWxQSwUGAAAAAAQABAD1AAAAhwMAAAAA&#10;" stroked="f" strokecolor="#ead6ea">
                  <v:textbox inset="0,,1mm">
                    <w:txbxContent>
                      <w:p w14:paraId="64A3E9A3" w14:textId="77777777" w:rsidR="00CF0C09" w:rsidRDefault="00CF0C09" w:rsidP="00510DD3">
                        <w:pPr>
                          <w:jc w:val="center"/>
                        </w:pPr>
                        <w:r>
                          <w:rPr>
                            <w:noProof/>
                            <w:lang w:eastAsia="fr-FR"/>
                          </w:rPr>
                          <w:drawing>
                            <wp:inline distT="0" distB="0" distL="0" distR="0" wp14:anchorId="0B7A7ECA" wp14:editId="755EB0EB">
                              <wp:extent cx="558165" cy="735965"/>
                              <wp:effectExtent l="19050" t="0" r="0" b="0"/>
                              <wp:docPr id="3" name="Image 9" descr="energ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energies.jpg"/>
                                      <pic:cNvPicPr>
                                        <a:picLocks noChangeAspect="1" noChangeArrowheads="1"/>
                                      </pic:cNvPicPr>
                                    </pic:nvPicPr>
                                    <pic:blipFill>
                                      <a:blip r:embed="rId19">
                                        <a:lum bright="100000"/>
                                      </a:blip>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v:textbox>
                </v:shape>
                <v:shape id="Text Box 40" o:spid="_x0000_s1032" type="#_x0000_t202" style="position:absolute;left:9919;top:82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HK8QA&#10;AADbAAAADwAAAGRycy9kb3ducmV2LnhtbESPT2sCQQzF7wW/wxDBW521Qiuro4jW0ksp9R8ew07c&#10;XdzJLDNTXb+9ORR6S3gv7/0yW3SuUVcKsfZsYDTMQBEX3tZcGtjvNs8TUDEhW2w8k4E7RVjMe08z&#10;zK2/8Q9dt6lUEsIxRwNVSm2udSwqchiHviUW7eyDwyRrKLUNeJNw1+iXLHvVDmuWhgpbWlVUXLa/&#10;zsDb+LROS9oc3jl8d7Q/HL925w9jBv1uOQWVqEv/5r/rTyv4Aiu/yAB6/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fhyvEAAAA2wAAAA8AAAAAAAAAAAAAAAAAmAIAAGRycy9k&#10;b3ducmV2LnhtbFBLBQYAAAAABAAEAPUAAACJAwAAAAA=&#10;" stroked="f" strokecolor="#ead6ea">
                  <v:textbox inset="0,,1mm">
                    <w:txbxContent>
                      <w:p w14:paraId="60AAE1E8" w14:textId="77777777" w:rsidR="00CF0C09" w:rsidRDefault="00CF0C09" w:rsidP="002F79AD">
                        <w:pPr>
                          <w:jc w:val="left"/>
                        </w:pPr>
                        <w:r>
                          <w:rPr>
                            <w:noProof/>
                            <w:lang w:eastAsia="fr-FR"/>
                          </w:rPr>
                          <w:drawing>
                            <wp:inline distT="0" distB="0" distL="0" distR="0" wp14:anchorId="4CB627A6" wp14:editId="031BE3F3">
                              <wp:extent cx="558165" cy="735965"/>
                              <wp:effectExtent l="19050" t="0" r="0" b="6985"/>
                              <wp:docPr id="4" name="Image 3" descr="elcai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elcairage.jpg"/>
                                      <pic:cNvPicPr>
                                        <a:picLocks noChangeAspect="1" noChangeArrowheads="1"/>
                                      </pic:cNvPicPr>
                                    </pic:nvPicPr>
                                    <pic:blipFill>
                                      <a:blip r:embed="rId20"/>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v:textbox>
                </v:shape>
                <v:shape id="Text Box 41" o:spid="_x0000_s1033" type="#_x0000_t202" style="position:absolute;left:9919;top:97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LiCMMA&#10;AADbAAAADwAAAGRycy9kb3ducmV2LnhtbESPT2sCMRTE7wW/Q3iF3jRbRS2rUaRV8SLiv+LxsXnu&#10;Lm5eliTV9dsbQehxmJnfMONpYypxJedLywo+OwkI4szqknMFh/2i/QXCB2SNlWVScCcP00nrbYyp&#10;tjfe0nUXchEh7FNUUIRQp1L6rCCDvmNr4uidrTMYonS51A5vEW4q2U2SgTRYclwosKbvgrLL7s8o&#10;GPZOP2FGi+Oc3aahw/F3vT8vlfp4b2YjEIGa8B9+tVdaQbcPzy/xB8j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LiCMMAAADbAAAADwAAAAAAAAAAAAAAAACYAgAAZHJzL2Rv&#10;d25yZXYueG1sUEsFBgAAAAAEAAQA9QAAAIgDAAAAAA==&#10;" stroked="f" strokecolor="#ead6ea">
                  <v:textbox inset="0,,1mm">
                    <w:txbxContent>
                      <w:p w14:paraId="7E52554E" w14:textId="77777777" w:rsidR="00CF0C09" w:rsidRDefault="00CF0C09" w:rsidP="002F79AD">
                        <w:pPr>
                          <w:jc w:val="left"/>
                        </w:pPr>
                        <w:r>
                          <w:rPr>
                            <w:noProof/>
                            <w:lang w:eastAsia="fr-FR"/>
                          </w:rPr>
                          <w:drawing>
                            <wp:inline distT="0" distB="0" distL="0" distR="0" wp14:anchorId="6004902E" wp14:editId="2A1C29AE">
                              <wp:extent cx="558165" cy="735965"/>
                              <wp:effectExtent l="19050" t="0" r="0" b="6985"/>
                              <wp:docPr id="5" name="Image 8" descr="automatis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automatisme.jpg"/>
                                      <pic:cNvPicPr>
                                        <a:picLocks noChangeAspect="1" noChangeArrowheads="1"/>
                                      </pic:cNvPicPr>
                                    </pic:nvPicPr>
                                    <pic:blipFill>
                                      <a:blip r:embed="rId21"/>
                                      <a:srcRect/>
                                      <a:stretch>
                                        <a:fillRect/>
                                      </a:stretch>
                                    </pic:blipFill>
                                    <pic:spPr bwMode="auto">
                                      <a:xfrm>
                                        <a:off x="0" y="0"/>
                                        <a:ext cx="558165" cy="735965"/>
                                      </a:xfrm>
                                      <a:prstGeom prst="rect">
                                        <a:avLst/>
                                      </a:prstGeom>
                                      <a:noFill/>
                                      <a:ln w="9525">
                                        <a:noFill/>
                                        <a:miter lim="800000"/>
                                        <a:headEnd/>
                                        <a:tailEnd/>
                                      </a:ln>
                                    </pic:spPr>
                                  </pic:pic>
                                </a:graphicData>
                              </a:graphic>
                            </wp:inline>
                          </w:drawing>
                        </w:r>
                      </w:p>
                    </w:txbxContent>
                  </v:textbox>
                </v:shape>
                <v:shape id="Text Box 42" o:spid="_x0000_s1034" type="#_x0000_t202" style="position:absolute;left:9919;top:11213;width:1077;height:1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B8f8MA&#10;AADbAAAADwAAAGRycy9kb3ducmV2LnhtbESPS4sCMRCE78L+h9AL3jSzCiqzRpH1gZdFfC0em0k7&#10;MzjpDEnU8d9vBMFjUVVfUeNpYypxI+dLywq+ugkI4szqknMFh/2yMwLhA7LGyjIpeJCH6eSjNcZU&#10;2ztv6bYLuYgQ9ikqKEKoUyl9VpBB37U1cfTO1hkMUbpcaof3CDeV7CXJQBosOS4UWNNPQdlldzUK&#10;hv3TPMxoeVyw2zR0OP797s8rpdqfzewbRKAmvMOv9lor6A3g+SX+ADn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B8f8MAAADbAAAADwAAAAAAAAAAAAAAAACYAgAAZHJzL2Rv&#10;d25yZXYueG1sUEsFBgAAAAAEAAQA9QAAAIgDAAAAAA==&#10;" stroked="f" strokecolor="#ead6ea">
                  <v:textbox inset="0,,1mm">
                    <w:txbxContent>
                      <w:p w14:paraId="7D4F0784" w14:textId="77777777" w:rsidR="00CF0C09" w:rsidRDefault="00CF0C09" w:rsidP="002F79AD">
                        <w:pPr>
                          <w:jc w:val="left"/>
                        </w:pPr>
                      </w:p>
                    </w:txbxContent>
                  </v:textbox>
                </v:shape>
              </v:group>
            </w:pict>
          </mc:Fallback>
        </mc:AlternateContent>
      </w:r>
    </w:p>
    <w:p w14:paraId="38C65E6D" w14:textId="77777777" w:rsidR="00EA28C3" w:rsidRDefault="00EA28C3" w:rsidP="009A2592"/>
    <w:p w14:paraId="2D215942" w14:textId="77777777" w:rsidR="00EA28C3" w:rsidRDefault="00EA28C3" w:rsidP="009A2592"/>
    <w:p w14:paraId="736A14C3" w14:textId="77777777" w:rsidR="00EA28C3" w:rsidRDefault="00EA28C3" w:rsidP="009A2592"/>
    <w:p w14:paraId="47AB6A3C" w14:textId="77777777" w:rsidR="00EA28C3" w:rsidRDefault="00EA28C3" w:rsidP="009A2592"/>
    <w:p w14:paraId="16176122" w14:textId="77777777" w:rsidR="00EA28C3" w:rsidRDefault="00EA28C3" w:rsidP="009A2592"/>
    <w:p w14:paraId="19F606F5" w14:textId="77777777" w:rsidR="000C7C45" w:rsidRDefault="000C7C45" w:rsidP="009A2592"/>
    <w:p w14:paraId="0E75A1ED" w14:textId="77777777" w:rsidR="002E6DD2" w:rsidRDefault="002E6DD2" w:rsidP="009A2592"/>
    <w:p w14:paraId="51D1A80F" w14:textId="77777777" w:rsidR="002E6DD2" w:rsidRDefault="002E6DD2" w:rsidP="009A2592"/>
    <w:p w14:paraId="732932AB" w14:textId="77777777" w:rsidR="008D0F87" w:rsidRDefault="008D0F87" w:rsidP="009A2592"/>
    <w:p w14:paraId="0E89C78E" w14:textId="77777777" w:rsidR="009A2592" w:rsidRDefault="009A2592" w:rsidP="009A2592">
      <w:pPr>
        <w:sectPr w:rsidR="009A2592" w:rsidSect="00700947">
          <w:headerReference w:type="even" r:id="rId22"/>
          <w:headerReference w:type="default" r:id="rId23"/>
          <w:footerReference w:type="default" r:id="rId24"/>
          <w:headerReference w:type="first" r:id="rId25"/>
          <w:pgSz w:w="11906" w:h="16838"/>
          <w:pgMar w:top="1531" w:right="1134" w:bottom="1304" w:left="851" w:header="709" w:footer="709" w:gutter="0"/>
          <w:cols w:space="708"/>
          <w:docGrid w:linePitch="360"/>
        </w:sectPr>
      </w:pPr>
    </w:p>
    <w:p w14:paraId="56B948C2" w14:textId="6F08DE46" w:rsidR="001C163F" w:rsidRDefault="001C163F" w:rsidP="00700947">
      <w:pPr>
        <w:pStyle w:val="En-ttedetabledesmatires"/>
        <w:tabs>
          <w:tab w:val="clear" w:pos="426"/>
          <w:tab w:val="clear" w:pos="8789"/>
        </w:tabs>
      </w:pPr>
      <w:r>
        <w:lastRenderedPageBreak/>
        <w:t>Sommaire</w:t>
      </w:r>
    </w:p>
    <w:p w14:paraId="38488FDC" w14:textId="77777777" w:rsidR="009B4CB8" w:rsidRDefault="00353DAC">
      <w:pPr>
        <w:pStyle w:val="TM1"/>
        <w:rPr>
          <w:rFonts w:asciiTheme="minorHAnsi" w:eastAsiaTheme="minorEastAsia" w:hAnsiTheme="minorHAnsi" w:cstheme="minorBidi"/>
          <w:b w:val="0"/>
          <w:color w:val="auto"/>
          <w:sz w:val="22"/>
          <w:szCs w:val="22"/>
          <w:lang w:eastAsia="fr-FR"/>
        </w:rPr>
      </w:pPr>
      <w:r>
        <w:rPr>
          <w:color w:val="009E9C"/>
        </w:rPr>
        <w:fldChar w:fldCharType="begin"/>
      </w:r>
      <w:r w:rsidR="001C163F">
        <w:instrText xml:space="preserve"> TOC \o "1-5" \h \z \u </w:instrText>
      </w:r>
      <w:r>
        <w:rPr>
          <w:color w:val="009E9C"/>
        </w:rPr>
        <w:fldChar w:fldCharType="separate"/>
      </w:r>
      <w:hyperlink w:anchor="_Toc483831382" w:history="1">
        <w:r w:rsidR="009B4CB8" w:rsidRPr="005E56C6">
          <w:rPr>
            <w:rStyle w:val="Lienhypertexte"/>
          </w:rPr>
          <w:t>1.</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Introduction</w:t>
        </w:r>
        <w:r w:rsidR="009B4CB8">
          <w:rPr>
            <w:webHidden/>
          </w:rPr>
          <w:tab/>
        </w:r>
        <w:r w:rsidR="009B4CB8">
          <w:rPr>
            <w:webHidden/>
          </w:rPr>
          <w:fldChar w:fldCharType="begin"/>
        </w:r>
        <w:r w:rsidR="009B4CB8">
          <w:rPr>
            <w:webHidden/>
          </w:rPr>
          <w:instrText xml:space="preserve"> PAGEREF _Toc483831382 \h </w:instrText>
        </w:r>
        <w:r w:rsidR="009B4CB8">
          <w:rPr>
            <w:webHidden/>
          </w:rPr>
        </w:r>
        <w:r w:rsidR="009B4CB8">
          <w:rPr>
            <w:webHidden/>
          </w:rPr>
          <w:fldChar w:fldCharType="separate"/>
        </w:r>
        <w:r w:rsidR="002774E9">
          <w:rPr>
            <w:webHidden/>
          </w:rPr>
          <w:t>5</w:t>
        </w:r>
        <w:r w:rsidR="009B4CB8">
          <w:rPr>
            <w:webHidden/>
          </w:rPr>
          <w:fldChar w:fldCharType="end"/>
        </w:r>
      </w:hyperlink>
    </w:p>
    <w:p w14:paraId="52C3BB05"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383" w:history="1">
        <w:r w:rsidR="009B4CB8" w:rsidRPr="005E56C6">
          <w:rPr>
            <w:rStyle w:val="Lienhypertexte"/>
          </w:rPr>
          <w:t>2.</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Périmètre général de la prestation de raccordement FTTH</w:t>
        </w:r>
        <w:r w:rsidR="009B4CB8">
          <w:rPr>
            <w:webHidden/>
          </w:rPr>
          <w:tab/>
        </w:r>
        <w:r w:rsidR="009B4CB8">
          <w:rPr>
            <w:webHidden/>
          </w:rPr>
          <w:fldChar w:fldCharType="begin"/>
        </w:r>
        <w:r w:rsidR="009B4CB8">
          <w:rPr>
            <w:webHidden/>
          </w:rPr>
          <w:instrText xml:space="preserve"> PAGEREF _Toc483831383 \h </w:instrText>
        </w:r>
        <w:r w:rsidR="009B4CB8">
          <w:rPr>
            <w:webHidden/>
          </w:rPr>
        </w:r>
        <w:r w:rsidR="009B4CB8">
          <w:rPr>
            <w:webHidden/>
          </w:rPr>
          <w:fldChar w:fldCharType="separate"/>
        </w:r>
        <w:r>
          <w:rPr>
            <w:webHidden/>
          </w:rPr>
          <w:t>6</w:t>
        </w:r>
        <w:r w:rsidR="009B4CB8">
          <w:rPr>
            <w:webHidden/>
          </w:rPr>
          <w:fldChar w:fldCharType="end"/>
        </w:r>
      </w:hyperlink>
    </w:p>
    <w:p w14:paraId="39EA8F53"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384" w:history="1">
        <w:r w:rsidR="009B4CB8" w:rsidRPr="005E56C6">
          <w:rPr>
            <w:rStyle w:val="Lienhypertexte"/>
          </w:rPr>
          <w:t>3.</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Règles d’ingénierie des raccordements FTTH</w:t>
        </w:r>
        <w:r w:rsidR="009B4CB8">
          <w:rPr>
            <w:webHidden/>
          </w:rPr>
          <w:tab/>
        </w:r>
        <w:r w:rsidR="009B4CB8">
          <w:rPr>
            <w:webHidden/>
          </w:rPr>
          <w:fldChar w:fldCharType="begin"/>
        </w:r>
        <w:r w:rsidR="009B4CB8">
          <w:rPr>
            <w:webHidden/>
          </w:rPr>
          <w:instrText xml:space="preserve"> PAGEREF _Toc483831384 \h </w:instrText>
        </w:r>
        <w:r w:rsidR="009B4CB8">
          <w:rPr>
            <w:webHidden/>
          </w:rPr>
        </w:r>
        <w:r w:rsidR="009B4CB8">
          <w:rPr>
            <w:webHidden/>
          </w:rPr>
          <w:fldChar w:fldCharType="separate"/>
        </w:r>
        <w:r>
          <w:rPr>
            <w:webHidden/>
          </w:rPr>
          <w:t>7</w:t>
        </w:r>
        <w:r w:rsidR="009B4CB8">
          <w:rPr>
            <w:webHidden/>
          </w:rPr>
          <w:fldChar w:fldCharType="end"/>
        </w:r>
      </w:hyperlink>
    </w:p>
    <w:p w14:paraId="76893B31" w14:textId="77777777" w:rsidR="009B4CB8" w:rsidRDefault="002774E9">
      <w:pPr>
        <w:pStyle w:val="TM2"/>
        <w:rPr>
          <w:rFonts w:asciiTheme="minorHAnsi" w:eastAsiaTheme="minorEastAsia" w:hAnsiTheme="minorHAnsi" w:cstheme="minorBidi"/>
          <w:color w:val="auto"/>
          <w:lang w:eastAsia="fr-FR"/>
        </w:rPr>
      </w:pPr>
      <w:hyperlink w:anchor="_Toc483831385" w:history="1">
        <w:r w:rsidR="009B4CB8" w:rsidRPr="005E56C6">
          <w:rPr>
            <w:rStyle w:val="Lienhypertexte"/>
          </w:rPr>
          <w:t>3.1.</w:t>
        </w:r>
        <w:r w:rsidR="009B4CB8">
          <w:rPr>
            <w:rFonts w:asciiTheme="minorHAnsi" w:eastAsiaTheme="minorEastAsia" w:hAnsiTheme="minorHAnsi" w:cstheme="minorBidi"/>
            <w:color w:val="auto"/>
            <w:lang w:eastAsia="fr-FR"/>
          </w:rPr>
          <w:tab/>
        </w:r>
        <w:r w:rsidR="009B4CB8" w:rsidRPr="005E56C6">
          <w:rPr>
            <w:rStyle w:val="Lienhypertexte"/>
          </w:rPr>
          <w:t>Limites de distance du Raccordement FTTH Passif</w:t>
        </w:r>
        <w:r w:rsidR="009B4CB8">
          <w:rPr>
            <w:webHidden/>
          </w:rPr>
          <w:tab/>
        </w:r>
        <w:r w:rsidR="009B4CB8">
          <w:rPr>
            <w:webHidden/>
          </w:rPr>
          <w:fldChar w:fldCharType="begin"/>
        </w:r>
        <w:r w:rsidR="009B4CB8">
          <w:rPr>
            <w:webHidden/>
          </w:rPr>
          <w:instrText xml:space="preserve"> PAGEREF _Toc483831385 \h </w:instrText>
        </w:r>
        <w:r w:rsidR="009B4CB8">
          <w:rPr>
            <w:webHidden/>
          </w:rPr>
        </w:r>
        <w:r w:rsidR="009B4CB8">
          <w:rPr>
            <w:webHidden/>
          </w:rPr>
          <w:fldChar w:fldCharType="separate"/>
        </w:r>
        <w:r>
          <w:rPr>
            <w:webHidden/>
          </w:rPr>
          <w:t>7</w:t>
        </w:r>
        <w:r w:rsidR="009B4CB8">
          <w:rPr>
            <w:webHidden/>
          </w:rPr>
          <w:fldChar w:fldCharType="end"/>
        </w:r>
      </w:hyperlink>
    </w:p>
    <w:p w14:paraId="09B0B10E" w14:textId="77777777" w:rsidR="009B4CB8" w:rsidRDefault="002774E9">
      <w:pPr>
        <w:pStyle w:val="TM2"/>
        <w:rPr>
          <w:rFonts w:asciiTheme="minorHAnsi" w:eastAsiaTheme="minorEastAsia" w:hAnsiTheme="minorHAnsi" w:cstheme="minorBidi"/>
          <w:color w:val="auto"/>
          <w:lang w:eastAsia="fr-FR"/>
        </w:rPr>
      </w:pPr>
      <w:hyperlink w:anchor="_Toc483831386" w:history="1">
        <w:r w:rsidR="009B4CB8" w:rsidRPr="005E56C6">
          <w:rPr>
            <w:rStyle w:val="Lienhypertexte"/>
          </w:rPr>
          <w:t>3.2.</w:t>
        </w:r>
        <w:r w:rsidR="009B4CB8">
          <w:rPr>
            <w:rFonts w:asciiTheme="minorHAnsi" w:eastAsiaTheme="minorEastAsia" w:hAnsiTheme="minorHAnsi" w:cstheme="minorBidi"/>
            <w:color w:val="auto"/>
            <w:lang w:eastAsia="fr-FR"/>
          </w:rPr>
          <w:tab/>
        </w:r>
        <w:r w:rsidR="009B4CB8" w:rsidRPr="005E56C6">
          <w:rPr>
            <w:rStyle w:val="Lienhypertexte"/>
          </w:rPr>
          <w:t>Raccordement des locaux hors immeuble</w:t>
        </w:r>
        <w:r w:rsidR="009B4CB8">
          <w:rPr>
            <w:webHidden/>
          </w:rPr>
          <w:tab/>
        </w:r>
        <w:r w:rsidR="009B4CB8">
          <w:rPr>
            <w:webHidden/>
          </w:rPr>
          <w:fldChar w:fldCharType="begin"/>
        </w:r>
        <w:r w:rsidR="009B4CB8">
          <w:rPr>
            <w:webHidden/>
          </w:rPr>
          <w:instrText xml:space="preserve"> PAGEREF _Toc483831386 \h </w:instrText>
        </w:r>
        <w:r w:rsidR="009B4CB8">
          <w:rPr>
            <w:webHidden/>
          </w:rPr>
        </w:r>
        <w:r w:rsidR="009B4CB8">
          <w:rPr>
            <w:webHidden/>
          </w:rPr>
          <w:fldChar w:fldCharType="separate"/>
        </w:r>
        <w:r>
          <w:rPr>
            <w:webHidden/>
          </w:rPr>
          <w:t>7</w:t>
        </w:r>
        <w:r w:rsidR="009B4CB8">
          <w:rPr>
            <w:webHidden/>
          </w:rPr>
          <w:fldChar w:fldCharType="end"/>
        </w:r>
      </w:hyperlink>
    </w:p>
    <w:p w14:paraId="5A850913" w14:textId="77777777" w:rsidR="009B4CB8" w:rsidRDefault="002774E9">
      <w:pPr>
        <w:pStyle w:val="TM2"/>
        <w:rPr>
          <w:rFonts w:asciiTheme="minorHAnsi" w:eastAsiaTheme="minorEastAsia" w:hAnsiTheme="minorHAnsi" w:cstheme="minorBidi"/>
          <w:color w:val="auto"/>
          <w:lang w:eastAsia="fr-FR"/>
        </w:rPr>
      </w:pPr>
      <w:hyperlink w:anchor="_Toc483831387" w:history="1">
        <w:r w:rsidR="009B4CB8" w:rsidRPr="005E56C6">
          <w:rPr>
            <w:rStyle w:val="Lienhypertexte"/>
          </w:rPr>
          <w:t>3.3.</w:t>
        </w:r>
        <w:r w:rsidR="009B4CB8">
          <w:rPr>
            <w:rFonts w:asciiTheme="minorHAnsi" w:eastAsiaTheme="minorEastAsia" w:hAnsiTheme="minorHAnsi" w:cstheme="minorBidi"/>
            <w:color w:val="auto"/>
            <w:lang w:eastAsia="fr-FR"/>
          </w:rPr>
          <w:tab/>
        </w:r>
        <w:r w:rsidR="009B4CB8" w:rsidRPr="005E56C6">
          <w:rPr>
            <w:rStyle w:val="Lienhypertexte"/>
          </w:rPr>
          <w:t>Raccordement des locaux situés en immeubles</w:t>
        </w:r>
        <w:r w:rsidR="009B4CB8">
          <w:rPr>
            <w:webHidden/>
          </w:rPr>
          <w:tab/>
        </w:r>
        <w:r w:rsidR="009B4CB8">
          <w:rPr>
            <w:webHidden/>
          </w:rPr>
          <w:fldChar w:fldCharType="begin"/>
        </w:r>
        <w:r w:rsidR="009B4CB8">
          <w:rPr>
            <w:webHidden/>
          </w:rPr>
          <w:instrText xml:space="preserve"> PAGEREF _Toc483831387 \h </w:instrText>
        </w:r>
        <w:r w:rsidR="009B4CB8">
          <w:rPr>
            <w:webHidden/>
          </w:rPr>
        </w:r>
        <w:r w:rsidR="009B4CB8">
          <w:rPr>
            <w:webHidden/>
          </w:rPr>
          <w:fldChar w:fldCharType="separate"/>
        </w:r>
        <w:r>
          <w:rPr>
            <w:webHidden/>
          </w:rPr>
          <w:t>8</w:t>
        </w:r>
        <w:r w:rsidR="009B4CB8">
          <w:rPr>
            <w:webHidden/>
          </w:rPr>
          <w:fldChar w:fldCharType="end"/>
        </w:r>
      </w:hyperlink>
    </w:p>
    <w:p w14:paraId="3CBA1770"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388" w:history="1">
        <w:r w:rsidR="009B4CB8" w:rsidRPr="005E56C6">
          <w:rPr>
            <w:rStyle w:val="Lienhypertexte"/>
          </w:rPr>
          <w:t>4.</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Règles de mise en œuvre des raccordements des Clients Finals</w:t>
        </w:r>
        <w:r w:rsidR="009B4CB8">
          <w:rPr>
            <w:webHidden/>
          </w:rPr>
          <w:tab/>
        </w:r>
        <w:r w:rsidR="009B4CB8">
          <w:rPr>
            <w:webHidden/>
          </w:rPr>
          <w:fldChar w:fldCharType="begin"/>
        </w:r>
        <w:r w:rsidR="009B4CB8">
          <w:rPr>
            <w:webHidden/>
          </w:rPr>
          <w:instrText xml:space="preserve"> PAGEREF _Toc483831388 \h </w:instrText>
        </w:r>
        <w:r w:rsidR="009B4CB8">
          <w:rPr>
            <w:webHidden/>
          </w:rPr>
        </w:r>
        <w:r w:rsidR="009B4CB8">
          <w:rPr>
            <w:webHidden/>
          </w:rPr>
          <w:fldChar w:fldCharType="separate"/>
        </w:r>
        <w:r>
          <w:rPr>
            <w:webHidden/>
          </w:rPr>
          <w:t>10</w:t>
        </w:r>
        <w:r w:rsidR="009B4CB8">
          <w:rPr>
            <w:webHidden/>
          </w:rPr>
          <w:fldChar w:fldCharType="end"/>
        </w:r>
      </w:hyperlink>
    </w:p>
    <w:p w14:paraId="4A21EEFD" w14:textId="77777777" w:rsidR="009B4CB8" w:rsidRDefault="002774E9">
      <w:pPr>
        <w:pStyle w:val="TM2"/>
        <w:rPr>
          <w:rFonts w:asciiTheme="minorHAnsi" w:eastAsiaTheme="minorEastAsia" w:hAnsiTheme="minorHAnsi" w:cstheme="minorBidi"/>
          <w:color w:val="auto"/>
          <w:lang w:eastAsia="fr-FR"/>
        </w:rPr>
      </w:pPr>
      <w:hyperlink w:anchor="_Toc483831389" w:history="1">
        <w:r w:rsidR="009B4CB8" w:rsidRPr="005E56C6">
          <w:rPr>
            <w:rStyle w:val="Lienhypertexte"/>
          </w:rPr>
          <w:t>4.1.</w:t>
        </w:r>
        <w:r w:rsidR="009B4CB8">
          <w:rPr>
            <w:rFonts w:asciiTheme="minorHAnsi" w:eastAsiaTheme="minorEastAsia" w:hAnsiTheme="minorHAnsi" w:cstheme="minorBidi"/>
            <w:color w:val="auto"/>
            <w:lang w:eastAsia="fr-FR"/>
          </w:rPr>
          <w:tab/>
        </w:r>
        <w:r w:rsidR="009B4CB8" w:rsidRPr="005E56C6">
          <w:rPr>
            <w:rStyle w:val="Lienhypertexte"/>
          </w:rPr>
          <w:t>Généralités</w:t>
        </w:r>
        <w:r w:rsidR="009B4CB8">
          <w:rPr>
            <w:webHidden/>
          </w:rPr>
          <w:tab/>
        </w:r>
        <w:r w:rsidR="009B4CB8">
          <w:rPr>
            <w:webHidden/>
          </w:rPr>
          <w:fldChar w:fldCharType="begin"/>
        </w:r>
        <w:r w:rsidR="009B4CB8">
          <w:rPr>
            <w:webHidden/>
          </w:rPr>
          <w:instrText xml:space="preserve"> PAGEREF _Toc483831389 \h </w:instrText>
        </w:r>
        <w:r w:rsidR="009B4CB8">
          <w:rPr>
            <w:webHidden/>
          </w:rPr>
        </w:r>
        <w:r w:rsidR="009B4CB8">
          <w:rPr>
            <w:webHidden/>
          </w:rPr>
          <w:fldChar w:fldCharType="separate"/>
        </w:r>
        <w:r>
          <w:rPr>
            <w:webHidden/>
          </w:rPr>
          <w:t>10</w:t>
        </w:r>
        <w:r w:rsidR="009B4CB8">
          <w:rPr>
            <w:webHidden/>
          </w:rPr>
          <w:fldChar w:fldCharType="end"/>
        </w:r>
      </w:hyperlink>
    </w:p>
    <w:p w14:paraId="12DA4ECF" w14:textId="77777777" w:rsidR="009B4CB8" w:rsidRDefault="002774E9">
      <w:pPr>
        <w:pStyle w:val="TM2"/>
        <w:rPr>
          <w:rFonts w:asciiTheme="minorHAnsi" w:eastAsiaTheme="minorEastAsia" w:hAnsiTheme="minorHAnsi" w:cstheme="minorBidi"/>
          <w:color w:val="auto"/>
          <w:lang w:eastAsia="fr-FR"/>
        </w:rPr>
      </w:pPr>
      <w:hyperlink w:anchor="_Toc483831390" w:history="1">
        <w:r w:rsidR="009B4CB8" w:rsidRPr="005E56C6">
          <w:rPr>
            <w:rStyle w:val="Lienhypertexte"/>
          </w:rPr>
          <w:t>4.2.</w:t>
        </w:r>
        <w:r w:rsidR="009B4CB8">
          <w:rPr>
            <w:rFonts w:asciiTheme="minorHAnsi" w:eastAsiaTheme="minorEastAsia" w:hAnsiTheme="minorHAnsi" w:cstheme="minorBidi"/>
            <w:color w:val="auto"/>
            <w:lang w:eastAsia="fr-FR"/>
          </w:rPr>
          <w:tab/>
        </w:r>
        <w:r w:rsidR="009B4CB8" w:rsidRPr="005E56C6">
          <w:rPr>
            <w:rStyle w:val="Lienhypertexte"/>
          </w:rPr>
          <w:t>Installation du câble de raccordement</w:t>
        </w:r>
        <w:r w:rsidR="009B4CB8">
          <w:rPr>
            <w:webHidden/>
          </w:rPr>
          <w:tab/>
        </w:r>
        <w:r w:rsidR="009B4CB8">
          <w:rPr>
            <w:webHidden/>
          </w:rPr>
          <w:fldChar w:fldCharType="begin"/>
        </w:r>
        <w:r w:rsidR="009B4CB8">
          <w:rPr>
            <w:webHidden/>
          </w:rPr>
          <w:instrText xml:space="preserve"> PAGEREF _Toc483831390 \h </w:instrText>
        </w:r>
        <w:r w:rsidR="009B4CB8">
          <w:rPr>
            <w:webHidden/>
          </w:rPr>
        </w:r>
        <w:r w:rsidR="009B4CB8">
          <w:rPr>
            <w:webHidden/>
          </w:rPr>
          <w:fldChar w:fldCharType="separate"/>
        </w:r>
        <w:r>
          <w:rPr>
            <w:webHidden/>
          </w:rPr>
          <w:t>10</w:t>
        </w:r>
        <w:r w:rsidR="009B4CB8">
          <w:rPr>
            <w:webHidden/>
          </w:rPr>
          <w:fldChar w:fldCharType="end"/>
        </w:r>
      </w:hyperlink>
    </w:p>
    <w:p w14:paraId="5C0E0814" w14:textId="77777777" w:rsidR="009B4CB8" w:rsidRDefault="002774E9">
      <w:pPr>
        <w:pStyle w:val="TM3"/>
        <w:rPr>
          <w:rFonts w:asciiTheme="minorHAnsi" w:eastAsiaTheme="minorEastAsia" w:hAnsiTheme="minorHAnsi" w:cstheme="minorBidi"/>
          <w:color w:val="auto"/>
          <w:sz w:val="22"/>
          <w:lang w:eastAsia="fr-FR"/>
        </w:rPr>
      </w:pPr>
      <w:hyperlink w:anchor="_Toc483831391" w:history="1">
        <w:r w:rsidR="009B4CB8" w:rsidRPr="005E56C6">
          <w:rPr>
            <w:rStyle w:val="Lienhypertexte"/>
          </w:rPr>
          <w:t>4.2.1.</w:t>
        </w:r>
        <w:r w:rsidR="009B4CB8">
          <w:rPr>
            <w:rFonts w:asciiTheme="minorHAnsi" w:eastAsiaTheme="minorEastAsia" w:hAnsiTheme="minorHAnsi" w:cstheme="minorBidi"/>
            <w:color w:val="auto"/>
            <w:sz w:val="22"/>
            <w:lang w:eastAsia="fr-FR"/>
          </w:rPr>
          <w:tab/>
        </w:r>
        <w:r w:rsidR="009B4CB8" w:rsidRPr="005E56C6">
          <w:rPr>
            <w:rStyle w:val="Lienhypertexte"/>
          </w:rPr>
          <w:t>Cas des immeubles de 4 logements ou plus</w:t>
        </w:r>
        <w:r w:rsidR="009B4CB8">
          <w:rPr>
            <w:webHidden/>
          </w:rPr>
          <w:tab/>
        </w:r>
        <w:r w:rsidR="009B4CB8">
          <w:rPr>
            <w:webHidden/>
          </w:rPr>
          <w:fldChar w:fldCharType="begin"/>
        </w:r>
        <w:r w:rsidR="009B4CB8">
          <w:rPr>
            <w:webHidden/>
          </w:rPr>
          <w:instrText xml:space="preserve"> PAGEREF _Toc483831391 \h </w:instrText>
        </w:r>
        <w:r w:rsidR="009B4CB8">
          <w:rPr>
            <w:webHidden/>
          </w:rPr>
        </w:r>
        <w:r w:rsidR="009B4CB8">
          <w:rPr>
            <w:webHidden/>
          </w:rPr>
          <w:fldChar w:fldCharType="separate"/>
        </w:r>
        <w:r>
          <w:rPr>
            <w:webHidden/>
          </w:rPr>
          <w:t>10</w:t>
        </w:r>
        <w:r w:rsidR="009B4CB8">
          <w:rPr>
            <w:webHidden/>
          </w:rPr>
          <w:fldChar w:fldCharType="end"/>
        </w:r>
      </w:hyperlink>
    </w:p>
    <w:p w14:paraId="2158DFE7" w14:textId="77777777" w:rsidR="009B4CB8" w:rsidRDefault="002774E9">
      <w:pPr>
        <w:pStyle w:val="TM3"/>
        <w:rPr>
          <w:rFonts w:asciiTheme="minorHAnsi" w:eastAsiaTheme="minorEastAsia" w:hAnsiTheme="minorHAnsi" w:cstheme="minorBidi"/>
          <w:color w:val="auto"/>
          <w:sz w:val="22"/>
          <w:lang w:eastAsia="fr-FR"/>
        </w:rPr>
      </w:pPr>
      <w:hyperlink w:anchor="_Toc483831392" w:history="1">
        <w:r w:rsidR="009B4CB8" w:rsidRPr="005E56C6">
          <w:rPr>
            <w:rStyle w:val="Lienhypertexte"/>
          </w:rPr>
          <w:t>4.2.2.</w:t>
        </w:r>
        <w:r w:rsidR="009B4CB8">
          <w:rPr>
            <w:rFonts w:asciiTheme="minorHAnsi" w:eastAsiaTheme="minorEastAsia" w:hAnsiTheme="minorHAnsi" w:cstheme="minorBidi"/>
            <w:color w:val="auto"/>
            <w:sz w:val="22"/>
            <w:lang w:eastAsia="fr-FR"/>
          </w:rPr>
          <w:tab/>
        </w:r>
        <w:r w:rsidR="009B4CB8" w:rsidRPr="005E56C6">
          <w:rPr>
            <w:rStyle w:val="Lienhypertexte"/>
          </w:rPr>
          <w:t>Cas des immeubles de moins de 4 logements</w:t>
        </w:r>
        <w:r w:rsidR="009B4CB8">
          <w:rPr>
            <w:webHidden/>
          </w:rPr>
          <w:tab/>
        </w:r>
        <w:r w:rsidR="009B4CB8">
          <w:rPr>
            <w:webHidden/>
          </w:rPr>
          <w:fldChar w:fldCharType="begin"/>
        </w:r>
        <w:r w:rsidR="009B4CB8">
          <w:rPr>
            <w:webHidden/>
          </w:rPr>
          <w:instrText xml:space="preserve"> PAGEREF _Toc483831392 \h </w:instrText>
        </w:r>
        <w:r w:rsidR="009B4CB8">
          <w:rPr>
            <w:webHidden/>
          </w:rPr>
        </w:r>
        <w:r w:rsidR="009B4CB8">
          <w:rPr>
            <w:webHidden/>
          </w:rPr>
          <w:fldChar w:fldCharType="separate"/>
        </w:r>
        <w:r>
          <w:rPr>
            <w:webHidden/>
          </w:rPr>
          <w:t>11</w:t>
        </w:r>
        <w:r w:rsidR="009B4CB8">
          <w:rPr>
            <w:webHidden/>
          </w:rPr>
          <w:fldChar w:fldCharType="end"/>
        </w:r>
      </w:hyperlink>
    </w:p>
    <w:p w14:paraId="69926553" w14:textId="77777777" w:rsidR="009B4CB8" w:rsidRDefault="002774E9">
      <w:pPr>
        <w:pStyle w:val="TM4"/>
        <w:rPr>
          <w:rFonts w:asciiTheme="minorHAnsi" w:eastAsiaTheme="minorEastAsia" w:hAnsiTheme="minorHAnsi" w:cstheme="minorBidi"/>
          <w:noProof/>
          <w:color w:val="auto"/>
          <w:sz w:val="22"/>
          <w:szCs w:val="22"/>
          <w:lang w:eastAsia="fr-FR"/>
        </w:rPr>
      </w:pPr>
      <w:hyperlink w:anchor="_Toc483831393" w:history="1">
        <w:r w:rsidR="009B4CB8" w:rsidRPr="005E56C6">
          <w:rPr>
            <w:rStyle w:val="Lienhypertexte"/>
            <w:noProof/>
          </w:rPr>
          <w:t>4.2.2.1.</w:t>
        </w:r>
        <w:r w:rsidR="009B4CB8">
          <w:rPr>
            <w:rFonts w:asciiTheme="minorHAnsi" w:eastAsiaTheme="minorEastAsia" w:hAnsiTheme="minorHAnsi" w:cstheme="minorBidi"/>
            <w:noProof/>
            <w:color w:val="auto"/>
            <w:sz w:val="22"/>
            <w:szCs w:val="22"/>
            <w:lang w:eastAsia="fr-FR"/>
          </w:rPr>
          <w:tab/>
        </w:r>
        <w:r w:rsidR="009B4CB8" w:rsidRPr="005E56C6">
          <w:rPr>
            <w:rStyle w:val="Lienhypertexte"/>
            <w:noProof/>
          </w:rPr>
          <w:t>PBO en façade</w:t>
        </w:r>
        <w:r w:rsidR="009B4CB8">
          <w:rPr>
            <w:noProof/>
            <w:webHidden/>
          </w:rPr>
          <w:tab/>
        </w:r>
        <w:r w:rsidR="009B4CB8">
          <w:rPr>
            <w:noProof/>
            <w:webHidden/>
          </w:rPr>
          <w:fldChar w:fldCharType="begin"/>
        </w:r>
        <w:r w:rsidR="009B4CB8">
          <w:rPr>
            <w:noProof/>
            <w:webHidden/>
          </w:rPr>
          <w:instrText xml:space="preserve"> PAGEREF _Toc483831393 \h </w:instrText>
        </w:r>
        <w:r w:rsidR="009B4CB8">
          <w:rPr>
            <w:noProof/>
            <w:webHidden/>
          </w:rPr>
        </w:r>
        <w:r w:rsidR="009B4CB8">
          <w:rPr>
            <w:noProof/>
            <w:webHidden/>
          </w:rPr>
          <w:fldChar w:fldCharType="separate"/>
        </w:r>
        <w:r>
          <w:rPr>
            <w:noProof/>
            <w:webHidden/>
          </w:rPr>
          <w:t>12</w:t>
        </w:r>
        <w:r w:rsidR="009B4CB8">
          <w:rPr>
            <w:noProof/>
            <w:webHidden/>
          </w:rPr>
          <w:fldChar w:fldCharType="end"/>
        </w:r>
      </w:hyperlink>
    </w:p>
    <w:p w14:paraId="30461B23" w14:textId="77777777" w:rsidR="009B4CB8" w:rsidRDefault="002774E9">
      <w:pPr>
        <w:pStyle w:val="TM4"/>
        <w:rPr>
          <w:rFonts w:asciiTheme="minorHAnsi" w:eastAsiaTheme="minorEastAsia" w:hAnsiTheme="minorHAnsi" w:cstheme="minorBidi"/>
          <w:noProof/>
          <w:color w:val="auto"/>
          <w:sz w:val="22"/>
          <w:szCs w:val="22"/>
          <w:lang w:eastAsia="fr-FR"/>
        </w:rPr>
      </w:pPr>
      <w:hyperlink w:anchor="_Toc483831394" w:history="1">
        <w:r w:rsidR="009B4CB8" w:rsidRPr="005E56C6">
          <w:rPr>
            <w:rStyle w:val="Lienhypertexte"/>
            <w:noProof/>
          </w:rPr>
          <w:t>4.2.2.2.</w:t>
        </w:r>
        <w:r w:rsidR="009B4CB8">
          <w:rPr>
            <w:rFonts w:asciiTheme="minorHAnsi" w:eastAsiaTheme="minorEastAsia" w:hAnsiTheme="minorHAnsi" w:cstheme="minorBidi"/>
            <w:noProof/>
            <w:color w:val="auto"/>
            <w:sz w:val="22"/>
            <w:szCs w:val="22"/>
            <w:lang w:eastAsia="fr-FR"/>
          </w:rPr>
          <w:tab/>
        </w:r>
        <w:r w:rsidR="009B4CB8" w:rsidRPr="005E56C6">
          <w:rPr>
            <w:rStyle w:val="Lienhypertexte"/>
            <w:noProof/>
          </w:rPr>
          <w:t>PBO sur appui ou poteau</w:t>
        </w:r>
        <w:r w:rsidR="009B4CB8">
          <w:rPr>
            <w:noProof/>
            <w:webHidden/>
          </w:rPr>
          <w:tab/>
        </w:r>
        <w:r w:rsidR="009B4CB8">
          <w:rPr>
            <w:noProof/>
            <w:webHidden/>
          </w:rPr>
          <w:fldChar w:fldCharType="begin"/>
        </w:r>
        <w:r w:rsidR="009B4CB8">
          <w:rPr>
            <w:noProof/>
            <w:webHidden/>
          </w:rPr>
          <w:instrText xml:space="preserve"> PAGEREF _Toc483831394 \h </w:instrText>
        </w:r>
        <w:r w:rsidR="009B4CB8">
          <w:rPr>
            <w:noProof/>
            <w:webHidden/>
          </w:rPr>
        </w:r>
        <w:r w:rsidR="009B4CB8">
          <w:rPr>
            <w:noProof/>
            <w:webHidden/>
          </w:rPr>
          <w:fldChar w:fldCharType="separate"/>
        </w:r>
        <w:r>
          <w:rPr>
            <w:noProof/>
            <w:webHidden/>
          </w:rPr>
          <w:t>12</w:t>
        </w:r>
        <w:r w:rsidR="009B4CB8">
          <w:rPr>
            <w:noProof/>
            <w:webHidden/>
          </w:rPr>
          <w:fldChar w:fldCharType="end"/>
        </w:r>
      </w:hyperlink>
    </w:p>
    <w:p w14:paraId="0C8BDC78" w14:textId="77777777" w:rsidR="009B4CB8" w:rsidRDefault="002774E9">
      <w:pPr>
        <w:pStyle w:val="TM4"/>
        <w:rPr>
          <w:rFonts w:asciiTheme="minorHAnsi" w:eastAsiaTheme="minorEastAsia" w:hAnsiTheme="minorHAnsi" w:cstheme="minorBidi"/>
          <w:noProof/>
          <w:color w:val="auto"/>
          <w:sz w:val="22"/>
          <w:szCs w:val="22"/>
          <w:lang w:eastAsia="fr-FR"/>
        </w:rPr>
      </w:pPr>
      <w:hyperlink w:anchor="_Toc483831395" w:history="1">
        <w:r w:rsidR="009B4CB8" w:rsidRPr="005E56C6">
          <w:rPr>
            <w:rStyle w:val="Lienhypertexte"/>
            <w:noProof/>
          </w:rPr>
          <w:t>4.2.2.3.</w:t>
        </w:r>
        <w:r w:rsidR="009B4CB8">
          <w:rPr>
            <w:rFonts w:asciiTheme="minorHAnsi" w:eastAsiaTheme="minorEastAsia" w:hAnsiTheme="minorHAnsi" w:cstheme="minorBidi"/>
            <w:noProof/>
            <w:color w:val="auto"/>
            <w:sz w:val="22"/>
            <w:szCs w:val="22"/>
            <w:lang w:eastAsia="fr-FR"/>
          </w:rPr>
          <w:tab/>
        </w:r>
        <w:r w:rsidR="009B4CB8" w:rsidRPr="005E56C6">
          <w:rPr>
            <w:rStyle w:val="Lienhypertexte"/>
            <w:noProof/>
          </w:rPr>
          <w:t>PBO en chambre ou borne pavillonnaire</w:t>
        </w:r>
        <w:r w:rsidR="009B4CB8">
          <w:rPr>
            <w:noProof/>
            <w:webHidden/>
          </w:rPr>
          <w:tab/>
        </w:r>
        <w:r w:rsidR="009B4CB8">
          <w:rPr>
            <w:noProof/>
            <w:webHidden/>
          </w:rPr>
          <w:fldChar w:fldCharType="begin"/>
        </w:r>
        <w:r w:rsidR="009B4CB8">
          <w:rPr>
            <w:noProof/>
            <w:webHidden/>
          </w:rPr>
          <w:instrText xml:space="preserve"> PAGEREF _Toc483831395 \h </w:instrText>
        </w:r>
        <w:r w:rsidR="009B4CB8">
          <w:rPr>
            <w:noProof/>
            <w:webHidden/>
          </w:rPr>
        </w:r>
        <w:r w:rsidR="009B4CB8">
          <w:rPr>
            <w:noProof/>
            <w:webHidden/>
          </w:rPr>
          <w:fldChar w:fldCharType="separate"/>
        </w:r>
        <w:r>
          <w:rPr>
            <w:noProof/>
            <w:webHidden/>
          </w:rPr>
          <w:t>13</w:t>
        </w:r>
        <w:r w:rsidR="009B4CB8">
          <w:rPr>
            <w:noProof/>
            <w:webHidden/>
          </w:rPr>
          <w:fldChar w:fldCharType="end"/>
        </w:r>
      </w:hyperlink>
    </w:p>
    <w:p w14:paraId="6C959765" w14:textId="77777777" w:rsidR="009B4CB8" w:rsidRDefault="002774E9">
      <w:pPr>
        <w:pStyle w:val="TM4"/>
        <w:rPr>
          <w:rFonts w:asciiTheme="minorHAnsi" w:eastAsiaTheme="minorEastAsia" w:hAnsiTheme="minorHAnsi" w:cstheme="minorBidi"/>
          <w:noProof/>
          <w:color w:val="auto"/>
          <w:sz w:val="22"/>
          <w:szCs w:val="22"/>
          <w:lang w:eastAsia="fr-FR"/>
        </w:rPr>
      </w:pPr>
      <w:hyperlink w:anchor="_Toc483831396" w:history="1">
        <w:r w:rsidR="009B4CB8" w:rsidRPr="005E56C6">
          <w:rPr>
            <w:rStyle w:val="Lienhypertexte"/>
            <w:noProof/>
          </w:rPr>
          <w:t>4.2.2.4.</w:t>
        </w:r>
        <w:r w:rsidR="009B4CB8">
          <w:rPr>
            <w:rFonts w:asciiTheme="minorHAnsi" w:eastAsiaTheme="minorEastAsia" w:hAnsiTheme="minorHAnsi" w:cstheme="minorBidi"/>
            <w:noProof/>
            <w:color w:val="auto"/>
            <w:sz w:val="22"/>
            <w:szCs w:val="22"/>
            <w:lang w:eastAsia="fr-FR"/>
          </w:rPr>
          <w:tab/>
        </w:r>
        <w:r w:rsidR="009B4CB8" w:rsidRPr="005E56C6">
          <w:rPr>
            <w:rStyle w:val="Lienhypertexte"/>
            <w:noProof/>
          </w:rPr>
          <w:t>PBO en chambre - Raccordement aéro-souterrain</w:t>
        </w:r>
        <w:r w:rsidR="009B4CB8">
          <w:rPr>
            <w:noProof/>
            <w:webHidden/>
          </w:rPr>
          <w:tab/>
        </w:r>
        <w:r w:rsidR="009B4CB8">
          <w:rPr>
            <w:noProof/>
            <w:webHidden/>
          </w:rPr>
          <w:fldChar w:fldCharType="begin"/>
        </w:r>
        <w:r w:rsidR="009B4CB8">
          <w:rPr>
            <w:noProof/>
            <w:webHidden/>
          </w:rPr>
          <w:instrText xml:space="preserve"> PAGEREF _Toc483831396 \h </w:instrText>
        </w:r>
        <w:r w:rsidR="009B4CB8">
          <w:rPr>
            <w:noProof/>
            <w:webHidden/>
          </w:rPr>
        </w:r>
        <w:r w:rsidR="009B4CB8">
          <w:rPr>
            <w:noProof/>
            <w:webHidden/>
          </w:rPr>
          <w:fldChar w:fldCharType="separate"/>
        </w:r>
        <w:r>
          <w:rPr>
            <w:noProof/>
            <w:webHidden/>
          </w:rPr>
          <w:t>14</w:t>
        </w:r>
        <w:r w:rsidR="009B4CB8">
          <w:rPr>
            <w:noProof/>
            <w:webHidden/>
          </w:rPr>
          <w:fldChar w:fldCharType="end"/>
        </w:r>
      </w:hyperlink>
    </w:p>
    <w:p w14:paraId="41DDF98C" w14:textId="77777777" w:rsidR="009B4CB8" w:rsidRDefault="002774E9">
      <w:pPr>
        <w:pStyle w:val="TM2"/>
        <w:rPr>
          <w:rFonts w:asciiTheme="minorHAnsi" w:eastAsiaTheme="minorEastAsia" w:hAnsiTheme="minorHAnsi" w:cstheme="minorBidi"/>
          <w:color w:val="auto"/>
          <w:lang w:eastAsia="fr-FR"/>
        </w:rPr>
      </w:pPr>
      <w:hyperlink w:anchor="_Toc483831397" w:history="1">
        <w:r w:rsidR="009B4CB8" w:rsidRPr="005E56C6">
          <w:rPr>
            <w:rStyle w:val="Lienhypertexte"/>
          </w:rPr>
          <w:t>4.3.</w:t>
        </w:r>
        <w:r w:rsidR="009B4CB8">
          <w:rPr>
            <w:rFonts w:asciiTheme="minorHAnsi" w:eastAsiaTheme="minorEastAsia" w:hAnsiTheme="minorHAnsi" w:cstheme="minorBidi"/>
            <w:color w:val="auto"/>
            <w:lang w:eastAsia="fr-FR"/>
          </w:rPr>
          <w:tab/>
        </w:r>
        <w:r w:rsidR="009B4CB8" w:rsidRPr="005E56C6">
          <w:rPr>
            <w:rStyle w:val="Lienhypertexte"/>
          </w:rPr>
          <w:t>Pose du câble et de la PTO chez le Client Final</w:t>
        </w:r>
        <w:r w:rsidR="009B4CB8">
          <w:rPr>
            <w:webHidden/>
          </w:rPr>
          <w:tab/>
        </w:r>
        <w:r w:rsidR="009B4CB8">
          <w:rPr>
            <w:webHidden/>
          </w:rPr>
          <w:fldChar w:fldCharType="begin"/>
        </w:r>
        <w:r w:rsidR="009B4CB8">
          <w:rPr>
            <w:webHidden/>
          </w:rPr>
          <w:instrText xml:space="preserve"> PAGEREF _Toc483831397 \h </w:instrText>
        </w:r>
        <w:r w:rsidR="009B4CB8">
          <w:rPr>
            <w:webHidden/>
          </w:rPr>
        </w:r>
        <w:r w:rsidR="009B4CB8">
          <w:rPr>
            <w:webHidden/>
          </w:rPr>
          <w:fldChar w:fldCharType="separate"/>
        </w:r>
        <w:r>
          <w:rPr>
            <w:webHidden/>
          </w:rPr>
          <w:t>14</w:t>
        </w:r>
        <w:r w:rsidR="009B4CB8">
          <w:rPr>
            <w:webHidden/>
          </w:rPr>
          <w:fldChar w:fldCharType="end"/>
        </w:r>
      </w:hyperlink>
    </w:p>
    <w:p w14:paraId="7BBB5370" w14:textId="77777777" w:rsidR="009B4CB8" w:rsidRDefault="002774E9">
      <w:pPr>
        <w:pStyle w:val="TM2"/>
        <w:rPr>
          <w:rFonts w:asciiTheme="minorHAnsi" w:eastAsiaTheme="minorEastAsia" w:hAnsiTheme="minorHAnsi" w:cstheme="minorBidi"/>
          <w:color w:val="auto"/>
          <w:lang w:eastAsia="fr-FR"/>
        </w:rPr>
      </w:pPr>
      <w:hyperlink w:anchor="_Toc483831398" w:history="1">
        <w:r w:rsidR="009B4CB8" w:rsidRPr="005E56C6">
          <w:rPr>
            <w:rStyle w:val="Lienhypertexte"/>
          </w:rPr>
          <w:t>4.4.</w:t>
        </w:r>
        <w:r w:rsidR="009B4CB8">
          <w:rPr>
            <w:rFonts w:asciiTheme="minorHAnsi" w:eastAsiaTheme="minorEastAsia" w:hAnsiTheme="minorHAnsi" w:cstheme="minorBidi"/>
            <w:color w:val="auto"/>
            <w:lang w:eastAsia="fr-FR"/>
          </w:rPr>
          <w:tab/>
        </w:r>
        <w:r w:rsidR="009B4CB8" w:rsidRPr="005E56C6">
          <w:rPr>
            <w:rStyle w:val="Lienhypertexte"/>
          </w:rPr>
          <w:t>Raccordement au PBO</w:t>
        </w:r>
        <w:r w:rsidR="009B4CB8">
          <w:rPr>
            <w:webHidden/>
          </w:rPr>
          <w:tab/>
        </w:r>
        <w:r w:rsidR="009B4CB8">
          <w:rPr>
            <w:webHidden/>
          </w:rPr>
          <w:fldChar w:fldCharType="begin"/>
        </w:r>
        <w:r w:rsidR="009B4CB8">
          <w:rPr>
            <w:webHidden/>
          </w:rPr>
          <w:instrText xml:space="preserve"> PAGEREF _Toc483831398 \h </w:instrText>
        </w:r>
        <w:r w:rsidR="009B4CB8">
          <w:rPr>
            <w:webHidden/>
          </w:rPr>
        </w:r>
        <w:r w:rsidR="009B4CB8">
          <w:rPr>
            <w:webHidden/>
          </w:rPr>
          <w:fldChar w:fldCharType="separate"/>
        </w:r>
        <w:r>
          <w:rPr>
            <w:webHidden/>
          </w:rPr>
          <w:t>15</w:t>
        </w:r>
        <w:r w:rsidR="009B4CB8">
          <w:rPr>
            <w:webHidden/>
          </w:rPr>
          <w:fldChar w:fldCharType="end"/>
        </w:r>
      </w:hyperlink>
    </w:p>
    <w:p w14:paraId="5C7CD8E3" w14:textId="77777777" w:rsidR="009B4CB8" w:rsidRDefault="002774E9">
      <w:pPr>
        <w:pStyle w:val="TM2"/>
        <w:rPr>
          <w:rFonts w:asciiTheme="minorHAnsi" w:eastAsiaTheme="minorEastAsia" w:hAnsiTheme="minorHAnsi" w:cstheme="minorBidi"/>
          <w:color w:val="auto"/>
          <w:lang w:eastAsia="fr-FR"/>
        </w:rPr>
      </w:pPr>
      <w:hyperlink w:anchor="_Toc483831399" w:history="1">
        <w:r w:rsidR="009B4CB8" w:rsidRPr="005E56C6">
          <w:rPr>
            <w:rStyle w:val="Lienhypertexte"/>
          </w:rPr>
          <w:t>4.5.</w:t>
        </w:r>
        <w:r w:rsidR="009B4CB8">
          <w:rPr>
            <w:rFonts w:asciiTheme="minorHAnsi" w:eastAsiaTheme="minorEastAsia" w:hAnsiTheme="minorHAnsi" w:cstheme="minorBidi"/>
            <w:color w:val="auto"/>
            <w:lang w:eastAsia="fr-FR"/>
          </w:rPr>
          <w:tab/>
        </w:r>
        <w:r w:rsidR="009B4CB8" w:rsidRPr="005E56C6">
          <w:rPr>
            <w:rStyle w:val="Lienhypertexte"/>
          </w:rPr>
          <w:t>Difficultés de construction en domaine privé</w:t>
        </w:r>
        <w:r w:rsidR="009B4CB8">
          <w:rPr>
            <w:webHidden/>
          </w:rPr>
          <w:tab/>
        </w:r>
        <w:r w:rsidR="009B4CB8">
          <w:rPr>
            <w:webHidden/>
          </w:rPr>
          <w:fldChar w:fldCharType="begin"/>
        </w:r>
        <w:r w:rsidR="009B4CB8">
          <w:rPr>
            <w:webHidden/>
          </w:rPr>
          <w:instrText xml:space="preserve"> PAGEREF _Toc483831399 \h </w:instrText>
        </w:r>
        <w:r w:rsidR="009B4CB8">
          <w:rPr>
            <w:webHidden/>
          </w:rPr>
        </w:r>
        <w:r w:rsidR="009B4CB8">
          <w:rPr>
            <w:webHidden/>
          </w:rPr>
          <w:fldChar w:fldCharType="separate"/>
        </w:r>
        <w:r>
          <w:rPr>
            <w:webHidden/>
          </w:rPr>
          <w:t>15</w:t>
        </w:r>
        <w:r w:rsidR="009B4CB8">
          <w:rPr>
            <w:webHidden/>
          </w:rPr>
          <w:fldChar w:fldCharType="end"/>
        </w:r>
      </w:hyperlink>
    </w:p>
    <w:p w14:paraId="3C995734"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00" w:history="1">
        <w:r w:rsidR="009B4CB8" w:rsidRPr="005E56C6">
          <w:rPr>
            <w:rStyle w:val="Lienhypertexte"/>
          </w:rPr>
          <w:t>5.</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Système de repérage des éléments du réseau</w:t>
        </w:r>
        <w:r w:rsidR="009B4CB8">
          <w:rPr>
            <w:webHidden/>
          </w:rPr>
          <w:tab/>
        </w:r>
        <w:r w:rsidR="009B4CB8">
          <w:rPr>
            <w:webHidden/>
          </w:rPr>
          <w:fldChar w:fldCharType="begin"/>
        </w:r>
        <w:r w:rsidR="009B4CB8">
          <w:rPr>
            <w:webHidden/>
          </w:rPr>
          <w:instrText xml:space="preserve"> PAGEREF _Toc483831400 \h </w:instrText>
        </w:r>
        <w:r w:rsidR="009B4CB8">
          <w:rPr>
            <w:webHidden/>
          </w:rPr>
        </w:r>
        <w:r w:rsidR="009B4CB8">
          <w:rPr>
            <w:webHidden/>
          </w:rPr>
          <w:fldChar w:fldCharType="separate"/>
        </w:r>
        <w:r>
          <w:rPr>
            <w:webHidden/>
          </w:rPr>
          <w:t>17</w:t>
        </w:r>
        <w:r w:rsidR="009B4CB8">
          <w:rPr>
            <w:webHidden/>
          </w:rPr>
          <w:fldChar w:fldCharType="end"/>
        </w:r>
      </w:hyperlink>
    </w:p>
    <w:p w14:paraId="61B33E74" w14:textId="77777777" w:rsidR="009B4CB8" w:rsidRDefault="002774E9">
      <w:pPr>
        <w:pStyle w:val="TM2"/>
        <w:rPr>
          <w:rFonts w:asciiTheme="minorHAnsi" w:eastAsiaTheme="minorEastAsia" w:hAnsiTheme="minorHAnsi" w:cstheme="minorBidi"/>
          <w:color w:val="auto"/>
          <w:lang w:eastAsia="fr-FR"/>
        </w:rPr>
      </w:pPr>
      <w:hyperlink w:anchor="_Toc483831401" w:history="1">
        <w:r w:rsidR="009B4CB8" w:rsidRPr="005E56C6">
          <w:rPr>
            <w:rStyle w:val="Lienhypertexte"/>
          </w:rPr>
          <w:t>5.1.</w:t>
        </w:r>
        <w:r w:rsidR="009B4CB8">
          <w:rPr>
            <w:rFonts w:asciiTheme="minorHAnsi" w:eastAsiaTheme="minorEastAsia" w:hAnsiTheme="minorHAnsi" w:cstheme="minorBidi"/>
            <w:color w:val="auto"/>
            <w:lang w:eastAsia="fr-FR"/>
          </w:rPr>
          <w:tab/>
        </w:r>
        <w:r w:rsidR="009B4CB8" w:rsidRPr="005E56C6">
          <w:rPr>
            <w:rStyle w:val="Lienhypertexte"/>
          </w:rPr>
          <w:t>Repérage des sites à raccorder</w:t>
        </w:r>
        <w:r w:rsidR="009B4CB8">
          <w:rPr>
            <w:webHidden/>
          </w:rPr>
          <w:tab/>
        </w:r>
        <w:r w:rsidR="009B4CB8">
          <w:rPr>
            <w:webHidden/>
          </w:rPr>
          <w:fldChar w:fldCharType="begin"/>
        </w:r>
        <w:r w:rsidR="009B4CB8">
          <w:rPr>
            <w:webHidden/>
          </w:rPr>
          <w:instrText xml:space="preserve"> PAGEREF _Toc483831401 \h </w:instrText>
        </w:r>
        <w:r w:rsidR="009B4CB8">
          <w:rPr>
            <w:webHidden/>
          </w:rPr>
        </w:r>
        <w:r w:rsidR="009B4CB8">
          <w:rPr>
            <w:webHidden/>
          </w:rPr>
          <w:fldChar w:fldCharType="separate"/>
        </w:r>
        <w:r>
          <w:rPr>
            <w:webHidden/>
          </w:rPr>
          <w:t>17</w:t>
        </w:r>
        <w:r w:rsidR="009B4CB8">
          <w:rPr>
            <w:webHidden/>
          </w:rPr>
          <w:fldChar w:fldCharType="end"/>
        </w:r>
      </w:hyperlink>
    </w:p>
    <w:p w14:paraId="346FDCCE" w14:textId="77777777" w:rsidR="009B4CB8" w:rsidRDefault="002774E9">
      <w:pPr>
        <w:pStyle w:val="TM2"/>
        <w:rPr>
          <w:rFonts w:asciiTheme="minorHAnsi" w:eastAsiaTheme="minorEastAsia" w:hAnsiTheme="minorHAnsi" w:cstheme="minorBidi"/>
          <w:color w:val="auto"/>
          <w:lang w:eastAsia="fr-FR"/>
        </w:rPr>
      </w:pPr>
      <w:hyperlink w:anchor="_Toc483831402" w:history="1">
        <w:r w:rsidR="009B4CB8" w:rsidRPr="005E56C6">
          <w:rPr>
            <w:rStyle w:val="Lienhypertexte"/>
          </w:rPr>
          <w:t>5.2.</w:t>
        </w:r>
        <w:r w:rsidR="009B4CB8">
          <w:rPr>
            <w:rFonts w:asciiTheme="minorHAnsi" w:eastAsiaTheme="minorEastAsia" w:hAnsiTheme="minorHAnsi" w:cstheme="minorBidi"/>
            <w:color w:val="auto"/>
            <w:lang w:eastAsia="fr-FR"/>
          </w:rPr>
          <w:tab/>
        </w:r>
        <w:r w:rsidR="009B4CB8" w:rsidRPr="005E56C6">
          <w:rPr>
            <w:rStyle w:val="Lienhypertexte"/>
          </w:rPr>
          <w:t>Repérage des câbles en immeuble</w:t>
        </w:r>
        <w:r w:rsidR="009B4CB8">
          <w:rPr>
            <w:webHidden/>
          </w:rPr>
          <w:tab/>
        </w:r>
        <w:r w:rsidR="009B4CB8">
          <w:rPr>
            <w:webHidden/>
          </w:rPr>
          <w:fldChar w:fldCharType="begin"/>
        </w:r>
        <w:r w:rsidR="009B4CB8">
          <w:rPr>
            <w:webHidden/>
          </w:rPr>
          <w:instrText xml:space="preserve"> PAGEREF _Toc483831402 \h </w:instrText>
        </w:r>
        <w:r w:rsidR="009B4CB8">
          <w:rPr>
            <w:webHidden/>
          </w:rPr>
        </w:r>
        <w:r w:rsidR="009B4CB8">
          <w:rPr>
            <w:webHidden/>
          </w:rPr>
          <w:fldChar w:fldCharType="separate"/>
        </w:r>
        <w:r>
          <w:rPr>
            <w:webHidden/>
          </w:rPr>
          <w:t>17</w:t>
        </w:r>
        <w:r w:rsidR="009B4CB8">
          <w:rPr>
            <w:webHidden/>
          </w:rPr>
          <w:fldChar w:fldCharType="end"/>
        </w:r>
      </w:hyperlink>
    </w:p>
    <w:p w14:paraId="42769D8F" w14:textId="77777777" w:rsidR="009B4CB8" w:rsidRDefault="002774E9">
      <w:pPr>
        <w:pStyle w:val="TM2"/>
        <w:rPr>
          <w:rFonts w:asciiTheme="minorHAnsi" w:eastAsiaTheme="minorEastAsia" w:hAnsiTheme="minorHAnsi" w:cstheme="minorBidi"/>
          <w:color w:val="auto"/>
          <w:lang w:eastAsia="fr-FR"/>
        </w:rPr>
      </w:pPr>
      <w:hyperlink w:anchor="_Toc483831403" w:history="1">
        <w:r w:rsidR="009B4CB8" w:rsidRPr="005E56C6">
          <w:rPr>
            <w:rStyle w:val="Lienhypertexte"/>
          </w:rPr>
          <w:t>5.3.</w:t>
        </w:r>
        <w:r w:rsidR="009B4CB8">
          <w:rPr>
            <w:rFonts w:asciiTheme="minorHAnsi" w:eastAsiaTheme="minorEastAsia" w:hAnsiTheme="minorHAnsi" w:cstheme="minorBidi"/>
            <w:color w:val="auto"/>
            <w:lang w:eastAsia="fr-FR"/>
          </w:rPr>
          <w:tab/>
        </w:r>
        <w:r w:rsidR="009B4CB8" w:rsidRPr="005E56C6">
          <w:rPr>
            <w:rStyle w:val="Lienhypertexte"/>
          </w:rPr>
          <w:t>Repérage des PTO</w:t>
        </w:r>
        <w:r w:rsidR="009B4CB8">
          <w:rPr>
            <w:webHidden/>
          </w:rPr>
          <w:tab/>
        </w:r>
        <w:r w:rsidR="009B4CB8">
          <w:rPr>
            <w:webHidden/>
          </w:rPr>
          <w:fldChar w:fldCharType="begin"/>
        </w:r>
        <w:r w:rsidR="009B4CB8">
          <w:rPr>
            <w:webHidden/>
          </w:rPr>
          <w:instrText xml:space="preserve"> PAGEREF _Toc483831403 \h </w:instrText>
        </w:r>
        <w:r w:rsidR="009B4CB8">
          <w:rPr>
            <w:webHidden/>
          </w:rPr>
        </w:r>
        <w:r w:rsidR="009B4CB8">
          <w:rPr>
            <w:webHidden/>
          </w:rPr>
          <w:fldChar w:fldCharType="separate"/>
        </w:r>
        <w:r>
          <w:rPr>
            <w:webHidden/>
          </w:rPr>
          <w:t>18</w:t>
        </w:r>
        <w:r w:rsidR="009B4CB8">
          <w:rPr>
            <w:webHidden/>
          </w:rPr>
          <w:fldChar w:fldCharType="end"/>
        </w:r>
      </w:hyperlink>
    </w:p>
    <w:p w14:paraId="5B873ECE" w14:textId="77777777" w:rsidR="009B4CB8" w:rsidRDefault="002774E9">
      <w:pPr>
        <w:pStyle w:val="TM2"/>
        <w:rPr>
          <w:rFonts w:asciiTheme="minorHAnsi" w:eastAsiaTheme="minorEastAsia" w:hAnsiTheme="minorHAnsi" w:cstheme="minorBidi"/>
          <w:color w:val="auto"/>
          <w:lang w:eastAsia="fr-FR"/>
        </w:rPr>
      </w:pPr>
      <w:hyperlink w:anchor="_Toc483831404" w:history="1">
        <w:r w:rsidR="009B4CB8" w:rsidRPr="005E56C6">
          <w:rPr>
            <w:rStyle w:val="Lienhypertexte"/>
          </w:rPr>
          <w:t>5.4.</w:t>
        </w:r>
        <w:r w:rsidR="009B4CB8">
          <w:rPr>
            <w:rFonts w:asciiTheme="minorHAnsi" w:eastAsiaTheme="minorEastAsia" w:hAnsiTheme="minorHAnsi" w:cstheme="minorBidi"/>
            <w:color w:val="auto"/>
            <w:lang w:eastAsia="fr-FR"/>
          </w:rPr>
          <w:tab/>
        </w:r>
        <w:r w:rsidR="009B4CB8" w:rsidRPr="005E56C6">
          <w:rPr>
            <w:rStyle w:val="Lienhypertexte"/>
          </w:rPr>
          <w:t>Repérage des Point de Branchement Optique</w:t>
        </w:r>
        <w:r w:rsidR="009B4CB8">
          <w:rPr>
            <w:webHidden/>
          </w:rPr>
          <w:tab/>
        </w:r>
        <w:r w:rsidR="009B4CB8">
          <w:rPr>
            <w:webHidden/>
          </w:rPr>
          <w:fldChar w:fldCharType="begin"/>
        </w:r>
        <w:r w:rsidR="009B4CB8">
          <w:rPr>
            <w:webHidden/>
          </w:rPr>
          <w:instrText xml:space="preserve"> PAGEREF _Toc483831404 \h </w:instrText>
        </w:r>
        <w:r w:rsidR="009B4CB8">
          <w:rPr>
            <w:webHidden/>
          </w:rPr>
        </w:r>
        <w:r w:rsidR="009B4CB8">
          <w:rPr>
            <w:webHidden/>
          </w:rPr>
          <w:fldChar w:fldCharType="separate"/>
        </w:r>
        <w:r>
          <w:rPr>
            <w:webHidden/>
          </w:rPr>
          <w:t>18</w:t>
        </w:r>
        <w:r w:rsidR="009B4CB8">
          <w:rPr>
            <w:webHidden/>
          </w:rPr>
          <w:fldChar w:fldCharType="end"/>
        </w:r>
      </w:hyperlink>
    </w:p>
    <w:p w14:paraId="6E814617" w14:textId="77777777" w:rsidR="009B4CB8" w:rsidRDefault="002774E9">
      <w:pPr>
        <w:pStyle w:val="TM2"/>
        <w:rPr>
          <w:rFonts w:asciiTheme="minorHAnsi" w:eastAsiaTheme="minorEastAsia" w:hAnsiTheme="minorHAnsi" w:cstheme="minorBidi"/>
          <w:color w:val="auto"/>
          <w:lang w:eastAsia="fr-FR"/>
        </w:rPr>
      </w:pPr>
      <w:hyperlink w:anchor="_Toc483831405" w:history="1">
        <w:r w:rsidR="009B4CB8" w:rsidRPr="005E56C6">
          <w:rPr>
            <w:rStyle w:val="Lienhypertexte"/>
          </w:rPr>
          <w:t>5.5.</w:t>
        </w:r>
        <w:r w:rsidR="009B4CB8">
          <w:rPr>
            <w:rFonts w:asciiTheme="minorHAnsi" w:eastAsiaTheme="minorEastAsia" w:hAnsiTheme="minorHAnsi" w:cstheme="minorBidi"/>
            <w:color w:val="auto"/>
            <w:lang w:eastAsia="fr-FR"/>
          </w:rPr>
          <w:tab/>
        </w:r>
        <w:r w:rsidR="009B4CB8" w:rsidRPr="005E56C6">
          <w:rPr>
            <w:rStyle w:val="Lienhypertexte"/>
          </w:rPr>
          <w:t>Tableau de synthèse</w:t>
        </w:r>
        <w:r w:rsidR="009B4CB8">
          <w:rPr>
            <w:webHidden/>
          </w:rPr>
          <w:tab/>
        </w:r>
        <w:r w:rsidR="009B4CB8">
          <w:rPr>
            <w:webHidden/>
          </w:rPr>
          <w:fldChar w:fldCharType="begin"/>
        </w:r>
        <w:r w:rsidR="009B4CB8">
          <w:rPr>
            <w:webHidden/>
          </w:rPr>
          <w:instrText xml:space="preserve"> PAGEREF _Toc483831405 \h </w:instrText>
        </w:r>
        <w:r w:rsidR="009B4CB8">
          <w:rPr>
            <w:webHidden/>
          </w:rPr>
        </w:r>
        <w:r w:rsidR="009B4CB8">
          <w:rPr>
            <w:webHidden/>
          </w:rPr>
          <w:fldChar w:fldCharType="separate"/>
        </w:r>
        <w:r>
          <w:rPr>
            <w:webHidden/>
          </w:rPr>
          <w:t>18</w:t>
        </w:r>
        <w:r w:rsidR="009B4CB8">
          <w:rPr>
            <w:webHidden/>
          </w:rPr>
          <w:fldChar w:fldCharType="end"/>
        </w:r>
      </w:hyperlink>
    </w:p>
    <w:p w14:paraId="706AD7B7"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06" w:history="1">
        <w:r w:rsidR="009B4CB8" w:rsidRPr="005E56C6">
          <w:rPr>
            <w:rStyle w:val="Lienhypertexte"/>
          </w:rPr>
          <w:t>6.</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Caractéristiques des Points de Branchement Optiques (PBO)</w:t>
        </w:r>
        <w:r w:rsidR="009B4CB8">
          <w:rPr>
            <w:webHidden/>
          </w:rPr>
          <w:tab/>
        </w:r>
        <w:r w:rsidR="009B4CB8">
          <w:rPr>
            <w:webHidden/>
          </w:rPr>
          <w:fldChar w:fldCharType="begin"/>
        </w:r>
        <w:r w:rsidR="009B4CB8">
          <w:rPr>
            <w:webHidden/>
          </w:rPr>
          <w:instrText xml:space="preserve"> PAGEREF _Toc483831406 \h </w:instrText>
        </w:r>
        <w:r w:rsidR="009B4CB8">
          <w:rPr>
            <w:webHidden/>
          </w:rPr>
        </w:r>
        <w:r w:rsidR="009B4CB8">
          <w:rPr>
            <w:webHidden/>
          </w:rPr>
          <w:fldChar w:fldCharType="separate"/>
        </w:r>
        <w:r>
          <w:rPr>
            <w:webHidden/>
          </w:rPr>
          <w:t>20</w:t>
        </w:r>
        <w:r w:rsidR="009B4CB8">
          <w:rPr>
            <w:webHidden/>
          </w:rPr>
          <w:fldChar w:fldCharType="end"/>
        </w:r>
      </w:hyperlink>
    </w:p>
    <w:p w14:paraId="4DE26EF5"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07" w:history="1">
        <w:r w:rsidR="009B4CB8" w:rsidRPr="005E56C6">
          <w:rPr>
            <w:rStyle w:val="Lienhypertexte"/>
          </w:rPr>
          <w:t>7.</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Caractéristiques des matériels agréés pour les raccordements</w:t>
        </w:r>
        <w:r w:rsidR="009B4CB8">
          <w:rPr>
            <w:webHidden/>
          </w:rPr>
          <w:tab/>
        </w:r>
        <w:r w:rsidR="009B4CB8">
          <w:rPr>
            <w:webHidden/>
          </w:rPr>
          <w:fldChar w:fldCharType="begin"/>
        </w:r>
        <w:r w:rsidR="009B4CB8">
          <w:rPr>
            <w:webHidden/>
          </w:rPr>
          <w:instrText xml:space="preserve"> PAGEREF _Toc483831407 \h </w:instrText>
        </w:r>
        <w:r w:rsidR="009B4CB8">
          <w:rPr>
            <w:webHidden/>
          </w:rPr>
        </w:r>
        <w:r w:rsidR="009B4CB8">
          <w:rPr>
            <w:webHidden/>
          </w:rPr>
          <w:fldChar w:fldCharType="separate"/>
        </w:r>
        <w:r>
          <w:rPr>
            <w:webHidden/>
          </w:rPr>
          <w:t>21</w:t>
        </w:r>
        <w:r w:rsidR="009B4CB8">
          <w:rPr>
            <w:webHidden/>
          </w:rPr>
          <w:fldChar w:fldCharType="end"/>
        </w:r>
      </w:hyperlink>
    </w:p>
    <w:p w14:paraId="02C78101" w14:textId="77777777" w:rsidR="009B4CB8" w:rsidRDefault="002774E9">
      <w:pPr>
        <w:pStyle w:val="TM2"/>
        <w:rPr>
          <w:rFonts w:asciiTheme="minorHAnsi" w:eastAsiaTheme="minorEastAsia" w:hAnsiTheme="minorHAnsi" w:cstheme="minorBidi"/>
          <w:color w:val="auto"/>
          <w:lang w:eastAsia="fr-FR"/>
        </w:rPr>
      </w:pPr>
      <w:hyperlink w:anchor="_Toc483831408" w:history="1">
        <w:r w:rsidR="009B4CB8" w:rsidRPr="005E56C6">
          <w:rPr>
            <w:rStyle w:val="Lienhypertexte"/>
          </w:rPr>
          <w:t>7.1.</w:t>
        </w:r>
        <w:r w:rsidR="009B4CB8">
          <w:rPr>
            <w:rFonts w:asciiTheme="minorHAnsi" w:eastAsiaTheme="minorEastAsia" w:hAnsiTheme="minorHAnsi" w:cstheme="minorBidi"/>
            <w:color w:val="auto"/>
            <w:lang w:eastAsia="fr-FR"/>
          </w:rPr>
          <w:tab/>
        </w:r>
        <w:r w:rsidR="009B4CB8" w:rsidRPr="005E56C6">
          <w:rPr>
            <w:rStyle w:val="Lienhypertexte"/>
          </w:rPr>
          <w:t>Câbles de raccordement Client Final</w:t>
        </w:r>
        <w:r w:rsidR="009B4CB8">
          <w:rPr>
            <w:webHidden/>
          </w:rPr>
          <w:tab/>
        </w:r>
        <w:r w:rsidR="009B4CB8">
          <w:rPr>
            <w:webHidden/>
          </w:rPr>
          <w:fldChar w:fldCharType="begin"/>
        </w:r>
        <w:r w:rsidR="009B4CB8">
          <w:rPr>
            <w:webHidden/>
          </w:rPr>
          <w:instrText xml:space="preserve"> PAGEREF _Toc483831408 \h </w:instrText>
        </w:r>
        <w:r w:rsidR="009B4CB8">
          <w:rPr>
            <w:webHidden/>
          </w:rPr>
        </w:r>
        <w:r w:rsidR="009B4CB8">
          <w:rPr>
            <w:webHidden/>
          </w:rPr>
          <w:fldChar w:fldCharType="separate"/>
        </w:r>
        <w:r>
          <w:rPr>
            <w:webHidden/>
          </w:rPr>
          <w:t>21</w:t>
        </w:r>
        <w:r w:rsidR="009B4CB8">
          <w:rPr>
            <w:webHidden/>
          </w:rPr>
          <w:fldChar w:fldCharType="end"/>
        </w:r>
      </w:hyperlink>
    </w:p>
    <w:p w14:paraId="3AACA83B" w14:textId="77777777" w:rsidR="009B4CB8" w:rsidRDefault="002774E9">
      <w:pPr>
        <w:pStyle w:val="TM3"/>
        <w:rPr>
          <w:rFonts w:asciiTheme="minorHAnsi" w:eastAsiaTheme="minorEastAsia" w:hAnsiTheme="minorHAnsi" w:cstheme="minorBidi"/>
          <w:color w:val="auto"/>
          <w:sz w:val="22"/>
          <w:lang w:eastAsia="fr-FR"/>
        </w:rPr>
      </w:pPr>
      <w:hyperlink w:anchor="_Toc483831409" w:history="1">
        <w:r w:rsidR="009B4CB8" w:rsidRPr="005E56C6">
          <w:rPr>
            <w:rStyle w:val="Lienhypertexte"/>
          </w:rPr>
          <w:t>7.1.1.</w:t>
        </w:r>
        <w:r w:rsidR="009B4CB8">
          <w:rPr>
            <w:rFonts w:asciiTheme="minorHAnsi" w:eastAsiaTheme="minorEastAsia" w:hAnsiTheme="minorHAnsi" w:cstheme="minorBidi"/>
            <w:color w:val="auto"/>
            <w:sz w:val="22"/>
            <w:lang w:eastAsia="fr-FR"/>
          </w:rPr>
          <w:tab/>
        </w:r>
        <w:r w:rsidR="009B4CB8" w:rsidRPr="005E56C6">
          <w:rPr>
            <w:rStyle w:val="Lienhypertexte"/>
          </w:rPr>
          <w:t>Caractéristiques générales à tous les câbles de raccordement</w:t>
        </w:r>
        <w:r w:rsidR="009B4CB8">
          <w:rPr>
            <w:webHidden/>
          </w:rPr>
          <w:tab/>
        </w:r>
        <w:r w:rsidR="009B4CB8">
          <w:rPr>
            <w:webHidden/>
          </w:rPr>
          <w:fldChar w:fldCharType="begin"/>
        </w:r>
        <w:r w:rsidR="009B4CB8">
          <w:rPr>
            <w:webHidden/>
          </w:rPr>
          <w:instrText xml:space="preserve"> PAGEREF _Toc483831409 \h </w:instrText>
        </w:r>
        <w:r w:rsidR="009B4CB8">
          <w:rPr>
            <w:webHidden/>
          </w:rPr>
        </w:r>
        <w:r w:rsidR="009B4CB8">
          <w:rPr>
            <w:webHidden/>
          </w:rPr>
          <w:fldChar w:fldCharType="separate"/>
        </w:r>
        <w:r>
          <w:rPr>
            <w:webHidden/>
          </w:rPr>
          <w:t>21</w:t>
        </w:r>
        <w:r w:rsidR="009B4CB8">
          <w:rPr>
            <w:webHidden/>
          </w:rPr>
          <w:fldChar w:fldCharType="end"/>
        </w:r>
      </w:hyperlink>
    </w:p>
    <w:p w14:paraId="0CBEA100" w14:textId="77777777" w:rsidR="009B4CB8" w:rsidRDefault="002774E9">
      <w:pPr>
        <w:pStyle w:val="TM3"/>
        <w:rPr>
          <w:rFonts w:asciiTheme="minorHAnsi" w:eastAsiaTheme="minorEastAsia" w:hAnsiTheme="minorHAnsi" w:cstheme="minorBidi"/>
          <w:color w:val="auto"/>
          <w:sz w:val="22"/>
          <w:lang w:eastAsia="fr-FR"/>
        </w:rPr>
      </w:pPr>
      <w:hyperlink w:anchor="_Toc483831410" w:history="1">
        <w:r w:rsidR="009B4CB8" w:rsidRPr="005E56C6">
          <w:rPr>
            <w:rStyle w:val="Lienhypertexte"/>
          </w:rPr>
          <w:t>7.1.2.</w:t>
        </w:r>
        <w:r w:rsidR="009B4CB8">
          <w:rPr>
            <w:rFonts w:asciiTheme="minorHAnsi" w:eastAsiaTheme="minorEastAsia" w:hAnsiTheme="minorHAnsi" w:cstheme="minorBidi"/>
            <w:color w:val="auto"/>
            <w:sz w:val="22"/>
            <w:lang w:eastAsia="fr-FR"/>
          </w:rPr>
          <w:tab/>
        </w:r>
        <w:r w:rsidR="009B4CB8" w:rsidRPr="005E56C6">
          <w:rPr>
            <w:rStyle w:val="Lienhypertexte"/>
          </w:rPr>
          <w:t>Caractéristiques spécifiques pour PB en immeuble</w:t>
        </w:r>
        <w:r w:rsidR="009B4CB8">
          <w:rPr>
            <w:webHidden/>
          </w:rPr>
          <w:tab/>
        </w:r>
        <w:r w:rsidR="009B4CB8">
          <w:rPr>
            <w:webHidden/>
          </w:rPr>
          <w:fldChar w:fldCharType="begin"/>
        </w:r>
        <w:r w:rsidR="009B4CB8">
          <w:rPr>
            <w:webHidden/>
          </w:rPr>
          <w:instrText xml:space="preserve"> PAGEREF _Toc483831410 \h </w:instrText>
        </w:r>
        <w:r w:rsidR="009B4CB8">
          <w:rPr>
            <w:webHidden/>
          </w:rPr>
        </w:r>
        <w:r w:rsidR="009B4CB8">
          <w:rPr>
            <w:webHidden/>
          </w:rPr>
          <w:fldChar w:fldCharType="separate"/>
        </w:r>
        <w:r>
          <w:rPr>
            <w:webHidden/>
          </w:rPr>
          <w:t>21</w:t>
        </w:r>
        <w:r w:rsidR="009B4CB8">
          <w:rPr>
            <w:webHidden/>
          </w:rPr>
          <w:fldChar w:fldCharType="end"/>
        </w:r>
      </w:hyperlink>
    </w:p>
    <w:p w14:paraId="08334503" w14:textId="77777777" w:rsidR="009B4CB8" w:rsidRDefault="002774E9">
      <w:pPr>
        <w:pStyle w:val="TM3"/>
        <w:rPr>
          <w:rFonts w:asciiTheme="minorHAnsi" w:eastAsiaTheme="minorEastAsia" w:hAnsiTheme="minorHAnsi" w:cstheme="minorBidi"/>
          <w:color w:val="auto"/>
          <w:sz w:val="22"/>
          <w:lang w:eastAsia="fr-FR"/>
        </w:rPr>
      </w:pPr>
      <w:hyperlink w:anchor="_Toc483831411" w:history="1">
        <w:r w:rsidR="009B4CB8" w:rsidRPr="005E56C6">
          <w:rPr>
            <w:rStyle w:val="Lienhypertexte"/>
          </w:rPr>
          <w:t>7.1.3.</w:t>
        </w:r>
        <w:r w:rsidR="009B4CB8">
          <w:rPr>
            <w:rFonts w:asciiTheme="minorHAnsi" w:eastAsiaTheme="minorEastAsia" w:hAnsiTheme="minorHAnsi" w:cstheme="minorBidi"/>
            <w:color w:val="auto"/>
            <w:sz w:val="22"/>
            <w:lang w:eastAsia="fr-FR"/>
          </w:rPr>
          <w:tab/>
        </w:r>
        <w:r w:rsidR="009B4CB8" w:rsidRPr="005E56C6">
          <w:rPr>
            <w:rStyle w:val="Lienhypertexte"/>
          </w:rPr>
          <w:t>Caractéristiques spécifiques pour PB en conduite ou aérien</w:t>
        </w:r>
        <w:r w:rsidR="009B4CB8">
          <w:rPr>
            <w:webHidden/>
          </w:rPr>
          <w:tab/>
        </w:r>
        <w:r w:rsidR="009B4CB8">
          <w:rPr>
            <w:webHidden/>
          </w:rPr>
          <w:fldChar w:fldCharType="begin"/>
        </w:r>
        <w:r w:rsidR="009B4CB8">
          <w:rPr>
            <w:webHidden/>
          </w:rPr>
          <w:instrText xml:space="preserve"> PAGEREF _Toc483831411 \h </w:instrText>
        </w:r>
        <w:r w:rsidR="009B4CB8">
          <w:rPr>
            <w:webHidden/>
          </w:rPr>
        </w:r>
        <w:r w:rsidR="009B4CB8">
          <w:rPr>
            <w:webHidden/>
          </w:rPr>
          <w:fldChar w:fldCharType="separate"/>
        </w:r>
        <w:r>
          <w:rPr>
            <w:webHidden/>
          </w:rPr>
          <w:t>21</w:t>
        </w:r>
        <w:r w:rsidR="009B4CB8">
          <w:rPr>
            <w:webHidden/>
          </w:rPr>
          <w:fldChar w:fldCharType="end"/>
        </w:r>
      </w:hyperlink>
    </w:p>
    <w:p w14:paraId="31EB268F" w14:textId="77777777" w:rsidR="009B4CB8" w:rsidRDefault="002774E9">
      <w:pPr>
        <w:pStyle w:val="TM2"/>
        <w:rPr>
          <w:rFonts w:asciiTheme="minorHAnsi" w:eastAsiaTheme="minorEastAsia" w:hAnsiTheme="minorHAnsi" w:cstheme="minorBidi"/>
          <w:color w:val="auto"/>
          <w:lang w:eastAsia="fr-FR"/>
        </w:rPr>
      </w:pPr>
      <w:hyperlink w:anchor="_Toc483831412" w:history="1">
        <w:r w:rsidR="009B4CB8" w:rsidRPr="005E56C6">
          <w:rPr>
            <w:rStyle w:val="Lienhypertexte"/>
          </w:rPr>
          <w:t>7.2.</w:t>
        </w:r>
        <w:r w:rsidR="009B4CB8">
          <w:rPr>
            <w:rFonts w:asciiTheme="minorHAnsi" w:eastAsiaTheme="minorEastAsia" w:hAnsiTheme="minorHAnsi" w:cstheme="minorBidi"/>
            <w:color w:val="auto"/>
            <w:lang w:eastAsia="fr-FR"/>
          </w:rPr>
          <w:tab/>
        </w:r>
        <w:r w:rsidR="009B4CB8" w:rsidRPr="005E56C6">
          <w:rPr>
            <w:rStyle w:val="Lienhypertexte"/>
          </w:rPr>
          <w:t>Prises de Terminaison Optique</w:t>
        </w:r>
        <w:r w:rsidR="009B4CB8">
          <w:rPr>
            <w:webHidden/>
          </w:rPr>
          <w:tab/>
        </w:r>
        <w:r w:rsidR="009B4CB8">
          <w:rPr>
            <w:webHidden/>
          </w:rPr>
          <w:fldChar w:fldCharType="begin"/>
        </w:r>
        <w:r w:rsidR="009B4CB8">
          <w:rPr>
            <w:webHidden/>
          </w:rPr>
          <w:instrText xml:space="preserve"> PAGEREF _Toc483831412 \h </w:instrText>
        </w:r>
        <w:r w:rsidR="009B4CB8">
          <w:rPr>
            <w:webHidden/>
          </w:rPr>
        </w:r>
        <w:r w:rsidR="009B4CB8">
          <w:rPr>
            <w:webHidden/>
          </w:rPr>
          <w:fldChar w:fldCharType="separate"/>
        </w:r>
        <w:r>
          <w:rPr>
            <w:webHidden/>
          </w:rPr>
          <w:t>22</w:t>
        </w:r>
        <w:r w:rsidR="009B4CB8">
          <w:rPr>
            <w:webHidden/>
          </w:rPr>
          <w:fldChar w:fldCharType="end"/>
        </w:r>
      </w:hyperlink>
    </w:p>
    <w:p w14:paraId="253304B5" w14:textId="77777777" w:rsidR="009B4CB8" w:rsidRDefault="002774E9">
      <w:pPr>
        <w:pStyle w:val="TM3"/>
        <w:rPr>
          <w:rFonts w:asciiTheme="minorHAnsi" w:eastAsiaTheme="minorEastAsia" w:hAnsiTheme="minorHAnsi" w:cstheme="minorBidi"/>
          <w:color w:val="auto"/>
          <w:sz w:val="22"/>
          <w:lang w:eastAsia="fr-FR"/>
        </w:rPr>
      </w:pPr>
      <w:hyperlink w:anchor="_Toc483831413" w:history="1">
        <w:r w:rsidR="009B4CB8" w:rsidRPr="005E56C6">
          <w:rPr>
            <w:rStyle w:val="Lienhypertexte"/>
          </w:rPr>
          <w:t>7.2.1.</w:t>
        </w:r>
        <w:r w:rsidR="009B4CB8">
          <w:rPr>
            <w:rFonts w:asciiTheme="minorHAnsi" w:eastAsiaTheme="minorEastAsia" w:hAnsiTheme="minorHAnsi" w:cstheme="minorBidi"/>
            <w:color w:val="auto"/>
            <w:sz w:val="22"/>
            <w:lang w:eastAsia="fr-FR"/>
          </w:rPr>
          <w:tab/>
        </w:r>
        <w:r w:rsidR="009B4CB8" w:rsidRPr="005E56C6">
          <w:rPr>
            <w:rStyle w:val="Lienhypertexte"/>
          </w:rPr>
          <w:t>Caractéristiques des Prises de Terminaison Optique apparente</w:t>
        </w:r>
        <w:r w:rsidR="009B4CB8">
          <w:rPr>
            <w:webHidden/>
          </w:rPr>
          <w:tab/>
        </w:r>
        <w:r w:rsidR="009B4CB8">
          <w:rPr>
            <w:webHidden/>
          </w:rPr>
          <w:fldChar w:fldCharType="begin"/>
        </w:r>
        <w:r w:rsidR="009B4CB8">
          <w:rPr>
            <w:webHidden/>
          </w:rPr>
          <w:instrText xml:space="preserve"> PAGEREF _Toc483831413 \h </w:instrText>
        </w:r>
        <w:r w:rsidR="009B4CB8">
          <w:rPr>
            <w:webHidden/>
          </w:rPr>
        </w:r>
        <w:r w:rsidR="009B4CB8">
          <w:rPr>
            <w:webHidden/>
          </w:rPr>
          <w:fldChar w:fldCharType="separate"/>
        </w:r>
        <w:r>
          <w:rPr>
            <w:webHidden/>
          </w:rPr>
          <w:t>22</w:t>
        </w:r>
        <w:r w:rsidR="009B4CB8">
          <w:rPr>
            <w:webHidden/>
          </w:rPr>
          <w:fldChar w:fldCharType="end"/>
        </w:r>
      </w:hyperlink>
    </w:p>
    <w:p w14:paraId="3148558B" w14:textId="77777777" w:rsidR="009B4CB8" w:rsidRDefault="002774E9">
      <w:pPr>
        <w:pStyle w:val="TM3"/>
        <w:rPr>
          <w:rFonts w:asciiTheme="minorHAnsi" w:eastAsiaTheme="minorEastAsia" w:hAnsiTheme="minorHAnsi" w:cstheme="minorBidi"/>
          <w:color w:val="auto"/>
          <w:sz w:val="22"/>
          <w:lang w:eastAsia="fr-FR"/>
        </w:rPr>
      </w:pPr>
      <w:hyperlink w:anchor="_Toc483831414" w:history="1">
        <w:r w:rsidR="009B4CB8" w:rsidRPr="005E56C6">
          <w:rPr>
            <w:rStyle w:val="Lienhypertexte"/>
          </w:rPr>
          <w:t>7.2.2.</w:t>
        </w:r>
        <w:r w:rsidR="009B4CB8">
          <w:rPr>
            <w:rFonts w:asciiTheme="minorHAnsi" w:eastAsiaTheme="minorEastAsia" w:hAnsiTheme="minorHAnsi" w:cstheme="minorBidi"/>
            <w:color w:val="auto"/>
            <w:sz w:val="22"/>
            <w:lang w:eastAsia="fr-FR"/>
          </w:rPr>
          <w:tab/>
        </w:r>
        <w:r w:rsidR="009B4CB8" w:rsidRPr="005E56C6">
          <w:rPr>
            <w:rStyle w:val="Lienhypertexte"/>
          </w:rPr>
          <w:t>Caractéristiques des Prises de Terminaison Optique encastrables</w:t>
        </w:r>
        <w:r w:rsidR="009B4CB8">
          <w:rPr>
            <w:webHidden/>
          </w:rPr>
          <w:tab/>
        </w:r>
        <w:r w:rsidR="009B4CB8">
          <w:rPr>
            <w:webHidden/>
          </w:rPr>
          <w:fldChar w:fldCharType="begin"/>
        </w:r>
        <w:r w:rsidR="009B4CB8">
          <w:rPr>
            <w:webHidden/>
          </w:rPr>
          <w:instrText xml:space="preserve"> PAGEREF _Toc483831414 \h </w:instrText>
        </w:r>
        <w:r w:rsidR="009B4CB8">
          <w:rPr>
            <w:webHidden/>
          </w:rPr>
        </w:r>
        <w:r w:rsidR="009B4CB8">
          <w:rPr>
            <w:webHidden/>
          </w:rPr>
          <w:fldChar w:fldCharType="separate"/>
        </w:r>
        <w:r>
          <w:rPr>
            <w:webHidden/>
          </w:rPr>
          <w:t>22</w:t>
        </w:r>
        <w:r w:rsidR="009B4CB8">
          <w:rPr>
            <w:webHidden/>
          </w:rPr>
          <w:fldChar w:fldCharType="end"/>
        </w:r>
      </w:hyperlink>
    </w:p>
    <w:p w14:paraId="3F067B68"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15" w:history="1">
        <w:r w:rsidR="009B4CB8" w:rsidRPr="005E56C6">
          <w:rPr>
            <w:rStyle w:val="Lienhypertexte"/>
          </w:rPr>
          <w:t>8.</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Liste des matériels agréés pour les raccordements</w:t>
        </w:r>
        <w:r w:rsidR="009B4CB8">
          <w:rPr>
            <w:webHidden/>
          </w:rPr>
          <w:tab/>
        </w:r>
        <w:r w:rsidR="009B4CB8">
          <w:rPr>
            <w:webHidden/>
          </w:rPr>
          <w:fldChar w:fldCharType="begin"/>
        </w:r>
        <w:r w:rsidR="009B4CB8">
          <w:rPr>
            <w:webHidden/>
          </w:rPr>
          <w:instrText xml:space="preserve"> PAGEREF _Toc483831415 \h </w:instrText>
        </w:r>
        <w:r w:rsidR="009B4CB8">
          <w:rPr>
            <w:webHidden/>
          </w:rPr>
        </w:r>
        <w:r w:rsidR="009B4CB8">
          <w:rPr>
            <w:webHidden/>
          </w:rPr>
          <w:fldChar w:fldCharType="separate"/>
        </w:r>
        <w:r>
          <w:rPr>
            <w:webHidden/>
          </w:rPr>
          <w:t>23</w:t>
        </w:r>
        <w:r w:rsidR="009B4CB8">
          <w:rPr>
            <w:webHidden/>
          </w:rPr>
          <w:fldChar w:fldCharType="end"/>
        </w:r>
      </w:hyperlink>
    </w:p>
    <w:p w14:paraId="76B90A50" w14:textId="77777777" w:rsidR="009B4CB8" w:rsidRDefault="002774E9">
      <w:pPr>
        <w:pStyle w:val="TM2"/>
        <w:rPr>
          <w:rFonts w:asciiTheme="minorHAnsi" w:eastAsiaTheme="minorEastAsia" w:hAnsiTheme="minorHAnsi" w:cstheme="minorBidi"/>
          <w:color w:val="auto"/>
          <w:lang w:eastAsia="fr-FR"/>
        </w:rPr>
      </w:pPr>
      <w:hyperlink w:anchor="_Toc483831416" w:history="1">
        <w:r w:rsidR="009B4CB8" w:rsidRPr="005E56C6">
          <w:rPr>
            <w:rStyle w:val="Lienhypertexte"/>
          </w:rPr>
          <w:t>8.1.</w:t>
        </w:r>
        <w:r w:rsidR="009B4CB8">
          <w:rPr>
            <w:rFonts w:asciiTheme="minorHAnsi" w:eastAsiaTheme="minorEastAsia" w:hAnsiTheme="minorHAnsi" w:cstheme="minorBidi"/>
            <w:color w:val="auto"/>
            <w:lang w:eastAsia="fr-FR"/>
          </w:rPr>
          <w:tab/>
        </w:r>
        <w:r w:rsidR="009B4CB8" w:rsidRPr="005E56C6">
          <w:rPr>
            <w:rStyle w:val="Lienhypertexte"/>
          </w:rPr>
          <w:t>Câble de raccordement (PB immeuble)</w:t>
        </w:r>
        <w:r w:rsidR="009B4CB8">
          <w:rPr>
            <w:webHidden/>
          </w:rPr>
          <w:tab/>
        </w:r>
        <w:r w:rsidR="009B4CB8">
          <w:rPr>
            <w:webHidden/>
          </w:rPr>
          <w:fldChar w:fldCharType="begin"/>
        </w:r>
        <w:r w:rsidR="009B4CB8">
          <w:rPr>
            <w:webHidden/>
          </w:rPr>
          <w:instrText xml:space="preserve"> PAGEREF _Toc483831416 \h </w:instrText>
        </w:r>
        <w:r w:rsidR="009B4CB8">
          <w:rPr>
            <w:webHidden/>
          </w:rPr>
        </w:r>
        <w:r w:rsidR="009B4CB8">
          <w:rPr>
            <w:webHidden/>
          </w:rPr>
          <w:fldChar w:fldCharType="separate"/>
        </w:r>
        <w:r>
          <w:rPr>
            <w:webHidden/>
          </w:rPr>
          <w:t>23</w:t>
        </w:r>
        <w:r w:rsidR="009B4CB8">
          <w:rPr>
            <w:webHidden/>
          </w:rPr>
          <w:fldChar w:fldCharType="end"/>
        </w:r>
      </w:hyperlink>
    </w:p>
    <w:p w14:paraId="33CD8E7B" w14:textId="77777777" w:rsidR="009B4CB8" w:rsidRDefault="002774E9">
      <w:pPr>
        <w:pStyle w:val="TM2"/>
        <w:rPr>
          <w:rFonts w:asciiTheme="minorHAnsi" w:eastAsiaTheme="minorEastAsia" w:hAnsiTheme="minorHAnsi" w:cstheme="minorBidi"/>
          <w:color w:val="auto"/>
          <w:lang w:eastAsia="fr-FR"/>
        </w:rPr>
      </w:pPr>
      <w:hyperlink w:anchor="_Toc483831417" w:history="1">
        <w:r w:rsidR="009B4CB8" w:rsidRPr="005E56C6">
          <w:rPr>
            <w:rStyle w:val="Lienhypertexte"/>
          </w:rPr>
          <w:t>8.2.</w:t>
        </w:r>
        <w:r w:rsidR="009B4CB8">
          <w:rPr>
            <w:rFonts w:asciiTheme="minorHAnsi" w:eastAsiaTheme="minorEastAsia" w:hAnsiTheme="minorHAnsi" w:cstheme="minorBidi"/>
            <w:color w:val="auto"/>
            <w:lang w:eastAsia="fr-FR"/>
          </w:rPr>
          <w:tab/>
        </w:r>
        <w:r w:rsidR="009B4CB8" w:rsidRPr="005E56C6">
          <w:rPr>
            <w:rStyle w:val="Lienhypertexte"/>
          </w:rPr>
          <w:t>Câble de raccordement (PB en conduite, façade ou aérien)</w:t>
        </w:r>
        <w:r w:rsidR="009B4CB8">
          <w:rPr>
            <w:webHidden/>
          </w:rPr>
          <w:tab/>
        </w:r>
        <w:r w:rsidR="009B4CB8">
          <w:rPr>
            <w:webHidden/>
          </w:rPr>
          <w:fldChar w:fldCharType="begin"/>
        </w:r>
        <w:r w:rsidR="009B4CB8">
          <w:rPr>
            <w:webHidden/>
          </w:rPr>
          <w:instrText xml:space="preserve"> PAGEREF _Toc483831417 \h </w:instrText>
        </w:r>
        <w:r w:rsidR="009B4CB8">
          <w:rPr>
            <w:webHidden/>
          </w:rPr>
        </w:r>
        <w:r w:rsidR="009B4CB8">
          <w:rPr>
            <w:webHidden/>
          </w:rPr>
          <w:fldChar w:fldCharType="separate"/>
        </w:r>
        <w:r>
          <w:rPr>
            <w:webHidden/>
          </w:rPr>
          <w:t>26</w:t>
        </w:r>
        <w:r w:rsidR="009B4CB8">
          <w:rPr>
            <w:webHidden/>
          </w:rPr>
          <w:fldChar w:fldCharType="end"/>
        </w:r>
      </w:hyperlink>
    </w:p>
    <w:p w14:paraId="6FDFE26B" w14:textId="77777777" w:rsidR="009B4CB8" w:rsidRDefault="002774E9">
      <w:pPr>
        <w:pStyle w:val="TM2"/>
        <w:rPr>
          <w:rFonts w:asciiTheme="minorHAnsi" w:eastAsiaTheme="minorEastAsia" w:hAnsiTheme="minorHAnsi" w:cstheme="minorBidi"/>
          <w:color w:val="auto"/>
          <w:lang w:eastAsia="fr-FR"/>
        </w:rPr>
      </w:pPr>
      <w:hyperlink w:anchor="_Toc483831418" w:history="1">
        <w:r w:rsidR="009B4CB8" w:rsidRPr="005E56C6">
          <w:rPr>
            <w:rStyle w:val="Lienhypertexte"/>
          </w:rPr>
          <w:t>8.3.</w:t>
        </w:r>
        <w:r w:rsidR="009B4CB8">
          <w:rPr>
            <w:rFonts w:asciiTheme="minorHAnsi" w:eastAsiaTheme="minorEastAsia" w:hAnsiTheme="minorHAnsi" w:cstheme="minorBidi"/>
            <w:color w:val="auto"/>
            <w:lang w:eastAsia="fr-FR"/>
          </w:rPr>
          <w:tab/>
        </w:r>
        <w:r w:rsidR="009B4CB8" w:rsidRPr="005E56C6">
          <w:rPr>
            <w:rStyle w:val="Lienhypertexte"/>
          </w:rPr>
          <w:t>Prise de Terminaison Optique</w:t>
        </w:r>
        <w:r w:rsidR="009B4CB8">
          <w:rPr>
            <w:webHidden/>
          </w:rPr>
          <w:tab/>
        </w:r>
        <w:r w:rsidR="009B4CB8">
          <w:rPr>
            <w:webHidden/>
          </w:rPr>
          <w:fldChar w:fldCharType="begin"/>
        </w:r>
        <w:r w:rsidR="009B4CB8">
          <w:rPr>
            <w:webHidden/>
          </w:rPr>
          <w:instrText xml:space="preserve"> PAGEREF _Toc483831418 \h </w:instrText>
        </w:r>
        <w:r w:rsidR="009B4CB8">
          <w:rPr>
            <w:webHidden/>
          </w:rPr>
        </w:r>
        <w:r w:rsidR="009B4CB8">
          <w:rPr>
            <w:webHidden/>
          </w:rPr>
          <w:fldChar w:fldCharType="separate"/>
        </w:r>
        <w:r>
          <w:rPr>
            <w:webHidden/>
          </w:rPr>
          <w:t>29</w:t>
        </w:r>
        <w:r w:rsidR="009B4CB8">
          <w:rPr>
            <w:webHidden/>
          </w:rPr>
          <w:fldChar w:fldCharType="end"/>
        </w:r>
      </w:hyperlink>
    </w:p>
    <w:p w14:paraId="7AFE05A0" w14:textId="77777777" w:rsidR="009B4CB8" w:rsidRDefault="002774E9">
      <w:pPr>
        <w:pStyle w:val="TM3"/>
        <w:rPr>
          <w:rFonts w:asciiTheme="minorHAnsi" w:eastAsiaTheme="minorEastAsia" w:hAnsiTheme="minorHAnsi" w:cstheme="minorBidi"/>
          <w:color w:val="auto"/>
          <w:sz w:val="22"/>
          <w:lang w:eastAsia="fr-FR"/>
        </w:rPr>
      </w:pPr>
      <w:hyperlink w:anchor="_Toc483831419" w:history="1">
        <w:r w:rsidR="009B4CB8" w:rsidRPr="005E56C6">
          <w:rPr>
            <w:rStyle w:val="Lienhypertexte"/>
          </w:rPr>
          <w:t>8.3.1.</w:t>
        </w:r>
        <w:r w:rsidR="009B4CB8">
          <w:rPr>
            <w:rFonts w:asciiTheme="minorHAnsi" w:eastAsiaTheme="minorEastAsia" w:hAnsiTheme="minorHAnsi" w:cstheme="minorBidi"/>
            <w:color w:val="auto"/>
            <w:sz w:val="22"/>
            <w:lang w:eastAsia="fr-FR"/>
          </w:rPr>
          <w:tab/>
        </w:r>
        <w:r w:rsidR="009B4CB8" w:rsidRPr="005E56C6">
          <w:rPr>
            <w:rStyle w:val="Lienhypertexte"/>
          </w:rPr>
          <w:t>Prise de Terminaison Optique apparente</w:t>
        </w:r>
        <w:r w:rsidR="009B4CB8">
          <w:rPr>
            <w:webHidden/>
          </w:rPr>
          <w:tab/>
        </w:r>
        <w:r w:rsidR="009B4CB8">
          <w:rPr>
            <w:webHidden/>
          </w:rPr>
          <w:fldChar w:fldCharType="begin"/>
        </w:r>
        <w:r w:rsidR="009B4CB8">
          <w:rPr>
            <w:webHidden/>
          </w:rPr>
          <w:instrText xml:space="preserve"> PAGEREF _Toc483831419 \h </w:instrText>
        </w:r>
        <w:r w:rsidR="009B4CB8">
          <w:rPr>
            <w:webHidden/>
          </w:rPr>
        </w:r>
        <w:r w:rsidR="009B4CB8">
          <w:rPr>
            <w:webHidden/>
          </w:rPr>
          <w:fldChar w:fldCharType="separate"/>
        </w:r>
        <w:r>
          <w:rPr>
            <w:webHidden/>
          </w:rPr>
          <w:t>29</w:t>
        </w:r>
        <w:r w:rsidR="009B4CB8">
          <w:rPr>
            <w:webHidden/>
          </w:rPr>
          <w:fldChar w:fldCharType="end"/>
        </w:r>
      </w:hyperlink>
    </w:p>
    <w:p w14:paraId="7E2AB48C" w14:textId="77777777" w:rsidR="009B4CB8" w:rsidRDefault="002774E9">
      <w:pPr>
        <w:pStyle w:val="TM3"/>
        <w:rPr>
          <w:rFonts w:asciiTheme="minorHAnsi" w:eastAsiaTheme="minorEastAsia" w:hAnsiTheme="minorHAnsi" w:cstheme="minorBidi"/>
          <w:color w:val="auto"/>
          <w:sz w:val="22"/>
          <w:lang w:eastAsia="fr-FR"/>
        </w:rPr>
      </w:pPr>
      <w:hyperlink w:anchor="_Toc483831420" w:history="1">
        <w:r w:rsidR="009B4CB8" w:rsidRPr="005E56C6">
          <w:rPr>
            <w:rStyle w:val="Lienhypertexte"/>
          </w:rPr>
          <w:t>8.3.2.</w:t>
        </w:r>
        <w:r w:rsidR="009B4CB8">
          <w:rPr>
            <w:rFonts w:asciiTheme="minorHAnsi" w:eastAsiaTheme="minorEastAsia" w:hAnsiTheme="minorHAnsi" w:cstheme="minorBidi"/>
            <w:color w:val="auto"/>
            <w:sz w:val="22"/>
            <w:lang w:eastAsia="fr-FR"/>
          </w:rPr>
          <w:tab/>
        </w:r>
        <w:r w:rsidR="009B4CB8" w:rsidRPr="005E56C6">
          <w:rPr>
            <w:rStyle w:val="Lienhypertexte"/>
          </w:rPr>
          <w:t>Prise de Terminaison Optique encastrable</w:t>
        </w:r>
        <w:r w:rsidR="009B4CB8">
          <w:rPr>
            <w:webHidden/>
          </w:rPr>
          <w:tab/>
        </w:r>
        <w:r w:rsidR="009B4CB8">
          <w:rPr>
            <w:webHidden/>
          </w:rPr>
          <w:fldChar w:fldCharType="begin"/>
        </w:r>
        <w:r w:rsidR="009B4CB8">
          <w:rPr>
            <w:webHidden/>
          </w:rPr>
          <w:instrText xml:space="preserve"> PAGEREF _Toc483831420 \h </w:instrText>
        </w:r>
        <w:r w:rsidR="009B4CB8">
          <w:rPr>
            <w:webHidden/>
          </w:rPr>
        </w:r>
        <w:r w:rsidR="009B4CB8">
          <w:rPr>
            <w:webHidden/>
          </w:rPr>
          <w:fldChar w:fldCharType="separate"/>
        </w:r>
        <w:r>
          <w:rPr>
            <w:webHidden/>
          </w:rPr>
          <w:t>30</w:t>
        </w:r>
        <w:r w:rsidR="009B4CB8">
          <w:rPr>
            <w:webHidden/>
          </w:rPr>
          <w:fldChar w:fldCharType="end"/>
        </w:r>
      </w:hyperlink>
    </w:p>
    <w:p w14:paraId="475D4E94" w14:textId="77777777" w:rsidR="009B4CB8" w:rsidRDefault="002774E9">
      <w:pPr>
        <w:pStyle w:val="TM2"/>
        <w:rPr>
          <w:rFonts w:asciiTheme="minorHAnsi" w:eastAsiaTheme="minorEastAsia" w:hAnsiTheme="minorHAnsi" w:cstheme="minorBidi"/>
          <w:color w:val="auto"/>
          <w:lang w:eastAsia="fr-FR"/>
        </w:rPr>
      </w:pPr>
      <w:hyperlink w:anchor="_Toc483831421" w:history="1">
        <w:r w:rsidR="009B4CB8" w:rsidRPr="005E56C6">
          <w:rPr>
            <w:rStyle w:val="Lienhypertexte"/>
          </w:rPr>
          <w:t>8.4.</w:t>
        </w:r>
        <w:r w:rsidR="009B4CB8">
          <w:rPr>
            <w:rFonts w:asciiTheme="minorHAnsi" w:eastAsiaTheme="minorEastAsia" w:hAnsiTheme="minorHAnsi" w:cstheme="minorBidi"/>
            <w:color w:val="auto"/>
            <w:lang w:eastAsia="fr-FR"/>
          </w:rPr>
          <w:tab/>
        </w:r>
        <w:r w:rsidR="009B4CB8" w:rsidRPr="005E56C6">
          <w:rPr>
            <w:rStyle w:val="Lienhypertexte"/>
          </w:rPr>
          <w:t>Matériel de fixation des câbles en aérien</w:t>
        </w:r>
        <w:r w:rsidR="009B4CB8">
          <w:rPr>
            <w:webHidden/>
          </w:rPr>
          <w:tab/>
        </w:r>
        <w:r w:rsidR="009B4CB8">
          <w:rPr>
            <w:webHidden/>
          </w:rPr>
          <w:fldChar w:fldCharType="begin"/>
        </w:r>
        <w:r w:rsidR="009B4CB8">
          <w:rPr>
            <w:webHidden/>
          </w:rPr>
          <w:instrText xml:space="preserve"> PAGEREF _Toc483831421 \h </w:instrText>
        </w:r>
        <w:r w:rsidR="009B4CB8">
          <w:rPr>
            <w:webHidden/>
          </w:rPr>
        </w:r>
        <w:r w:rsidR="009B4CB8">
          <w:rPr>
            <w:webHidden/>
          </w:rPr>
          <w:fldChar w:fldCharType="separate"/>
        </w:r>
        <w:r>
          <w:rPr>
            <w:webHidden/>
          </w:rPr>
          <w:t>32</w:t>
        </w:r>
        <w:r w:rsidR="009B4CB8">
          <w:rPr>
            <w:webHidden/>
          </w:rPr>
          <w:fldChar w:fldCharType="end"/>
        </w:r>
      </w:hyperlink>
    </w:p>
    <w:p w14:paraId="619C5702"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22" w:history="1">
        <w:r w:rsidR="009B4CB8" w:rsidRPr="005E56C6">
          <w:rPr>
            <w:rStyle w:val="Lienhypertexte"/>
          </w:rPr>
          <w:t>9.</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Conditions d’exécution des travaux de raccordements</w:t>
        </w:r>
        <w:r w:rsidR="009B4CB8">
          <w:rPr>
            <w:webHidden/>
          </w:rPr>
          <w:tab/>
        </w:r>
        <w:r w:rsidR="009B4CB8">
          <w:rPr>
            <w:webHidden/>
          </w:rPr>
          <w:fldChar w:fldCharType="begin"/>
        </w:r>
        <w:r w:rsidR="009B4CB8">
          <w:rPr>
            <w:webHidden/>
          </w:rPr>
          <w:instrText xml:space="preserve"> PAGEREF _Toc483831422 \h </w:instrText>
        </w:r>
        <w:r w:rsidR="009B4CB8">
          <w:rPr>
            <w:webHidden/>
          </w:rPr>
        </w:r>
        <w:r w:rsidR="009B4CB8">
          <w:rPr>
            <w:webHidden/>
          </w:rPr>
          <w:fldChar w:fldCharType="separate"/>
        </w:r>
        <w:r>
          <w:rPr>
            <w:webHidden/>
          </w:rPr>
          <w:t>33</w:t>
        </w:r>
        <w:r w:rsidR="009B4CB8">
          <w:rPr>
            <w:webHidden/>
          </w:rPr>
          <w:fldChar w:fldCharType="end"/>
        </w:r>
      </w:hyperlink>
    </w:p>
    <w:p w14:paraId="45C2E05C" w14:textId="77777777" w:rsidR="009B4CB8" w:rsidRDefault="002774E9">
      <w:pPr>
        <w:pStyle w:val="TM2"/>
        <w:rPr>
          <w:rFonts w:asciiTheme="minorHAnsi" w:eastAsiaTheme="minorEastAsia" w:hAnsiTheme="minorHAnsi" w:cstheme="minorBidi"/>
          <w:color w:val="auto"/>
          <w:lang w:eastAsia="fr-FR"/>
        </w:rPr>
      </w:pPr>
      <w:hyperlink w:anchor="_Toc483831423" w:history="1">
        <w:r w:rsidR="009B4CB8" w:rsidRPr="005E56C6">
          <w:rPr>
            <w:rStyle w:val="Lienhypertexte"/>
          </w:rPr>
          <w:t>9.1.</w:t>
        </w:r>
        <w:r w:rsidR="009B4CB8">
          <w:rPr>
            <w:rFonts w:asciiTheme="minorHAnsi" w:eastAsiaTheme="minorEastAsia" w:hAnsiTheme="minorHAnsi" w:cstheme="minorBidi"/>
            <w:color w:val="auto"/>
            <w:lang w:eastAsia="fr-FR"/>
          </w:rPr>
          <w:tab/>
        </w:r>
        <w:r w:rsidR="009B4CB8" w:rsidRPr="005E56C6">
          <w:rPr>
            <w:rStyle w:val="Lienhypertexte"/>
          </w:rPr>
          <w:t>Habilitation et autorisations</w:t>
        </w:r>
        <w:r w:rsidR="009B4CB8">
          <w:rPr>
            <w:webHidden/>
          </w:rPr>
          <w:tab/>
        </w:r>
        <w:r w:rsidR="009B4CB8">
          <w:rPr>
            <w:webHidden/>
          </w:rPr>
          <w:fldChar w:fldCharType="begin"/>
        </w:r>
        <w:r w:rsidR="009B4CB8">
          <w:rPr>
            <w:webHidden/>
          </w:rPr>
          <w:instrText xml:space="preserve"> PAGEREF _Toc483831423 \h </w:instrText>
        </w:r>
        <w:r w:rsidR="009B4CB8">
          <w:rPr>
            <w:webHidden/>
          </w:rPr>
        </w:r>
        <w:r w:rsidR="009B4CB8">
          <w:rPr>
            <w:webHidden/>
          </w:rPr>
          <w:fldChar w:fldCharType="separate"/>
        </w:r>
        <w:r>
          <w:rPr>
            <w:webHidden/>
          </w:rPr>
          <w:t>33</w:t>
        </w:r>
        <w:r w:rsidR="009B4CB8">
          <w:rPr>
            <w:webHidden/>
          </w:rPr>
          <w:fldChar w:fldCharType="end"/>
        </w:r>
      </w:hyperlink>
    </w:p>
    <w:p w14:paraId="60261431" w14:textId="77777777" w:rsidR="009B4CB8" w:rsidRDefault="002774E9">
      <w:pPr>
        <w:pStyle w:val="TM2"/>
        <w:rPr>
          <w:rFonts w:asciiTheme="minorHAnsi" w:eastAsiaTheme="minorEastAsia" w:hAnsiTheme="minorHAnsi" w:cstheme="minorBidi"/>
          <w:color w:val="auto"/>
          <w:lang w:eastAsia="fr-FR"/>
        </w:rPr>
      </w:pPr>
      <w:hyperlink w:anchor="_Toc483831424" w:history="1">
        <w:r w:rsidR="009B4CB8" w:rsidRPr="005E56C6">
          <w:rPr>
            <w:rStyle w:val="Lienhypertexte"/>
          </w:rPr>
          <w:t>9.2.</w:t>
        </w:r>
        <w:r w:rsidR="009B4CB8">
          <w:rPr>
            <w:rFonts w:asciiTheme="minorHAnsi" w:eastAsiaTheme="minorEastAsia" w:hAnsiTheme="minorHAnsi" w:cstheme="minorBidi"/>
            <w:color w:val="auto"/>
            <w:lang w:eastAsia="fr-FR"/>
          </w:rPr>
          <w:tab/>
        </w:r>
        <w:r w:rsidR="009B4CB8" w:rsidRPr="005E56C6">
          <w:rPr>
            <w:rStyle w:val="Lienhypertexte"/>
          </w:rPr>
          <w:t>Qualité - Sécurité</w:t>
        </w:r>
        <w:r w:rsidR="009B4CB8">
          <w:rPr>
            <w:webHidden/>
          </w:rPr>
          <w:tab/>
        </w:r>
        <w:r w:rsidR="009B4CB8">
          <w:rPr>
            <w:webHidden/>
          </w:rPr>
          <w:fldChar w:fldCharType="begin"/>
        </w:r>
        <w:r w:rsidR="009B4CB8">
          <w:rPr>
            <w:webHidden/>
          </w:rPr>
          <w:instrText xml:space="preserve"> PAGEREF _Toc483831424 \h </w:instrText>
        </w:r>
        <w:r w:rsidR="009B4CB8">
          <w:rPr>
            <w:webHidden/>
          </w:rPr>
        </w:r>
        <w:r w:rsidR="009B4CB8">
          <w:rPr>
            <w:webHidden/>
          </w:rPr>
          <w:fldChar w:fldCharType="separate"/>
        </w:r>
        <w:r>
          <w:rPr>
            <w:webHidden/>
          </w:rPr>
          <w:t>33</w:t>
        </w:r>
        <w:r w:rsidR="009B4CB8">
          <w:rPr>
            <w:webHidden/>
          </w:rPr>
          <w:fldChar w:fldCharType="end"/>
        </w:r>
      </w:hyperlink>
    </w:p>
    <w:p w14:paraId="2FE195C9" w14:textId="77777777" w:rsidR="009B4CB8" w:rsidRDefault="002774E9">
      <w:pPr>
        <w:pStyle w:val="TM2"/>
        <w:rPr>
          <w:rFonts w:asciiTheme="minorHAnsi" w:eastAsiaTheme="minorEastAsia" w:hAnsiTheme="minorHAnsi" w:cstheme="minorBidi"/>
          <w:color w:val="auto"/>
          <w:lang w:eastAsia="fr-FR"/>
        </w:rPr>
      </w:pPr>
      <w:hyperlink w:anchor="_Toc483831425" w:history="1">
        <w:r w:rsidR="009B4CB8" w:rsidRPr="005E56C6">
          <w:rPr>
            <w:rStyle w:val="Lienhypertexte"/>
          </w:rPr>
          <w:t>9.3.</w:t>
        </w:r>
        <w:r w:rsidR="009B4CB8">
          <w:rPr>
            <w:rFonts w:asciiTheme="minorHAnsi" w:eastAsiaTheme="minorEastAsia" w:hAnsiTheme="minorHAnsi" w:cstheme="minorBidi"/>
            <w:color w:val="auto"/>
            <w:lang w:eastAsia="fr-FR"/>
          </w:rPr>
          <w:tab/>
        </w:r>
        <w:r w:rsidR="009B4CB8" w:rsidRPr="005E56C6">
          <w:rPr>
            <w:rStyle w:val="Lienhypertexte"/>
          </w:rPr>
          <w:t>Respect des règlements, normes et règles de l’art</w:t>
        </w:r>
        <w:r w:rsidR="009B4CB8">
          <w:rPr>
            <w:webHidden/>
          </w:rPr>
          <w:tab/>
        </w:r>
        <w:r w:rsidR="009B4CB8">
          <w:rPr>
            <w:webHidden/>
          </w:rPr>
          <w:fldChar w:fldCharType="begin"/>
        </w:r>
        <w:r w:rsidR="009B4CB8">
          <w:rPr>
            <w:webHidden/>
          </w:rPr>
          <w:instrText xml:space="preserve"> PAGEREF _Toc483831425 \h </w:instrText>
        </w:r>
        <w:r w:rsidR="009B4CB8">
          <w:rPr>
            <w:webHidden/>
          </w:rPr>
        </w:r>
        <w:r w:rsidR="009B4CB8">
          <w:rPr>
            <w:webHidden/>
          </w:rPr>
          <w:fldChar w:fldCharType="separate"/>
        </w:r>
        <w:r>
          <w:rPr>
            <w:webHidden/>
          </w:rPr>
          <w:t>33</w:t>
        </w:r>
        <w:r w:rsidR="009B4CB8">
          <w:rPr>
            <w:webHidden/>
          </w:rPr>
          <w:fldChar w:fldCharType="end"/>
        </w:r>
      </w:hyperlink>
    </w:p>
    <w:p w14:paraId="7C3C0EC4" w14:textId="77777777" w:rsidR="009B4CB8" w:rsidRDefault="002774E9">
      <w:pPr>
        <w:pStyle w:val="TM2"/>
        <w:rPr>
          <w:rFonts w:asciiTheme="minorHAnsi" w:eastAsiaTheme="minorEastAsia" w:hAnsiTheme="minorHAnsi" w:cstheme="minorBidi"/>
          <w:color w:val="auto"/>
          <w:lang w:eastAsia="fr-FR"/>
        </w:rPr>
      </w:pPr>
      <w:hyperlink w:anchor="_Toc483831426" w:history="1">
        <w:r w:rsidR="009B4CB8" w:rsidRPr="005E56C6">
          <w:rPr>
            <w:rStyle w:val="Lienhypertexte"/>
          </w:rPr>
          <w:t>9.4.</w:t>
        </w:r>
        <w:r w:rsidR="009B4CB8">
          <w:rPr>
            <w:rFonts w:asciiTheme="minorHAnsi" w:eastAsiaTheme="minorEastAsia" w:hAnsiTheme="minorHAnsi" w:cstheme="minorBidi"/>
            <w:color w:val="auto"/>
            <w:lang w:eastAsia="fr-FR"/>
          </w:rPr>
          <w:tab/>
        </w:r>
        <w:r w:rsidR="009B4CB8" w:rsidRPr="005E56C6">
          <w:rPr>
            <w:rStyle w:val="Lienhypertexte"/>
          </w:rPr>
          <w:t>Gestion des accès aux armoires PM</w:t>
        </w:r>
        <w:r w:rsidR="009B4CB8">
          <w:rPr>
            <w:webHidden/>
          </w:rPr>
          <w:tab/>
        </w:r>
        <w:r w:rsidR="009B4CB8">
          <w:rPr>
            <w:webHidden/>
          </w:rPr>
          <w:fldChar w:fldCharType="begin"/>
        </w:r>
        <w:r w:rsidR="009B4CB8">
          <w:rPr>
            <w:webHidden/>
          </w:rPr>
          <w:instrText xml:space="preserve"> PAGEREF _Toc483831426 \h </w:instrText>
        </w:r>
        <w:r w:rsidR="009B4CB8">
          <w:rPr>
            <w:webHidden/>
          </w:rPr>
        </w:r>
        <w:r w:rsidR="009B4CB8">
          <w:rPr>
            <w:webHidden/>
          </w:rPr>
          <w:fldChar w:fldCharType="separate"/>
        </w:r>
        <w:r>
          <w:rPr>
            <w:webHidden/>
          </w:rPr>
          <w:t>33</w:t>
        </w:r>
        <w:r w:rsidR="009B4CB8">
          <w:rPr>
            <w:webHidden/>
          </w:rPr>
          <w:fldChar w:fldCharType="end"/>
        </w:r>
      </w:hyperlink>
    </w:p>
    <w:p w14:paraId="270F71BC"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27" w:history="1">
        <w:r w:rsidR="009B4CB8" w:rsidRPr="005E56C6">
          <w:rPr>
            <w:rStyle w:val="Lienhypertexte"/>
          </w:rPr>
          <w:t>10.</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Annexe A1 : Liste des risques liés aux travaux de raccordement</w:t>
        </w:r>
        <w:r w:rsidR="009B4CB8">
          <w:rPr>
            <w:webHidden/>
          </w:rPr>
          <w:tab/>
        </w:r>
        <w:r w:rsidR="009B4CB8">
          <w:rPr>
            <w:webHidden/>
          </w:rPr>
          <w:fldChar w:fldCharType="begin"/>
        </w:r>
        <w:r w:rsidR="009B4CB8">
          <w:rPr>
            <w:webHidden/>
          </w:rPr>
          <w:instrText xml:space="preserve"> PAGEREF _Toc483831427 \h </w:instrText>
        </w:r>
        <w:r w:rsidR="009B4CB8">
          <w:rPr>
            <w:webHidden/>
          </w:rPr>
        </w:r>
        <w:r w:rsidR="009B4CB8">
          <w:rPr>
            <w:webHidden/>
          </w:rPr>
          <w:fldChar w:fldCharType="separate"/>
        </w:r>
        <w:r>
          <w:rPr>
            <w:webHidden/>
          </w:rPr>
          <w:t>34</w:t>
        </w:r>
        <w:r w:rsidR="009B4CB8">
          <w:rPr>
            <w:webHidden/>
          </w:rPr>
          <w:fldChar w:fldCharType="end"/>
        </w:r>
      </w:hyperlink>
    </w:p>
    <w:p w14:paraId="168B0EF1"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28" w:history="1">
        <w:r w:rsidR="009B4CB8" w:rsidRPr="005E56C6">
          <w:rPr>
            <w:rStyle w:val="Lienhypertexte"/>
          </w:rPr>
          <w:t>11.</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Annexe B1 : Mise en œuvre des câbles dans boitier 3M T1</w:t>
        </w:r>
        <w:r w:rsidR="009B4CB8">
          <w:rPr>
            <w:webHidden/>
          </w:rPr>
          <w:tab/>
        </w:r>
        <w:r w:rsidR="009B4CB8">
          <w:rPr>
            <w:webHidden/>
          </w:rPr>
          <w:fldChar w:fldCharType="begin"/>
        </w:r>
        <w:r w:rsidR="009B4CB8">
          <w:rPr>
            <w:webHidden/>
          </w:rPr>
          <w:instrText xml:space="preserve"> PAGEREF _Toc483831428 \h </w:instrText>
        </w:r>
        <w:r w:rsidR="009B4CB8">
          <w:rPr>
            <w:webHidden/>
          </w:rPr>
        </w:r>
        <w:r w:rsidR="009B4CB8">
          <w:rPr>
            <w:webHidden/>
          </w:rPr>
          <w:fldChar w:fldCharType="separate"/>
        </w:r>
        <w:r>
          <w:rPr>
            <w:webHidden/>
          </w:rPr>
          <w:t>38</w:t>
        </w:r>
        <w:r w:rsidR="009B4CB8">
          <w:rPr>
            <w:webHidden/>
          </w:rPr>
          <w:fldChar w:fldCharType="end"/>
        </w:r>
      </w:hyperlink>
    </w:p>
    <w:p w14:paraId="6FC8FEA0"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29" w:history="1">
        <w:r w:rsidR="009B4CB8" w:rsidRPr="005E56C6">
          <w:rPr>
            <w:rStyle w:val="Lienhypertexte"/>
          </w:rPr>
          <w:t>11.1.</w:t>
        </w:r>
        <w:r w:rsidR="009B4CB8">
          <w:rPr>
            <w:rFonts w:asciiTheme="minorHAnsi" w:eastAsiaTheme="minorEastAsia" w:hAnsiTheme="minorHAnsi" w:cstheme="minorBidi"/>
            <w:color w:val="auto"/>
            <w:lang w:eastAsia="fr-FR"/>
          </w:rPr>
          <w:tab/>
        </w:r>
        <w:r w:rsidR="009B4CB8" w:rsidRPr="005E56C6">
          <w:rPr>
            <w:rStyle w:val="Lienhypertexte"/>
          </w:rPr>
          <w:t>Pose du boitier</w:t>
        </w:r>
        <w:r w:rsidR="009B4CB8">
          <w:rPr>
            <w:webHidden/>
          </w:rPr>
          <w:tab/>
        </w:r>
        <w:r w:rsidR="009B4CB8">
          <w:rPr>
            <w:webHidden/>
          </w:rPr>
          <w:fldChar w:fldCharType="begin"/>
        </w:r>
        <w:r w:rsidR="009B4CB8">
          <w:rPr>
            <w:webHidden/>
          </w:rPr>
          <w:instrText xml:space="preserve"> PAGEREF _Toc483831429 \h </w:instrText>
        </w:r>
        <w:r w:rsidR="009B4CB8">
          <w:rPr>
            <w:webHidden/>
          </w:rPr>
        </w:r>
        <w:r w:rsidR="009B4CB8">
          <w:rPr>
            <w:webHidden/>
          </w:rPr>
          <w:fldChar w:fldCharType="separate"/>
        </w:r>
        <w:r>
          <w:rPr>
            <w:webHidden/>
          </w:rPr>
          <w:t>39</w:t>
        </w:r>
        <w:r w:rsidR="009B4CB8">
          <w:rPr>
            <w:webHidden/>
          </w:rPr>
          <w:fldChar w:fldCharType="end"/>
        </w:r>
      </w:hyperlink>
    </w:p>
    <w:p w14:paraId="0CDD407B" w14:textId="77777777" w:rsidR="009B4CB8" w:rsidRDefault="002774E9">
      <w:pPr>
        <w:pStyle w:val="TM3"/>
        <w:tabs>
          <w:tab w:val="left" w:pos="1760"/>
        </w:tabs>
        <w:rPr>
          <w:rFonts w:asciiTheme="minorHAnsi" w:eastAsiaTheme="minorEastAsia" w:hAnsiTheme="minorHAnsi" w:cstheme="minorBidi"/>
          <w:color w:val="auto"/>
          <w:sz w:val="22"/>
          <w:lang w:eastAsia="fr-FR"/>
        </w:rPr>
      </w:pPr>
      <w:hyperlink w:anchor="_Toc483831430" w:history="1">
        <w:r w:rsidR="009B4CB8" w:rsidRPr="005E56C6">
          <w:rPr>
            <w:rStyle w:val="Lienhypertexte"/>
          </w:rPr>
          <w:t>11.1.1.</w:t>
        </w:r>
        <w:r w:rsidR="009B4CB8">
          <w:rPr>
            <w:rFonts w:asciiTheme="minorHAnsi" w:eastAsiaTheme="minorEastAsia" w:hAnsiTheme="minorHAnsi" w:cstheme="minorBidi"/>
            <w:color w:val="auto"/>
            <w:sz w:val="22"/>
            <w:lang w:eastAsia="fr-FR"/>
          </w:rPr>
          <w:tab/>
        </w:r>
        <w:r w:rsidR="009B4CB8" w:rsidRPr="005E56C6">
          <w:rPr>
            <w:rStyle w:val="Lienhypertexte"/>
          </w:rPr>
          <w:t>Sur Appuis</w:t>
        </w:r>
        <w:r w:rsidR="009B4CB8">
          <w:rPr>
            <w:webHidden/>
          </w:rPr>
          <w:tab/>
        </w:r>
        <w:r w:rsidR="009B4CB8">
          <w:rPr>
            <w:webHidden/>
          </w:rPr>
          <w:fldChar w:fldCharType="begin"/>
        </w:r>
        <w:r w:rsidR="009B4CB8">
          <w:rPr>
            <w:webHidden/>
          </w:rPr>
          <w:instrText xml:space="preserve"> PAGEREF _Toc483831430 \h </w:instrText>
        </w:r>
        <w:r w:rsidR="009B4CB8">
          <w:rPr>
            <w:webHidden/>
          </w:rPr>
        </w:r>
        <w:r w:rsidR="009B4CB8">
          <w:rPr>
            <w:webHidden/>
          </w:rPr>
          <w:fldChar w:fldCharType="separate"/>
        </w:r>
        <w:r>
          <w:rPr>
            <w:webHidden/>
          </w:rPr>
          <w:t>39</w:t>
        </w:r>
        <w:r w:rsidR="009B4CB8">
          <w:rPr>
            <w:webHidden/>
          </w:rPr>
          <w:fldChar w:fldCharType="end"/>
        </w:r>
      </w:hyperlink>
    </w:p>
    <w:p w14:paraId="1EFF6802" w14:textId="77777777" w:rsidR="009B4CB8" w:rsidRDefault="002774E9">
      <w:pPr>
        <w:pStyle w:val="TM3"/>
        <w:tabs>
          <w:tab w:val="left" w:pos="1760"/>
        </w:tabs>
        <w:rPr>
          <w:rFonts w:asciiTheme="minorHAnsi" w:eastAsiaTheme="minorEastAsia" w:hAnsiTheme="minorHAnsi" w:cstheme="minorBidi"/>
          <w:color w:val="auto"/>
          <w:sz w:val="22"/>
          <w:lang w:eastAsia="fr-FR"/>
        </w:rPr>
      </w:pPr>
      <w:hyperlink w:anchor="_Toc483831431" w:history="1">
        <w:r w:rsidR="009B4CB8" w:rsidRPr="005E56C6">
          <w:rPr>
            <w:rStyle w:val="Lienhypertexte"/>
          </w:rPr>
          <w:t>11.1.2.</w:t>
        </w:r>
        <w:r w:rsidR="009B4CB8">
          <w:rPr>
            <w:rFonts w:asciiTheme="minorHAnsi" w:eastAsiaTheme="minorEastAsia" w:hAnsiTheme="minorHAnsi" w:cstheme="minorBidi"/>
            <w:color w:val="auto"/>
            <w:sz w:val="22"/>
            <w:lang w:eastAsia="fr-FR"/>
          </w:rPr>
          <w:tab/>
        </w:r>
        <w:r w:rsidR="009B4CB8" w:rsidRPr="005E56C6">
          <w:rPr>
            <w:rStyle w:val="Lienhypertexte"/>
          </w:rPr>
          <w:t>Sur façade</w:t>
        </w:r>
        <w:r w:rsidR="009B4CB8">
          <w:rPr>
            <w:webHidden/>
          </w:rPr>
          <w:tab/>
        </w:r>
        <w:r w:rsidR="009B4CB8">
          <w:rPr>
            <w:webHidden/>
          </w:rPr>
          <w:fldChar w:fldCharType="begin"/>
        </w:r>
        <w:r w:rsidR="009B4CB8">
          <w:rPr>
            <w:webHidden/>
          </w:rPr>
          <w:instrText xml:space="preserve"> PAGEREF _Toc483831431 \h </w:instrText>
        </w:r>
        <w:r w:rsidR="009B4CB8">
          <w:rPr>
            <w:webHidden/>
          </w:rPr>
        </w:r>
        <w:r w:rsidR="009B4CB8">
          <w:rPr>
            <w:webHidden/>
          </w:rPr>
          <w:fldChar w:fldCharType="separate"/>
        </w:r>
        <w:r>
          <w:rPr>
            <w:webHidden/>
          </w:rPr>
          <w:t>39</w:t>
        </w:r>
        <w:r w:rsidR="009B4CB8">
          <w:rPr>
            <w:webHidden/>
          </w:rPr>
          <w:fldChar w:fldCharType="end"/>
        </w:r>
      </w:hyperlink>
    </w:p>
    <w:p w14:paraId="4745C67B"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32" w:history="1">
        <w:r w:rsidR="009B4CB8" w:rsidRPr="005E56C6">
          <w:rPr>
            <w:rStyle w:val="Lienhypertexte"/>
          </w:rPr>
          <w:t>11.2.</w:t>
        </w:r>
        <w:r w:rsidR="009B4CB8">
          <w:rPr>
            <w:rFonts w:asciiTheme="minorHAnsi" w:eastAsiaTheme="minorEastAsia" w:hAnsiTheme="minorHAnsi" w:cstheme="minorBidi"/>
            <w:color w:val="auto"/>
            <w:lang w:eastAsia="fr-FR"/>
          </w:rPr>
          <w:tab/>
        </w:r>
        <w:r w:rsidR="009B4CB8" w:rsidRPr="005E56C6">
          <w:rPr>
            <w:rStyle w:val="Lienhypertexte"/>
          </w:rPr>
          <w:t>Etiquetage et marquage</w:t>
        </w:r>
        <w:r w:rsidR="009B4CB8">
          <w:rPr>
            <w:webHidden/>
          </w:rPr>
          <w:tab/>
        </w:r>
        <w:r w:rsidR="009B4CB8">
          <w:rPr>
            <w:webHidden/>
          </w:rPr>
          <w:fldChar w:fldCharType="begin"/>
        </w:r>
        <w:r w:rsidR="009B4CB8">
          <w:rPr>
            <w:webHidden/>
          </w:rPr>
          <w:instrText xml:space="preserve"> PAGEREF _Toc483831432 \h </w:instrText>
        </w:r>
        <w:r w:rsidR="009B4CB8">
          <w:rPr>
            <w:webHidden/>
          </w:rPr>
        </w:r>
        <w:r w:rsidR="009B4CB8">
          <w:rPr>
            <w:webHidden/>
          </w:rPr>
          <w:fldChar w:fldCharType="separate"/>
        </w:r>
        <w:r>
          <w:rPr>
            <w:webHidden/>
          </w:rPr>
          <w:t>40</w:t>
        </w:r>
        <w:r w:rsidR="009B4CB8">
          <w:rPr>
            <w:webHidden/>
          </w:rPr>
          <w:fldChar w:fldCharType="end"/>
        </w:r>
      </w:hyperlink>
    </w:p>
    <w:p w14:paraId="5ADC2789"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33" w:history="1">
        <w:r w:rsidR="009B4CB8" w:rsidRPr="005E56C6">
          <w:rPr>
            <w:rStyle w:val="Lienhypertexte"/>
          </w:rPr>
          <w:t>11.3.</w:t>
        </w:r>
        <w:r w:rsidR="009B4CB8">
          <w:rPr>
            <w:rFonts w:asciiTheme="minorHAnsi" w:eastAsiaTheme="minorEastAsia" w:hAnsiTheme="minorHAnsi" w:cstheme="minorBidi"/>
            <w:color w:val="auto"/>
            <w:lang w:eastAsia="fr-FR"/>
          </w:rPr>
          <w:tab/>
        </w:r>
        <w:r w:rsidR="009B4CB8" w:rsidRPr="005E56C6">
          <w:rPr>
            <w:rStyle w:val="Lienhypertexte"/>
          </w:rPr>
          <w:t>Fermeture du boitier</w:t>
        </w:r>
        <w:r w:rsidR="009B4CB8">
          <w:rPr>
            <w:webHidden/>
          </w:rPr>
          <w:tab/>
        </w:r>
        <w:r w:rsidR="009B4CB8">
          <w:rPr>
            <w:webHidden/>
          </w:rPr>
          <w:fldChar w:fldCharType="begin"/>
        </w:r>
        <w:r w:rsidR="009B4CB8">
          <w:rPr>
            <w:webHidden/>
          </w:rPr>
          <w:instrText xml:space="preserve"> PAGEREF _Toc483831433 \h </w:instrText>
        </w:r>
        <w:r w:rsidR="009B4CB8">
          <w:rPr>
            <w:webHidden/>
          </w:rPr>
        </w:r>
        <w:r w:rsidR="009B4CB8">
          <w:rPr>
            <w:webHidden/>
          </w:rPr>
          <w:fldChar w:fldCharType="separate"/>
        </w:r>
        <w:r>
          <w:rPr>
            <w:webHidden/>
          </w:rPr>
          <w:t>40</w:t>
        </w:r>
        <w:r w:rsidR="009B4CB8">
          <w:rPr>
            <w:webHidden/>
          </w:rPr>
          <w:fldChar w:fldCharType="end"/>
        </w:r>
      </w:hyperlink>
    </w:p>
    <w:p w14:paraId="4AE59E37"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34" w:history="1">
        <w:r w:rsidR="009B4CB8" w:rsidRPr="005E56C6">
          <w:rPr>
            <w:rStyle w:val="Lienhypertexte"/>
          </w:rPr>
          <w:t>11.4.</w:t>
        </w:r>
        <w:r w:rsidR="009B4CB8">
          <w:rPr>
            <w:rFonts w:asciiTheme="minorHAnsi" w:eastAsiaTheme="minorEastAsia" w:hAnsiTheme="minorHAnsi" w:cstheme="minorBidi"/>
            <w:color w:val="auto"/>
            <w:lang w:eastAsia="fr-FR"/>
          </w:rPr>
          <w:tab/>
        </w:r>
        <w:r w:rsidR="009B4CB8" w:rsidRPr="005E56C6">
          <w:rPr>
            <w:rStyle w:val="Lienhypertexte"/>
          </w:rPr>
          <w:t>Préparation des câbles</w:t>
        </w:r>
        <w:r w:rsidR="009B4CB8">
          <w:rPr>
            <w:webHidden/>
          </w:rPr>
          <w:tab/>
        </w:r>
        <w:r w:rsidR="009B4CB8">
          <w:rPr>
            <w:webHidden/>
          </w:rPr>
          <w:fldChar w:fldCharType="begin"/>
        </w:r>
        <w:r w:rsidR="009B4CB8">
          <w:rPr>
            <w:webHidden/>
          </w:rPr>
          <w:instrText xml:space="preserve"> PAGEREF _Toc483831434 \h </w:instrText>
        </w:r>
        <w:r w:rsidR="009B4CB8">
          <w:rPr>
            <w:webHidden/>
          </w:rPr>
        </w:r>
        <w:r w:rsidR="009B4CB8">
          <w:rPr>
            <w:webHidden/>
          </w:rPr>
          <w:fldChar w:fldCharType="separate"/>
        </w:r>
        <w:r>
          <w:rPr>
            <w:webHidden/>
          </w:rPr>
          <w:t>40</w:t>
        </w:r>
        <w:r w:rsidR="009B4CB8">
          <w:rPr>
            <w:webHidden/>
          </w:rPr>
          <w:fldChar w:fldCharType="end"/>
        </w:r>
      </w:hyperlink>
    </w:p>
    <w:p w14:paraId="65F38FF3"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35" w:history="1">
        <w:r w:rsidR="009B4CB8" w:rsidRPr="005E56C6">
          <w:rPr>
            <w:rStyle w:val="Lienhypertexte"/>
          </w:rPr>
          <w:t>11.5.</w:t>
        </w:r>
        <w:r w:rsidR="009B4CB8">
          <w:rPr>
            <w:rFonts w:asciiTheme="minorHAnsi" w:eastAsiaTheme="minorEastAsia" w:hAnsiTheme="minorHAnsi" w:cstheme="minorBidi"/>
            <w:color w:val="auto"/>
            <w:lang w:eastAsia="fr-FR"/>
          </w:rPr>
          <w:tab/>
        </w:r>
        <w:r w:rsidR="009B4CB8" w:rsidRPr="005E56C6">
          <w:rPr>
            <w:rStyle w:val="Lienhypertexte"/>
          </w:rPr>
          <w:t>Arrimage des câbles</w:t>
        </w:r>
        <w:r w:rsidR="009B4CB8">
          <w:rPr>
            <w:webHidden/>
          </w:rPr>
          <w:tab/>
        </w:r>
        <w:r w:rsidR="009B4CB8">
          <w:rPr>
            <w:webHidden/>
          </w:rPr>
          <w:fldChar w:fldCharType="begin"/>
        </w:r>
        <w:r w:rsidR="009B4CB8">
          <w:rPr>
            <w:webHidden/>
          </w:rPr>
          <w:instrText xml:space="preserve"> PAGEREF _Toc483831435 \h </w:instrText>
        </w:r>
        <w:r w:rsidR="009B4CB8">
          <w:rPr>
            <w:webHidden/>
          </w:rPr>
        </w:r>
        <w:r w:rsidR="009B4CB8">
          <w:rPr>
            <w:webHidden/>
          </w:rPr>
          <w:fldChar w:fldCharType="separate"/>
        </w:r>
        <w:r>
          <w:rPr>
            <w:webHidden/>
          </w:rPr>
          <w:t>42</w:t>
        </w:r>
        <w:r w:rsidR="009B4CB8">
          <w:rPr>
            <w:webHidden/>
          </w:rPr>
          <w:fldChar w:fldCharType="end"/>
        </w:r>
      </w:hyperlink>
    </w:p>
    <w:p w14:paraId="4BE653AA"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36" w:history="1">
        <w:r w:rsidR="009B4CB8" w:rsidRPr="005E56C6">
          <w:rPr>
            <w:rStyle w:val="Lienhypertexte"/>
          </w:rPr>
          <w:t>11.6.</w:t>
        </w:r>
        <w:r w:rsidR="009B4CB8">
          <w:rPr>
            <w:rFonts w:asciiTheme="minorHAnsi" w:eastAsiaTheme="minorEastAsia" w:hAnsiTheme="minorHAnsi" w:cstheme="minorBidi"/>
            <w:color w:val="auto"/>
            <w:lang w:eastAsia="fr-FR"/>
          </w:rPr>
          <w:tab/>
        </w:r>
        <w:r w:rsidR="009B4CB8" w:rsidRPr="005E56C6">
          <w:rPr>
            <w:rStyle w:val="Lienhypertexte"/>
          </w:rPr>
          <w:t>Réglage de la boucle du câble</w:t>
        </w:r>
        <w:r w:rsidR="009B4CB8">
          <w:rPr>
            <w:webHidden/>
          </w:rPr>
          <w:tab/>
        </w:r>
        <w:r w:rsidR="009B4CB8">
          <w:rPr>
            <w:webHidden/>
          </w:rPr>
          <w:fldChar w:fldCharType="begin"/>
        </w:r>
        <w:r w:rsidR="009B4CB8">
          <w:rPr>
            <w:webHidden/>
          </w:rPr>
          <w:instrText xml:space="preserve"> PAGEREF _Toc483831436 \h </w:instrText>
        </w:r>
        <w:r w:rsidR="009B4CB8">
          <w:rPr>
            <w:webHidden/>
          </w:rPr>
        </w:r>
        <w:r w:rsidR="009B4CB8">
          <w:rPr>
            <w:webHidden/>
          </w:rPr>
          <w:fldChar w:fldCharType="separate"/>
        </w:r>
        <w:r>
          <w:rPr>
            <w:webHidden/>
          </w:rPr>
          <w:t>42</w:t>
        </w:r>
        <w:r w:rsidR="009B4CB8">
          <w:rPr>
            <w:webHidden/>
          </w:rPr>
          <w:fldChar w:fldCharType="end"/>
        </w:r>
      </w:hyperlink>
    </w:p>
    <w:p w14:paraId="5E247A4C"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37" w:history="1">
        <w:r w:rsidR="009B4CB8" w:rsidRPr="005E56C6">
          <w:rPr>
            <w:rStyle w:val="Lienhypertexte"/>
          </w:rPr>
          <w:t>11.7.</w:t>
        </w:r>
        <w:r w:rsidR="009B4CB8">
          <w:rPr>
            <w:rFonts w:asciiTheme="minorHAnsi" w:eastAsiaTheme="minorEastAsia" w:hAnsiTheme="minorHAnsi" w:cstheme="minorBidi"/>
            <w:color w:val="auto"/>
            <w:lang w:eastAsia="fr-FR"/>
          </w:rPr>
          <w:tab/>
        </w:r>
        <w:r w:rsidR="009B4CB8" w:rsidRPr="005E56C6">
          <w:rPr>
            <w:rStyle w:val="Lienhypertexte"/>
          </w:rPr>
          <w:t>Principe général d’utilisation des cassettes</w:t>
        </w:r>
        <w:r w:rsidR="009B4CB8">
          <w:rPr>
            <w:webHidden/>
          </w:rPr>
          <w:tab/>
        </w:r>
        <w:r w:rsidR="009B4CB8">
          <w:rPr>
            <w:webHidden/>
          </w:rPr>
          <w:fldChar w:fldCharType="begin"/>
        </w:r>
        <w:r w:rsidR="009B4CB8">
          <w:rPr>
            <w:webHidden/>
          </w:rPr>
          <w:instrText xml:space="preserve"> PAGEREF _Toc483831437 \h </w:instrText>
        </w:r>
        <w:r w:rsidR="009B4CB8">
          <w:rPr>
            <w:webHidden/>
          </w:rPr>
        </w:r>
        <w:r w:rsidR="009B4CB8">
          <w:rPr>
            <w:webHidden/>
          </w:rPr>
          <w:fldChar w:fldCharType="separate"/>
        </w:r>
        <w:r>
          <w:rPr>
            <w:webHidden/>
          </w:rPr>
          <w:t>42</w:t>
        </w:r>
        <w:r w:rsidR="009B4CB8">
          <w:rPr>
            <w:webHidden/>
          </w:rPr>
          <w:fldChar w:fldCharType="end"/>
        </w:r>
      </w:hyperlink>
    </w:p>
    <w:p w14:paraId="387491C6"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38" w:history="1">
        <w:r w:rsidR="009B4CB8" w:rsidRPr="005E56C6">
          <w:rPr>
            <w:rStyle w:val="Lienhypertexte"/>
          </w:rPr>
          <w:t>11.8.</w:t>
        </w:r>
        <w:r w:rsidR="009B4CB8">
          <w:rPr>
            <w:rFonts w:asciiTheme="minorHAnsi" w:eastAsiaTheme="minorEastAsia" w:hAnsiTheme="minorHAnsi" w:cstheme="minorBidi"/>
            <w:color w:val="auto"/>
            <w:lang w:eastAsia="fr-FR"/>
          </w:rPr>
          <w:tab/>
        </w:r>
        <w:r w:rsidR="009B4CB8" w:rsidRPr="005E56C6">
          <w:rPr>
            <w:rStyle w:val="Lienhypertexte"/>
          </w:rPr>
          <w:t>Lovage des µtubes</w:t>
        </w:r>
        <w:r w:rsidR="009B4CB8">
          <w:rPr>
            <w:webHidden/>
          </w:rPr>
          <w:tab/>
        </w:r>
        <w:r w:rsidR="009B4CB8">
          <w:rPr>
            <w:webHidden/>
          </w:rPr>
          <w:fldChar w:fldCharType="begin"/>
        </w:r>
        <w:r w:rsidR="009B4CB8">
          <w:rPr>
            <w:webHidden/>
          </w:rPr>
          <w:instrText xml:space="preserve"> PAGEREF _Toc483831438 \h </w:instrText>
        </w:r>
        <w:r w:rsidR="009B4CB8">
          <w:rPr>
            <w:webHidden/>
          </w:rPr>
        </w:r>
        <w:r w:rsidR="009B4CB8">
          <w:rPr>
            <w:webHidden/>
          </w:rPr>
          <w:fldChar w:fldCharType="separate"/>
        </w:r>
        <w:r>
          <w:rPr>
            <w:webHidden/>
          </w:rPr>
          <w:t>42</w:t>
        </w:r>
        <w:r w:rsidR="009B4CB8">
          <w:rPr>
            <w:webHidden/>
          </w:rPr>
          <w:fldChar w:fldCharType="end"/>
        </w:r>
      </w:hyperlink>
    </w:p>
    <w:p w14:paraId="6B091C70"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39" w:history="1">
        <w:r w:rsidR="009B4CB8" w:rsidRPr="005E56C6">
          <w:rPr>
            <w:rStyle w:val="Lienhypertexte"/>
          </w:rPr>
          <w:t>11.9.</w:t>
        </w:r>
        <w:r w:rsidR="009B4CB8">
          <w:rPr>
            <w:rFonts w:asciiTheme="minorHAnsi" w:eastAsiaTheme="minorEastAsia" w:hAnsiTheme="minorHAnsi" w:cstheme="minorBidi"/>
            <w:color w:val="auto"/>
            <w:lang w:eastAsia="fr-FR"/>
          </w:rPr>
          <w:tab/>
        </w:r>
        <w:r w:rsidR="009B4CB8" w:rsidRPr="005E56C6">
          <w:rPr>
            <w:rStyle w:val="Lienhypertexte"/>
          </w:rPr>
          <w:t>Trajet des µtubes vers les cassettes</w:t>
        </w:r>
        <w:r w:rsidR="009B4CB8">
          <w:rPr>
            <w:webHidden/>
          </w:rPr>
          <w:tab/>
        </w:r>
        <w:r w:rsidR="009B4CB8">
          <w:rPr>
            <w:webHidden/>
          </w:rPr>
          <w:fldChar w:fldCharType="begin"/>
        </w:r>
        <w:r w:rsidR="009B4CB8">
          <w:rPr>
            <w:webHidden/>
          </w:rPr>
          <w:instrText xml:space="preserve"> PAGEREF _Toc483831439 \h </w:instrText>
        </w:r>
        <w:r w:rsidR="009B4CB8">
          <w:rPr>
            <w:webHidden/>
          </w:rPr>
        </w:r>
        <w:r w:rsidR="009B4CB8">
          <w:rPr>
            <w:webHidden/>
          </w:rPr>
          <w:fldChar w:fldCharType="separate"/>
        </w:r>
        <w:r>
          <w:rPr>
            <w:webHidden/>
          </w:rPr>
          <w:t>43</w:t>
        </w:r>
        <w:r w:rsidR="009B4CB8">
          <w:rPr>
            <w:webHidden/>
          </w:rPr>
          <w:fldChar w:fldCharType="end"/>
        </w:r>
      </w:hyperlink>
    </w:p>
    <w:p w14:paraId="5794E7C7"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40" w:history="1">
        <w:r w:rsidR="009B4CB8" w:rsidRPr="005E56C6">
          <w:rPr>
            <w:rStyle w:val="Lienhypertexte"/>
          </w:rPr>
          <w:t>11.10.</w:t>
        </w:r>
        <w:r w:rsidR="009B4CB8">
          <w:rPr>
            <w:rFonts w:asciiTheme="minorHAnsi" w:eastAsiaTheme="minorEastAsia" w:hAnsiTheme="minorHAnsi" w:cstheme="minorBidi"/>
            <w:color w:val="auto"/>
            <w:lang w:eastAsia="fr-FR"/>
          </w:rPr>
          <w:tab/>
        </w:r>
        <w:r w:rsidR="009B4CB8" w:rsidRPr="005E56C6">
          <w:rPr>
            <w:rStyle w:val="Lienhypertexte"/>
          </w:rPr>
          <w:t>Raccordement des fibres Clients Finals</w:t>
        </w:r>
        <w:r w:rsidR="009B4CB8">
          <w:rPr>
            <w:webHidden/>
          </w:rPr>
          <w:tab/>
        </w:r>
        <w:r w:rsidR="009B4CB8">
          <w:rPr>
            <w:webHidden/>
          </w:rPr>
          <w:fldChar w:fldCharType="begin"/>
        </w:r>
        <w:r w:rsidR="009B4CB8">
          <w:rPr>
            <w:webHidden/>
          </w:rPr>
          <w:instrText xml:space="preserve"> PAGEREF _Toc483831440 \h </w:instrText>
        </w:r>
        <w:r w:rsidR="009B4CB8">
          <w:rPr>
            <w:webHidden/>
          </w:rPr>
        </w:r>
        <w:r w:rsidR="009B4CB8">
          <w:rPr>
            <w:webHidden/>
          </w:rPr>
          <w:fldChar w:fldCharType="separate"/>
        </w:r>
        <w:r>
          <w:rPr>
            <w:webHidden/>
          </w:rPr>
          <w:t>44</w:t>
        </w:r>
        <w:r w:rsidR="009B4CB8">
          <w:rPr>
            <w:webHidden/>
          </w:rPr>
          <w:fldChar w:fldCharType="end"/>
        </w:r>
      </w:hyperlink>
    </w:p>
    <w:p w14:paraId="068C9723"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41" w:history="1">
        <w:r w:rsidR="009B4CB8" w:rsidRPr="005E56C6">
          <w:rPr>
            <w:rStyle w:val="Lienhypertexte"/>
          </w:rPr>
          <w:t>12.</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Annexe B2 : Mise en œuvre des câbles dans le boitier Nexans Blackbox</w:t>
        </w:r>
        <w:r w:rsidR="009B4CB8">
          <w:rPr>
            <w:webHidden/>
          </w:rPr>
          <w:tab/>
        </w:r>
        <w:r w:rsidR="009B4CB8">
          <w:rPr>
            <w:webHidden/>
          </w:rPr>
          <w:fldChar w:fldCharType="begin"/>
        </w:r>
        <w:r w:rsidR="009B4CB8">
          <w:rPr>
            <w:webHidden/>
          </w:rPr>
          <w:instrText xml:space="preserve"> PAGEREF _Toc483831441 \h </w:instrText>
        </w:r>
        <w:r w:rsidR="009B4CB8">
          <w:rPr>
            <w:webHidden/>
          </w:rPr>
        </w:r>
        <w:r w:rsidR="009B4CB8">
          <w:rPr>
            <w:webHidden/>
          </w:rPr>
          <w:fldChar w:fldCharType="separate"/>
        </w:r>
        <w:r>
          <w:rPr>
            <w:webHidden/>
          </w:rPr>
          <w:t>45</w:t>
        </w:r>
        <w:r w:rsidR="009B4CB8">
          <w:rPr>
            <w:webHidden/>
          </w:rPr>
          <w:fldChar w:fldCharType="end"/>
        </w:r>
      </w:hyperlink>
    </w:p>
    <w:p w14:paraId="5A8EC506"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42" w:history="1">
        <w:r w:rsidR="009B4CB8" w:rsidRPr="005E56C6">
          <w:rPr>
            <w:rStyle w:val="Lienhypertexte"/>
          </w:rPr>
          <w:t>12.1.</w:t>
        </w:r>
        <w:r w:rsidR="009B4CB8">
          <w:rPr>
            <w:rFonts w:asciiTheme="minorHAnsi" w:eastAsiaTheme="minorEastAsia" w:hAnsiTheme="minorHAnsi" w:cstheme="minorBidi"/>
            <w:color w:val="auto"/>
            <w:lang w:eastAsia="fr-FR"/>
          </w:rPr>
          <w:tab/>
        </w:r>
        <w:r w:rsidR="009B4CB8" w:rsidRPr="005E56C6">
          <w:rPr>
            <w:rStyle w:val="Lienhypertexte"/>
          </w:rPr>
          <w:t>Pose du boitier</w:t>
        </w:r>
        <w:r w:rsidR="009B4CB8">
          <w:rPr>
            <w:webHidden/>
          </w:rPr>
          <w:tab/>
        </w:r>
        <w:r w:rsidR="009B4CB8">
          <w:rPr>
            <w:webHidden/>
          </w:rPr>
          <w:fldChar w:fldCharType="begin"/>
        </w:r>
        <w:r w:rsidR="009B4CB8">
          <w:rPr>
            <w:webHidden/>
          </w:rPr>
          <w:instrText xml:space="preserve"> PAGEREF _Toc483831442 \h </w:instrText>
        </w:r>
        <w:r w:rsidR="009B4CB8">
          <w:rPr>
            <w:webHidden/>
          </w:rPr>
        </w:r>
        <w:r w:rsidR="009B4CB8">
          <w:rPr>
            <w:webHidden/>
          </w:rPr>
          <w:fldChar w:fldCharType="separate"/>
        </w:r>
        <w:r>
          <w:rPr>
            <w:webHidden/>
          </w:rPr>
          <w:t>46</w:t>
        </w:r>
        <w:r w:rsidR="009B4CB8">
          <w:rPr>
            <w:webHidden/>
          </w:rPr>
          <w:fldChar w:fldCharType="end"/>
        </w:r>
      </w:hyperlink>
    </w:p>
    <w:p w14:paraId="32295092"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43" w:history="1">
        <w:r w:rsidR="009B4CB8" w:rsidRPr="005E56C6">
          <w:rPr>
            <w:rStyle w:val="Lienhypertexte"/>
          </w:rPr>
          <w:t>12.2.</w:t>
        </w:r>
        <w:r w:rsidR="009B4CB8">
          <w:rPr>
            <w:rFonts w:asciiTheme="minorHAnsi" w:eastAsiaTheme="minorEastAsia" w:hAnsiTheme="minorHAnsi" w:cstheme="minorBidi"/>
            <w:color w:val="auto"/>
            <w:lang w:eastAsia="fr-FR"/>
          </w:rPr>
          <w:tab/>
        </w:r>
        <w:r w:rsidR="009B4CB8" w:rsidRPr="005E56C6">
          <w:rPr>
            <w:rStyle w:val="Lienhypertexte"/>
          </w:rPr>
          <w:t>Etiquetage et marquage</w:t>
        </w:r>
        <w:r w:rsidR="009B4CB8">
          <w:rPr>
            <w:webHidden/>
          </w:rPr>
          <w:tab/>
        </w:r>
        <w:r w:rsidR="009B4CB8">
          <w:rPr>
            <w:webHidden/>
          </w:rPr>
          <w:fldChar w:fldCharType="begin"/>
        </w:r>
        <w:r w:rsidR="009B4CB8">
          <w:rPr>
            <w:webHidden/>
          </w:rPr>
          <w:instrText xml:space="preserve"> PAGEREF _Toc483831443 \h </w:instrText>
        </w:r>
        <w:r w:rsidR="009B4CB8">
          <w:rPr>
            <w:webHidden/>
          </w:rPr>
        </w:r>
        <w:r w:rsidR="009B4CB8">
          <w:rPr>
            <w:webHidden/>
          </w:rPr>
          <w:fldChar w:fldCharType="separate"/>
        </w:r>
        <w:r>
          <w:rPr>
            <w:webHidden/>
          </w:rPr>
          <w:t>47</w:t>
        </w:r>
        <w:r w:rsidR="009B4CB8">
          <w:rPr>
            <w:webHidden/>
          </w:rPr>
          <w:fldChar w:fldCharType="end"/>
        </w:r>
      </w:hyperlink>
    </w:p>
    <w:p w14:paraId="7604BF43"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44" w:history="1">
        <w:r w:rsidR="009B4CB8" w:rsidRPr="005E56C6">
          <w:rPr>
            <w:rStyle w:val="Lienhypertexte"/>
          </w:rPr>
          <w:t>12.3.</w:t>
        </w:r>
        <w:r w:rsidR="009B4CB8">
          <w:rPr>
            <w:rFonts w:asciiTheme="minorHAnsi" w:eastAsiaTheme="minorEastAsia" w:hAnsiTheme="minorHAnsi" w:cstheme="minorBidi"/>
            <w:color w:val="auto"/>
            <w:lang w:eastAsia="fr-FR"/>
          </w:rPr>
          <w:tab/>
        </w:r>
        <w:r w:rsidR="009B4CB8" w:rsidRPr="005E56C6">
          <w:rPr>
            <w:rStyle w:val="Lienhypertexte"/>
          </w:rPr>
          <w:t>Love de câble</w:t>
        </w:r>
        <w:r w:rsidR="009B4CB8">
          <w:rPr>
            <w:webHidden/>
          </w:rPr>
          <w:tab/>
        </w:r>
        <w:r w:rsidR="009B4CB8">
          <w:rPr>
            <w:webHidden/>
          </w:rPr>
          <w:fldChar w:fldCharType="begin"/>
        </w:r>
        <w:r w:rsidR="009B4CB8">
          <w:rPr>
            <w:webHidden/>
          </w:rPr>
          <w:instrText xml:space="preserve"> PAGEREF _Toc483831444 \h </w:instrText>
        </w:r>
        <w:r w:rsidR="009B4CB8">
          <w:rPr>
            <w:webHidden/>
          </w:rPr>
        </w:r>
        <w:r w:rsidR="009B4CB8">
          <w:rPr>
            <w:webHidden/>
          </w:rPr>
          <w:fldChar w:fldCharType="separate"/>
        </w:r>
        <w:r>
          <w:rPr>
            <w:webHidden/>
          </w:rPr>
          <w:t>47</w:t>
        </w:r>
        <w:r w:rsidR="009B4CB8">
          <w:rPr>
            <w:webHidden/>
          </w:rPr>
          <w:fldChar w:fldCharType="end"/>
        </w:r>
      </w:hyperlink>
    </w:p>
    <w:p w14:paraId="2F2A5F75"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45" w:history="1">
        <w:r w:rsidR="009B4CB8" w:rsidRPr="005E56C6">
          <w:rPr>
            <w:rStyle w:val="Lienhypertexte"/>
          </w:rPr>
          <w:t>12.4.</w:t>
        </w:r>
        <w:r w:rsidR="009B4CB8">
          <w:rPr>
            <w:rFonts w:asciiTheme="minorHAnsi" w:eastAsiaTheme="minorEastAsia" w:hAnsiTheme="minorHAnsi" w:cstheme="minorBidi"/>
            <w:color w:val="auto"/>
            <w:lang w:eastAsia="fr-FR"/>
          </w:rPr>
          <w:tab/>
        </w:r>
        <w:r w:rsidR="009B4CB8" w:rsidRPr="005E56C6">
          <w:rPr>
            <w:rStyle w:val="Lienhypertexte"/>
          </w:rPr>
          <w:t>Préparation des câbles</w:t>
        </w:r>
        <w:r w:rsidR="009B4CB8">
          <w:rPr>
            <w:webHidden/>
          </w:rPr>
          <w:tab/>
        </w:r>
        <w:r w:rsidR="009B4CB8">
          <w:rPr>
            <w:webHidden/>
          </w:rPr>
          <w:fldChar w:fldCharType="begin"/>
        </w:r>
        <w:r w:rsidR="009B4CB8">
          <w:rPr>
            <w:webHidden/>
          </w:rPr>
          <w:instrText xml:space="preserve"> PAGEREF _Toc483831445 \h </w:instrText>
        </w:r>
        <w:r w:rsidR="009B4CB8">
          <w:rPr>
            <w:webHidden/>
          </w:rPr>
        </w:r>
        <w:r w:rsidR="009B4CB8">
          <w:rPr>
            <w:webHidden/>
          </w:rPr>
          <w:fldChar w:fldCharType="separate"/>
        </w:r>
        <w:r>
          <w:rPr>
            <w:webHidden/>
          </w:rPr>
          <w:t>47</w:t>
        </w:r>
        <w:r w:rsidR="009B4CB8">
          <w:rPr>
            <w:webHidden/>
          </w:rPr>
          <w:fldChar w:fldCharType="end"/>
        </w:r>
      </w:hyperlink>
    </w:p>
    <w:p w14:paraId="079CD78F"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46" w:history="1">
        <w:r w:rsidR="009B4CB8" w:rsidRPr="005E56C6">
          <w:rPr>
            <w:rStyle w:val="Lienhypertexte"/>
          </w:rPr>
          <w:t>12.5.</w:t>
        </w:r>
        <w:r w:rsidR="009B4CB8">
          <w:rPr>
            <w:rFonts w:asciiTheme="minorHAnsi" w:eastAsiaTheme="minorEastAsia" w:hAnsiTheme="minorHAnsi" w:cstheme="minorBidi"/>
            <w:color w:val="auto"/>
            <w:lang w:eastAsia="fr-FR"/>
          </w:rPr>
          <w:tab/>
        </w:r>
        <w:r w:rsidR="009B4CB8" w:rsidRPr="005E56C6">
          <w:rPr>
            <w:rStyle w:val="Lienhypertexte"/>
          </w:rPr>
          <w:t>Arrimage des câbles</w:t>
        </w:r>
        <w:r w:rsidR="009B4CB8">
          <w:rPr>
            <w:webHidden/>
          </w:rPr>
          <w:tab/>
        </w:r>
        <w:r w:rsidR="009B4CB8">
          <w:rPr>
            <w:webHidden/>
          </w:rPr>
          <w:fldChar w:fldCharType="begin"/>
        </w:r>
        <w:r w:rsidR="009B4CB8">
          <w:rPr>
            <w:webHidden/>
          </w:rPr>
          <w:instrText xml:space="preserve"> PAGEREF _Toc483831446 \h </w:instrText>
        </w:r>
        <w:r w:rsidR="009B4CB8">
          <w:rPr>
            <w:webHidden/>
          </w:rPr>
        </w:r>
        <w:r w:rsidR="009B4CB8">
          <w:rPr>
            <w:webHidden/>
          </w:rPr>
          <w:fldChar w:fldCharType="separate"/>
        </w:r>
        <w:r>
          <w:rPr>
            <w:webHidden/>
          </w:rPr>
          <w:t>48</w:t>
        </w:r>
        <w:r w:rsidR="009B4CB8">
          <w:rPr>
            <w:webHidden/>
          </w:rPr>
          <w:fldChar w:fldCharType="end"/>
        </w:r>
      </w:hyperlink>
    </w:p>
    <w:p w14:paraId="27064A70"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47" w:history="1">
        <w:r w:rsidR="009B4CB8" w:rsidRPr="005E56C6">
          <w:rPr>
            <w:rStyle w:val="Lienhypertexte"/>
          </w:rPr>
          <w:t>12.6.</w:t>
        </w:r>
        <w:r w:rsidR="009B4CB8">
          <w:rPr>
            <w:rFonts w:asciiTheme="minorHAnsi" w:eastAsiaTheme="minorEastAsia" w:hAnsiTheme="minorHAnsi" w:cstheme="minorBidi"/>
            <w:color w:val="auto"/>
            <w:lang w:eastAsia="fr-FR"/>
          </w:rPr>
          <w:tab/>
        </w:r>
        <w:r w:rsidR="009B4CB8" w:rsidRPr="005E56C6">
          <w:rPr>
            <w:rStyle w:val="Lienhypertexte"/>
          </w:rPr>
          <w:t>Lovage des µtubes</w:t>
        </w:r>
        <w:r w:rsidR="009B4CB8">
          <w:rPr>
            <w:webHidden/>
          </w:rPr>
          <w:tab/>
        </w:r>
        <w:r w:rsidR="009B4CB8">
          <w:rPr>
            <w:webHidden/>
          </w:rPr>
          <w:fldChar w:fldCharType="begin"/>
        </w:r>
        <w:r w:rsidR="009B4CB8">
          <w:rPr>
            <w:webHidden/>
          </w:rPr>
          <w:instrText xml:space="preserve"> PAGEREF _Toc483831447 \h </w:instrText>
        </w:r>
        <w:r w:rsidR="009B4CB8">
          <w:rPr>
            <w:webHidden/>
          </w:rPr>
        </w:r>
        <w:r w:rsidR="009B4CB8">
          <w:rPr>
            <w:webHidden/>
          </w:rPr>
          <w:fldChar w:fldCharType="separate"/>
        </w:r>
        <w:r>
          <w:rPr>
            <w:webHidden/>
          </w:rPr>
          <w:t>49</w:t>
        </w:r>
        <w:r w:rsidR="009B4CB8">
          <w:rPr>
            <w:webHidden/>
          </w:rPr>
          <w:fldChar w:fldCharType="end"/>
        </w:r>
      </w:hyperlink>
    </w:p>
    <w:p w14:paraId="37627B16"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48" w:history="1">
        <w:r w:rsidR="009B4CB8" w:rsidRPr="005E56C6">
          <w:rPr>
            <w:rStyle w:val="Lienhypertexte"/>
          </w:rPr>
          <w:t>12.7.</w:t>
        </w:r>
        <w:r w:rsidR="009B4CB8">
          <w:rPr>
            <w:rFonts w:asciiTheme="minorHAnsi" w:eastAsiaTheme="minorEastAsia" w:hAnsiTheme="minorHAnsi" w:cstheme="minorBidi"/>
            <w:color w:val="auto"/>
            <w:lang w:eastAsia="fr-FR"/>
          </w:rPr>
          <w:tab/>
        </w:r>
        <w:r w:rsidR="009B4CB8" w:rsidRPr="005E56C6">
          <w:rPr>
            <w:rStyle w:val="Lienhypertexte"/>
          </w:rPr>
          <w:t>Trajet des µtubes vers les cassettes</w:t>
        </w:r>
        <w:r w:rsidR="009B4CB8">
          <w:rPr>
            <w:webHidden/>
          </w:rPr>
          <w:tab/>
        </w:r>
        <w:r w:rsidR="009B4CB8">
          <w:rPr>
            <w:webHidden/>
          </w:rPr>
          <w:fldChar w:fldCharType="begin"/>
        </w:r>
        <w:r w:rsidR="009B4CB8">
          <w:rPr>
            <w:webHidden/>
          </w:rPr>
          <w:instrText xml:space="preserve"> PAGEREF _Toc483831448 \h </w:instrText>
        </w:r>
        <w:r w:rsidR="009B4CB8">
          <w:rPr>
            <w:webHidden/>
          </w:rPr>
        </w:r>
        <w:r w:rsidR="009B4CB8">
          <w:rPr>
            <w:webHidden/>
          </w:rPr>
          <w:fldChar w:fldCharType="separate"/>
        </w:r>
        <w:r>
          <w:rPr>
            <w:webHidden/>
          </w:rPr>
          <w:t>50</w:t>
        </w:r>
        <w:r w:rsidR="009B4CB8">
          <w:rPr>
            <w:webHidden/>
          </w:rPr>
          <w:fldChar w:fldCharType="end"/>
        </w:r>
      </w:hyperlink>
    </w:p>
    <w:p w14:paraId="5818D102"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49" w:history="1">
        <w:r w:rsidR="009B4CB8" w:rsidRPr="005E56C6">
          <w:rPr>
            <w:rStyle w:val="Lienhypertexte"/>
          </w:rPr>
          <w:t>12.8.</w:t>
        </w:r>
        <w:r w:rsidR="009B4CB8">
          <w:rPr>
            <w:rFonts w:asciiTheme="minorHAnsi" w:eastAsiaTheme="minorEastAsia" w:hAnsiTheme="minorHAnsi" w:cstheme="minorBidi"/>
            <w:color w:val="auto"/>
            <w:lang w:eastAsia="fr-FR"/>
          </w:rPr>
          <w:tab/>
        </w:r>
        <w:r w:rsidR="009B4CB8" w:rsidRPr="005E56C6">
          <w:rPr>
            <w:rStyle w:val="Lienhypertexte"/>
          </w:rPr>
          <w:t>Raccordement des fibres « Clients Finals »</w:t>
        </w:r>
        <w:r w:rsidR="009B4CB8">
          <w:rPr>
            <w:webHidden/>
          </w:rPr>
          <w:tab/>
        </w:r>
        <w:r w:rsidR="009B4CB8">
          <w:rPr>
            <w:webHidden/>
          </w:rPr>
          <w:fldChar w:fldCharType="begin"/>
        </w:r>
        <w:r w:rsidR="009B4CB8">
          <w:rPr>
            <w:webHidden/>
          </w:rPr>
          <w:instrText xml:space="preserve"> PAGEREF _Toc483831449 \h </w:instrText>
        </w:r>
        <w:r w:rsidR="009B4CB8">
          <w:rPr>
            <w:webHidden/>
          </w:rPr>
        </w:r>
        <w:r w:rsidR="009B4CB8">
          <w:rPr>
            <w:webHidden/>
          </w:rPr>
          <w:fldChar w:fldCharType="separate"/>
        </w:r>
        <w:r>
          <w:rPr>
            <w:webHidden/>
          </w:rPr>
          <w:t>51</w:t>
        </w:r>
        <w:r w:rsidR="009B4CB8">
          <w:rPr>
            <w:webHidden/>
          </w:rPr>
          <w:fldChar w:fldCharType="end"/>
        </w:r>
      </w:hyperlink>
    </w:p>
    <w:p w14:paraId="4B1727A5"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50" w:history="1">
        <w:r w:rsidR="009B4CB8" w:rsidRPr="005E56C6">
          <w:rPr>
            <w:rStyle w:val="Lienhypertexte"/>
          </w:rPr>
          <w:t>13.</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Annexe B3 : Mise en œuvre des câbles dans boitier Tyco Tenio</w:t>
        </w:r>
        <w:r w:rsidR="009B4CB8">
          <w:rPr>
            <w:webHidden/>
          </w:rPr>
          <w:tab/>
        </w:r>
        <w:r w:rsidR="009B4CB8">
          <w:rPr>
            <w:webHidden/>
          </w:rPr>
          <w:fldChar w:fldCharType="begin"/>
        </w:r>
        <w:r w:rsidR="009B4CB8">
          <w:rPr>
            <w:webHidden/>
          </w:rPr>
          <w:instrText xml:space="preserve"> PAGEREF _Toc483831450 \h </w:instrText>
        </w:r>
        <w:r w:rsidR="009B4CB8">
          <w:rPr>
            <w:webHidden/>
          </w:rPr>
        </w:r>
        <w:r w:rsidR="009B4CB8">
          <w:rPr>
            <w:webHidden/>
          </w:rPr>
          <w:fldChar w:fldCharType="separate"/>
        </w:r>
        <w:r>
          <w:rPr>
            <w:webHidden/>
          </w:rPr>
          <w:t>52</w:t>
        </w:r>
        <w:r w:rsidR="009B4CB8">
          <w:rPr>
            <w:webHidden/>
          </w:rPr>
          <w:fldChar w:fldCharType="end"/>
        </w:r>
      </w:hyperlink>
    </w:p>
    <w:p w14:paraId="5258D0B0"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51" w:history="1">
        <w:r w:rsidR="009B4CB8" w:rsidRPr="005E56C6">
          <w:rPr>
            <w:rStyle w:val="Lienhypertexte"/>
          </w:rPr>
          <w:t>13.1.</w:t>
        </w:r>
        <w:r w:rsidR="009B4CB8">
          <w:rPr>
            <w:rFonts w:asciiTheme="minorHAnsi" w:eastAsiaTheme="minorEastAsia" w:hAnsiTheme="minorHAnsi" w:cstheme="minorBidi"/>
            <w:color w:val="auto"/>
            <w:lang w:eastAsia="fr-FR"/>
          </w:rPr>
          <w:tab/>
        </w:r>
        <w:r w:rsidR="009B4CB8" w:rsidRPr="005E56C6">
          <w:rPr>
            <w:rStyle w:val="Lienhypertexte"/>
          </w:rPr>
          <w:t>Pose du boitier</w:t>
        </w:r>
        <w:r w:rsidR="009B4CB8">
          <w:rPr>
            <w:webHidden/>
          </w:rPr>
          <w:tab/>
        </w:r>
        <w:r w:rsidR="009B4CB8">
          <w:rPr>
            <w:webHidden/>
          </w:rPr>
          <w:fldChar w:fldCharType="begin"/>
        </w:r>
        <w:r w:rsidR="009B4CB8">
          <w:rPr>
            <w:webHidden/>
          </w:rPr>
          <w:instrText xml:space="preserve"> PAGEREF _Toc483831451 \h </w:instrText>
        </w:r>
        <w:r w:rsidR="009B4CB8">
          <w:rPr>
            <w:webHidden/>
          </w:rPr>
        </w:r>
        <w:r w:rsidR="009B4CB8">
          <w:rPr>
            <w:webHidden/>
          </w:rPr>
          <w:fldChar w:fldCharType="separate"/>
        </w:r>
        <w:r>
          <w:rPr>
            <w:webHidden/>
          </w:rPr>
          <w:t>52</w:t>
        </w:r>
        <w:r w:rsidR="009B4CB8">
          <w:rPr>
            <w:webHidden/>
          </w:rPr>
          <w:fldChar w:fldCharType="end"/>
        </w:r>
      </w:hyperlink>
    </w:p>
    <w:p w14:paraId="344AD16C" w14:textId="77777777" w:rsidR="009B4CB8" w:rsidRDefault="002774E9">
      <w:pPr>
        <w:pStyle w:val="TM3"/>
        <w:tabs>
          <w:tab w:val="left" w:pos="1760"/>
        </w:tabs>
        <w:rPr>
          <w:rFonts w:asciiTheme="minorHAnsi" w:eastAsiaTheme="minorEastAsia" w:hAnsiTheme="minorHAnsi" w:cstheme="minorBidi"/>
          <w:color w:val="auto"/>
          <w:sz w:val="22"/>
          <w:lang w:eastAsia="fr-FR"/>
        </w:rPr>
      </w:pPr>
      <w:hyperlink w:anchor="_Toc483831452" w:history="1">
        <w:r w:rsidR="009B4CB8" w:rsidRPr="005E56C6">
          <w:rPr>
            <w:rStyle w:val="Lienhypertexte"/>
          </w:rPr>
          <w:t>13.1.1.</w:t>
        </w:r>
        <w:r w:rsidR="009B4CB8">
          <w:rPr>
            <w:rFonts w:asciiTheme="minorHAnsi" w:eastAsiaTheme="minorEastAsia" w:hAnsiTheme="minorHAnsi" w:cstheme="minorBidi"/>
            <w:color w:val="auto"/>
            <w:sz w:val="22"/>
            <w:lang w:eastAsia="fr-FR"/>
          </w:rPr>
          <w:tab/>
        </w:r>
        <w:r w:rsidR="009B4CB8" w:rsidRPr="005E56C6">
          <w:rPr>
            <w:rStyle w:val="Lienhypertexte"/>
          </w:rPr>
          <w:t>En chambre</w:t>
        </w:r>
        <w:r w:rsidR="009B4CB8">
          <w:rPr>
            <w:webHidden/>
          </w:rPr>
          <w:tab/>
        </w:r>
        <w:r w:rsidR="009B4CB8">
          <w:rPr>
            <w:webHidden/>
          </w:rPr>
          <w:fldChar w:fldCharType="begin"/>
        </w:r>
        <w:r w:rsidR="009B4CB8">
          <w:rPr>
            <w:webHidden/>
          </w:rPr>
          <w:instrText xml:space="preserve"> PAGEREF _Toc483831452 \h </w:instrText>
        </w:r>
        <w:r w:rsidR="009B4CB8">
          <w:rPr>
            <w:webHidden/>
          </w:rPr>
        </w:r>
        <w:r w:rsidR="009B4CB8">
          <w:rPr>
            <w:webHidden/>
          </w:rPr>
          <w:fldChar w:fldCharType="separate"/>
        </w:r>
        <w:r>
          <w:rPr>
            <w:webHidden/>
          </w:rPr>
          <w:t>52</w:t>
        </w:r>
        <w:r w:rsidR="009B4CB8">
          <w:rPr>
            <w:webHidden/>
          </w:rPr>
          <w:fldChar w:fldCharType="end"/>
        </w:r>
      </w:hyperlink>
    </w:p>
    <w:p w14:paraId="3550DBC6" w14:textId="77777777" w:rsidR="009B4CB8" w:rsidRDefault="002774E9">
      <w:pPr>
        <w:pStyle w:val="TM3"/>
        <w:tabs>
          <w:tab w:val="left" w:pos="1760"/>
        </w:tabs>
        <w:rPr>
          <w:rFonts w:asciiTheme="minorHAnsi" w:eastAsiaTheme="minorEastAsia" w:hAnsiTheme="minorHAnsi" w:cstheme="minorBidi"/>
          <w:color w:val="auto"/>
          <w:sz w:val="22"/>
          <w:lang w:eastAsia="fr-FR"/>
        </w:rPr>
      </w:pPr>
      <w:hyperlink w:anchor="_Toc483831453" w:history="1">
        <w:r w:rsidR="009B4CB8" w:rsidRPr="005E56C6">
          <w:rPr>
            <w:rStyle w:val="Lienhypertexte"/>
          </w:rPr>
          <w:t>13.1.2.</w:t>
        </w:r>
        <w:r w:rsidR="009B4CB8">
          <w:rPr>
            <w:rFonts w:asciiTheme="minorHAnsi" w:eastAsiaTheme="minorEastAsia" w:hAnsiTheme="minorHAnsi" w:cstheme="minorBidi"/>
            <w:color w:val="auto"/>
            <w:sz w:val="22"/>
            <w:lang w:eastAsia="fr-FR"/>
          </w:rPr>
          <w:tab/>
        </w:r>
        <w:r w:rsidR="009B4CB8" w:rsidRPr="005E56C6">
          <w:rPr>
            <w:rStyle w:val="Lienhypertexte"/>
          </w:rPr>
          <w:t>Sur Appuis</w:t>
        </w:r>
        <w:r w:rsidR="009B4CB8">
          <w:rPr>
            <w:webHidden/>
          </w:rPr>
          <w:tab/>
        </w:r>
        <w:r w:rsidR="009B4CB8">
          <w:rPr>
            <w:webHidden/>
          </w:rPr>
          <w:fldChar w:fldCharType="begin"/>
        </w:r>
        <w:r w:rsidR="009B4CB8">
          <w:rPr>
            <w:webHidden/>
          </w:rPr>
          <w:instrText xml:space="preserve"> PAGEREF _Toc483831453 \h </w:instrText>
        </w:r>
        <w:r w:rsidR="009B4CB8">
          <w:rPr>
            <w:webHidden/>
          </w:rPr>
        </w:r>
        <w:r w:rsidR="009B4CB8">
          <w:rPr>
            <w:webHidden/>
          </w:rPr>
          <w:fldChar w:fldCharType="separate"/>
        </w:r>
        <w:r>
          <w:rPr>
            <w:webHidden/>
          </w:rPr>
          <w:t>53</w:t>
        </w:r>
        <w:r w:rsidR="009B4CB8">
          <w:rPr>
            <w:webHidden/>
          </w:rPr>
          <w:fldChar w:fldCharType="end"/>
        </w:r>
      </w:hyperlink>
    </w:p>
    <w:p w14:paraId="7A0C15F7"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54" w:history="1">
        <w:r w:rsidR="009B4CB8" w:rsidRPr="005E56C6">
          <w:rPr>
            <w:rStyle w:val="Lienhypertexte"/>
          </w:rPr>
          <w:t>13.2.</w:t>
        </w:r>
        <w:r w:rsidR="009B4CB8">
          <w:rPr>
            <w:rFonts w:asciiTheme="minorHAnsi" w:eastAsiaTheme="minorEastAsia" w:hAnsiTheme="minorHAnsi" w:cstheme="minorBidi"/>
            <w:color w:val="auto"/>
            <w:lang w:eastAsia="fr-FR"/>
          </w:rPr>
          <w:tab/>
        </w:r>
        <w:r w:rsidR="009B4CB8" w:rsidRPr="005E56C6">
          <w:rPr>
            <w:rStyle w:val="Lienhypertexte"/>
          </w:rPr>
          <w:t>Etiquetage et marquage</w:t>
        </w:r>
        <w:r w:rsidR="009B4CB8">
          <w:rPr>
            <w:webHidden/>
          </w:rPr>
          <w:tab/>
        </w:r>
        <w:r w:rsidR="009B4CB8">
          <w:rPr>
            <w:webHidden/>
          </w:rPr>
          <w:fldChar w:fldCharType="begin"/>
        </w:r>
        <w:r w:rsidR="009B4CB8">
          <w:rPr>
            <w:webHidden/>
          </w:rPr>
          <w:instrText xml:space="preserve"> PAGEREF _Toc483831454 \h </w:instrText>
        </w:r>
        <w:r w:rsidR="009B4CB8">
          <w:rPr>
            <w:webHidden/>
          </w:rPr>
        </w:r>
        <w:r w:rsidR="009B4CB8">
          <w:rPr>
            <w:webHidden/>
          </w:rPr>
          <w:fldChar w:fldCharType="separate"/>
        </w:r>
        <w:r>
          <w:rPr>
            <w:webHidden/>
          </w:rPr>
          <w:t>53</w:t>
        </w:r>
        <w:r w:rsidR="009B4CB8">
          <w:rPr>
            <w:webHidden/>
          </w:rPr>
          <w:fldChar w:fldCharType="end"/>
        </w:r>
      </w:hyperlink>
    </w:p>
    <w:p w14:paraId="3CB3992B"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55" w:history="1">
        <w:r w:rsidR="009B4CB8" w:rsidRPr="005E56C6">
          <w:rPr>
            <w:rStyle w:val="Lienhypertexte"/>
          </w:rPr>
          <w:t>13.3.</w:t>
        </w:r>
        <w:r w:rsidR="009B4CB8">
          <w:rPr>
            <w:rFonts w:asciiTheme="minorHAnsi" w:eastAsiaTheme="minorEastAsia" w:hAnsiTheme="minorHAnsi" w:cstheme="minorBidi"/>
            <w:color w:val="auto"/>
            <w:lang w:eastAsia="fr-FR"/>
          </w:rPr>
          <w:tab/>
        </w:r>
        <w:r w:rsidR="009B4CB8" w:rsidRPr="005E56C6">
          <w:rPr>
            <w:rStyle w:val="Lienhypertexte"/>
          </w:rPr>
          <w:t>Love de câble</w:t>
        </w:r>
        <w:r w:rsidR="009B4CB8">
          <w:rPr>
            <w:webHidden/>
          </w:rPr>
          <w:tab/>
        </w:r>
        <w:r w:rsidR="009B4CB8">
          <w:rPr>
            <w:webHidden/>
          </w:rPr>
          <w:fldChar w:fldCharType="begin"/>
        </w:r>
        <w:r w:rsidR="009B4CB8">
          <w:rPr>
            <w:webHidden/>
          </w:rPr>
          <w:instrText xml:space="preserve"> PAGEREF _Toc483831455 \h </w:instrText>
        </w:r>
        <w:r w:rsidR="009B4CB8">
          <w:rPr>
            <w:webHidden/>
          </w:rPr>
        </w:r>
        <w:r w:rsidR="009B4CB8">
          <w:rPr>
            <w:webHidden/>
          </w:rPr>
          <w:fldChar w:fldCharType="separate"/>
        </w:r>
        <w:r>
          <w:rPr>
            <w:webHidden/>
          </w:rPr>
          <w:t>54</w:t>
        </w:r>
        <w:r w:rsidR="009B4CB8">
          <w:rPr>
            <w:webHidden/>
          </w:rPr>
          <w:fldChar w:fldCharType="end"/>
        </w:r>
      </w:hyperlink>
    </w:p>
    <w:p w14:paraId="5107EAF3" w14:textId="77777777" w:rsidR="009B4CB8" w:rsidRDefault="002774E9">
      <w:pPr>
        <w:pStyle w:val="TM3"/>
        <w:tabs>
          <w:tab w:val="left" w:pos="1760"/>
        </w:tabs>
        <w:rPr>
          <w:rFonts w:asciiTheme="minorHAnsi" w:eastAsiaTheme="minorEastAsia" w:hAnsiTheme="minorHAnsi" w:cstheme="minorBidi"/>
          <w:color w:val="auto"/>
          <w:sz w:val="22"/>
          <w:lang w:eastAsia="fr-FR"/>
        </w:rPr>
      </w:pPr>
      <w:hyperlink w:anchor="_Toc483831456" w:history="1">
        <w:r w:rsidR="009B4CB8" w:rsidRPr="005E56C6">
          <w:rPr>
            <w:rStyle w:val="Lienhypertexte"/>
          </w:rPr>
          <w:t>13.3.1.</w:t>
        </w:r>
        <w:r w:rsidR="009B4CB8">
          <w:rPr>
            <w:rFonts w:asciiTheme="minorHAnsi" w:eastAsiaTheme="minorEastAsia" w:hAnsiTheme="minorHAnsi" w:cstheme="minorBidi"/>
            <w:color w:val="auto"/>
            <w:sz w:val="22"/>
            <w:lang w:eastAsia="fr-FR"/>
          </w:rPr>
          <w:tab/>
        </w:r>
        <w:r w:rsidR="009B4CB8" w:rsidRPr="005E56C6">
          <w:rPr>
            <w:rStyle w:val="Lienhypertexte"/>
          </w:rPr>
          <w:t>En chambre</w:t>
        </w:r>
        <w:r w:rsidR="009B4CB8">
          <w:rPr>
            <w:webHidden/>
          </w:rPr>
          <w:tab/>
        </w:r>
        <w:r w:rsidR="009B4CB8">
          <w:rPr>
            <w:webHidden/>
          </w:rPr>
          <w:fldChar w:fldCharType="begin"/>
        </w:r>
        <w:r w:rsidR="009B4CB8">
          <w:rPr>
            <w:webHidden/>
          </w:rPr>
          <w:instrText xml:space="preserve"> PAGEREF _Toc483831456 \h </w:instrText>
        </w:r>
        <w:r w:rsidR="009B4CB8">
          <w:rPr>
            <w:webHidden/>
          </w:rPr>
        </w:r>
        <w:r w:rsidR="009B4CB8">
          <w:rPr>
            <w:webHidden/>
          </w:rPr>
          <w:fldChar w:fldCharType="separate"/>
        </w:r>
        <w:r>
          <w:rPr>
            <w:webHidden/>
          </w:rPr>
          <w:t>54</w:t>
        </w:r>
        <w:r w:rsidR="009B4CB8">
          <w:rPr>
            <w:webHidden/>
          </w:rPr>
          <w:fldChar w:fldCharType="end"/>
        </w:r>
      </w:hyperlink>
    </w:p>
    <w:p w14:paraId="37CD4E6F" w14:textId="77777777" w:rsidR="009B4CB8" w:rsidRDefault="002774E9">
      <w:pPr>
        <w:pStyle w:val="TM3"/>
        <w:tabs>
          <w:tab w:val="left" w:pos="1760"/>
        </w:tabs>
        <w:rPr>
          <w:rFonts w:asciiTheme="minorHAnsi" w:eastAsiaTheme="minorEastAsia" w:hAnsiTheme="minorHAnsi" w:cstheme="minorBidi"/>
          <w:color w:val="auto"/>
          <w:sz w:val="22"/>
          <w:lang w:eastAsia="fr-FR"/>
        </w:rPr>
      </w:pPr>
      <w:hyperlink w:anchor="_Toc483831457" w:history="1">
        <w:r w:rsidR="009B4CB8" w:rsidRPr="005E56C6">
          <w:rPr>
            <w:rStyle w:val="Lienhypertexte"/>
          </w:rPr>
          <w:t>13.3.2.</w:t>
        </w:r>
        <w:r w:rsidR="009B4CB8">
          <w:rPr>
            <w:rFonts w:asciiTheme="minorHAnsi" w:eastAsiaTheme="minorEastAsia" w:hAnsiTheme="minorHAnsi" w:cstheme="minorBidi"/>
            <w:color w:val="auto"/>
            <w:sz w:val="22"/>
            <w:lang w:eastAsia="fr-FR"/>
          </w:rPr>
          <w:tab/>
        </w:r>
        <w:r w:rsidR="009B4CB8" w:rsidRPr="005E56C6">
          <w:rPr>
            <w:rStyle w:val="Lienhypertexte"/>
          </w:rPr>
          <w:t>En aérien</w:t>
        </w:r>
        <w:r w:rsidR="009B4CB8">
          <w:rPr>
            <w:webHidden/>
          </w:rPr>
          <w:tab/>
        </w:r>
        <w:r w:rsidR="009B4CB8">
          <w:rPr>
            <w:webHidden/>
          </w:rPr>
          <w:fldChar w:fldCharType="begin"/>
        </w:r>
        <w:r w:rsidR="009B4CB8">
          <w:rPr>
            <w:webHidden/>
          </w:rPr>
          <w:instrText xml:space="preserve"> PAGEREF _Toc483831457 \h </w:instrText>
        </w:r>
        <w:r w:rsidR="009B4CB8">
          <w:rPr>
            <w:webHidden/>
          </w:rPr>
        </w:r>
        <w:r w:rsidR="009B4CB8">
          <w:rPr>
            <w:webHidden/>
          </w:rPr>
          <w:fldChar w:fldCharType="separate"/>
        </w:r>
        <w:r>
          <w:rPr>
            <w:webHidden/>
          </w:rPr>
          <w:t>54</w:t>
        </w:r>
        <w:r w:rsidR="009B4CB8">
          <w:rPr>
            <w:webHidden/>
          </w:rPr>
          <w:fldChar w:fldCharType="end"/>
        </w:r>
      </w:hyperlink>
    </w:p>
    <w:p w14:paraId="5A46D037"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58" w:history="1">
        <w:r w:rsidR="009B4CB8" w:rsidRPr="005E56C6">
          <w:rPr>
            <w:rStyle w:val="Lienhypertexte"/>
          </w:rPr>
          <w:t>13.4.</w:t>
        </w:r>
        <w:r w:rsidR="009B4CB8">
          <w:rPr>
            <w:rFonts w:asciiTheme="minorHAnsi" w:eastAsiaTheme="minorEastAsia" w:hAnsiTheme="minorHAnsi" w:cstheme="minorBidi"/>
            <w:color w:val="auto"/>
            <w:lang w:eastAsia="fr-FR"/>
          </w:rPr>
          <w:tab/>
        </w:r>
        <w:r w:rsidR="009B4CB8" w:rsidRPr="005E56C6">
          <w:rPr>
            <w:rStyle w:val="Lienhypertexte"/>
          </w:rPr>
          <w:t>Préparation des câbles</w:t>
        </w:r>
        <w:r w:rsidR="009B4CB8">
          <w:rPr>
            <w:webHidden/>
          </w:rPr>
          <w:tab/>
        </w:r>
        <w:r w:rsidR="009B4CB8">
          <w:rPr>
            <w:webHidden/>
          </w:rPr>
          <w:fldChar w:fldCharType="begin"/>
        </w:r>
        <w:r w:rsidR="009B4CB8">
          <w:rPr>
            <w:webHidden/>
          </w:rPr>
          <w:instrText xml:space="preserve"> PAGEREF _Toc483831458 \h </w:instrText>
        </w:r>
        <w:r w:rsidR="009B4CB8">
          <w:rPr>
            <w:webHidden/>
          </w:rPr>
        </w:r>
        <w:r w:rsidR="009B4CB8">
          <w:rPr>
            <w:webHidden/>
          </w:rPr>
          <w:fldChar w:fldCharType="separate"/>
        </w:r>
        <w:r>
          <w:rPr>
            <w:webHidden/>
          </w:rPr>
          <w:t>55</w:t>
        </w:r>
        <w:r w:rsidR="009B4CB8">
          <w:rPr>
            <w:webHidden/>
          </w:rPr>
          <w:fldChar w:fldCharType="end"/>
        </w:r>
      </w:hyperlink>
    </w:p>
    <w:p w14:paraId="69AEAA4A"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59" w:history="1">
        <w:r w:rsidR="009B4CB8" w:rsidRPr="005E56C6">
          <w:rPr>
            <w:rStyle w:val="Lienhypertexte"/>
          </w:rPr>
          <w:t>13.5.</w:t>
        </w:r>
        <w:r w:rsidR="009B4CB8">
          <w:rPr>
            <w:rFonts w:asciiTheme="minorHAnsi" w:eastAsiaTheme="minorEastAsia" w:hAnsiTheme="minorHAnsi" w:cstheme="minorBidi"/>
            <w:color w:val="auto"/>
            <w:lang w:eastAsia="fr-FR"/>
          </w:rPr>
          <w:tab/>
        </w:r>
        <w:r w:rsidR="009B4CB8" w:rsidRPr="005E56C6">
          <w:rPr>
            <w:rStyle w:val="Lienhypertexte"/>
          </w:rPr>
          <w:t>Arrimage des câbles</w:t>
        </w:r>
        <w:r w:rsidR="009B4CB8">
          <w:rPr>
            <w:webHidden/>
          </w:rPr>
          <w:tab/>
        </w:r>
        <w:r w:rsidR="009B4CB8">
          <w:rPr>
            <w:webHidden/>
          </w:rPr>
          <w:fldChar w:fldCharType="begin"/>
        </w:r>
        <w:r w:rsidR="009B4CB8">
          <w:rPr>
            <w:webHidden/>
          </w:rPr>
          <w:instrText xml:space="preserve"> PAGEREF _Toc483831459 \h </w:instrText>
        </w:r>
        <w:r w:rsidR="009B4CB8">
          <w:rPr>
            <w:webHidden/>
          </w:rPr>
        </w:r>
        <w:r w:rsidR="009B4CB8">
          <w:rPr>
            <w:webHidden/>
          </w:rPr>
          <w:fldChar w:fldCharType="separate"/>
        </w:r>
        <w:r>
          <w:rPr>
            <w:webHidden/>
          </w:rPr>
          <w:t>55</w:t>
        </w:r>
        <w:r w:rsidR="009B4CB8">
          <w:rPr>
            <w:webHidden/>
          </w:rPr>
          <w:fldChar w:fldCharType="end"/>
        </w:r>
      </w:hyperlink>
    </w:p>
    <w:p w14:paraId="6CC7D0B1"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60" w:history="1">
        <w:r w:rsidR="009B4CB8" w:rsidRPr="005E56C6">
          <w:rPr>
            <w:rStyle w:val="Lienhypertexte"/>
          </w:rPr>
          <w:t>13.6.</w:t>
        </w:r>
        <w:r w:rsidR="009B4CB8">
          <w:rPr>
            <w:rFonts w:asciiTheme="minorHAnsi" w:eastAsiaTheme="minorEastAsia" w:hAnsiTheme="minorHAnsi" w:cstheme="minorBidi"/>
            <w:color w:val="auto"/>
            <w:lang w:eastAsia="fr-FR"/>
          </w:rPr>
          <w:tab/>
        </w:r>
        <w:r w:rsidR="009B4CB8" w:rsidRPr="005E56C6">
          <w:rPr>
            <w:rStyle w:val="Lienhypertexte"/>
          </w:rPr>
          <w:t>Dispositifs d’étanchéité à gel</w:t>
        </w:r>
        <w:r w:rsidR="009B4CB8">
          <w:rPr>
            <w:webHidden/>
          </w:rPr>
          <w:tab/>
        </w:r>
        <w:r w:rsidR="009B4CB8">
          <w:rPr>
            <w:webHidden/>
          </w:rPr>
          <w:fldChar w:fldCharType="begin"/>
        </w:r>
        <w:r w:rsidR="009B4CB8">
          <w:rPr>
            <w:webHidden/>
          </w:rPr>
          <w:instrText xml:space="preserve"> PAGEREF _Toc483831460 \h </w:instrText>
        </w:r>
        <w:r w:rsidR="009B4CB8">
          <w:rPr>
            <w:webHidden/>
          </w:rPr>
        </w:r>
        <w:r w:rsidR="009B4CB8">
          <w:rPr>
            <w:webHidden/>
          </w:rPr>
          <w:fldChar w:fldCharType="separate"/>
        </w:r>
        <w:r>
          <w:rPr>
            <w:webHidden/>
          </w:rPr>
          <w:t>56</w:t>
        </w:r>
        <w:r w:rsidR="009B4CB8">
          <w:rPr>
            <w:webHidden/>
          </w:rPr>
          <w:fldChar w:fldCharType="end"/>
        </w:r>
      </w:hyperlink>
    </w:p>
    <w:p w14:paraId="489E0126"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61" w:history="1">
        <w:r w:rsidR="009B4CB8" w:rsidRPr="005E56C6">
          <w:rPr>
            <w:rStyle w:val="Lienhypertexte"/>
          </w:rPr>
          <w:t>13.7.</w:t>
        </w:r>
        <w:r w:rsidR="009B4CB8">
          <w:rPr>
            <w:rFonts w:asciiTheme="minorHAnsi" w:eastAsiaTheme="minorEastAsia" w:hAnsiTheme="minorHAnsi" w:cstheme="minorBidi"/>
            <w:color w:val="auto"/>
            <w:lang w:eastAsia="fr-FR"/>
          </w:rPr>
          <w:tab/>
        </w:r>
        <w:r w:rsidR="009B4CB8" w:rsidRPr="005E56C6">
          <w:rPr>
            <w:rStyle w:val="Lienhypertexte"/>
          </w:rPr>
          <w:t>Principe général d’utilisation des cassettes</w:t>
        </w:r>
        <w:r w:rsidR="009B4CB8">
          <w:rPr>
            <w:webHidden/>
          </w:rPr>
          <w:tab/>
        </w:r>
        <w:r w:rsidR="009B4CB8">
          <w:rPr>
            <w:webHidden/>
          </w:rPr>
          <w:fldChar w:fldCharType="begin"/>
        </w:r>
        <w:r w:rsidR="009B4CB8">
          <w:rPr>
            <w:webHidden/>
          </w:rPr>
          <w:instrText xml:space="preserve"> PAGEREF _Toc483831461 \h </w:instrText>
        </w:r>
        <w:r w:rsidR="009B4CB8">
          <w:rPr>
            <w:webHidden/>
          </w:rPr>
        </w:r>
        <w:r w:rsidR="009B4CB8">
          <w:rPr>
            <w:webHidden/>
          </w:rPr>
          <w:fldChar w:fldCharType="separate"/>
        </w:r>
        <w:r>
          <w:rPr>
            <w:webHidden/>
          </w:rPr>
          <w:t>56</w:t>
        </w:r>
        <w:r w:rsidR="009B4CB8">
          <w:rPr>
            <w:webHidden/>
          </w:rPr>
          <w:fldChar w:fldCharType="end"/>
        </w:r>
      </w:hyperlink>
    </w:p>
    <w:p w14:paraId="709EE98A"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62" w:history="1">
        <w:r w:rsidR="009B4CB8" w:rsidRPr="005E56C6">
          <w:rPr>
            <w:rStyle w:val="Lienhypertexte"/>
          </w:rPr>
          <w:t>13.8.</w:t>
        </w:r>
        <w:r w:rsidR="009B4CB8">
          <w:rPr>
            <w:rFonts w:asciiTheme="minorHAnsi" w:eastAsiaTheme="minorEastAsia" w:hAnsiTheme="minorHAnsi" w:cstheme="minorBidi"/>
            <w:color w:val="auto"/>
            <w:lang w:eastAsia="fr-FR"/>
          </w:rPr>
          <w:tab/>
        </w:r>
        <w:r w:rsidR="009B4CB8" w:rsidRPr="005E56C6">
          <w:rPr>
            <w:rStyle w:val="Lienhypertexte"/>
          </w:rPr>
          <w:t>Trajet des µtubes vers les cassettes</w:t>
        </w:r>
        <w:r w:rsidR="009B4CB8">
          <w:rPr>
            <w:webHidden/>
          </w:rPr>
          <w:tab/>
        </w:r>
        <w:r w:rsidR="009B4CB8">
          <w:rPr>
            <w:webHidden/>
          </w:rPr>
          <w:fldChar w:fldCharType="begin"/>
        </w:r>
        <w:r w:rsidR="009B4CB8">
          <w:rPr>
            <w:webHidden/>
          </w:rPr>
          <w:instrText xml:space="preserve"> PAGEREF _Toc483831462 \h </w:instrText>
        </w:r>
        <w:r w:rsidR="009B4CB8">
          <w:rPr>
            <w:webHidden/>
          </w:rPr>
        </w:r>
        <w:r w:rsidR="009B4CB8">
          <w:rPr>
            <w:webHidden/>
          </w:rPr>
          <w:fldChar w:fldCharType="separate"/>
        </w:r>
        <w:r>
          <w:rPr>
            <w:webHidden/>
          </w:rPr>
          <w:t>57</w:t>
        </w:r>
        <w:r w:rsidR="009B4CB8">
          <w:rPr>
            <w:webHidden/>
          </w:rPr>
          <w:fldChar w:fldCharType="end"/>
        </w:r>
      </w:hyperlink>
    </w:p>
    <w:p w14:paraId="1B725210"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63" w:history="1">
        <w:r w:rsidR="009B4CB8" w:rsidRPr="005E56C6">
          <w:rPr>
            <w:rStyle w:val="Lienhypertexte"/>
          </w:rPr>
          <w:t>13.9.</w:t>
        </w:r>
        <w:r w:rsidR="009B4CB8">
          <w:rPr>
            <w:rFonts w:asciiTheme="minorHAnsi" w:eastAsiaTheme="minorEastAsia" w:hAnsiTheme="minorHAnsi" w:cstheme="minorBidi"/>
            <w:color w:val="auto"/>
            <w:lang w:eastAsia="fr-FR"/>
          </w:rPr>
          <w:tab/>
        </w:r>
        <w:r w:rsidR="009B4CB8" w:rsidRPr="005E56C6">
          <w:rPr>
            <w:rStyle w:val="Lienhypertexte"/>
          </w:rPr>
          <w:t>Raccordement des fibres Clients Finals</w:t>
        </w:r>
        <w:r w:rsidR="009B4CB8">
          <w:rPr>
            <w:webHidden/>
          </w:rPr>
          <w:tab/>
        </w:r>
        <w:r w:rsidR="009B4CB8">
          <w:rPr>
            <w:webHidden/>
          </w:rPr>
          <w:fldChar w:fldCharType="begin"/>
        </w:r>
        <w:r w:rsidR="009B4CB8">
          <w:rPr>
            <w:webHidden/>
          </w:rPr>
          <w:instrText xml:space="preserve"> PAGEREF _Toc483831463 \h </w:instrText>
        </w:r>
        <w:r w:rsidR="009B4CB8">
          <w:rPr>
            <w:webHidden/>
          </w:rPr>
        </w:r>
        <w:r w:rsidR="009B4CB8">
          <w:rPr>
            <w:webHidden/>
          </w:rPr>
          <w:fldChar w:fldCharType="separate"/>
        </w:r>
        <w:r>
          <w:rPr>
            <w:webHidden/>
          </w:rPr>
          <w:t>58</w:t>
        </w:r>
        <w:r w:rsidR="009B4CB8">
          <w:rPr>
            <w:webHidden/>
          </w:rPr>
          <w:fldChar w:fldCharType="end"/>
        </w:r>
      </w:hyperlink>
    </w:p>
    <w:p w14:paraId="0BC2FE44"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64" w:history="1">
        <w:r w:rsidR="009B4CB8" w:rsidRPr="005E56C6">
          <w:rPr>
            <w:rStyle w:val="Lienhypertexte"/>
          </w:rPr>
          <w:t>14.</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Annexe B4 : Mise en œuvre des câbles dans boitier Tyco OFMC</w:t>
        </w:r>
        <w:r w:rsidR="009B4CB8">
          <w:rPr>
            <w:webHidden/>
          </w:rPr>
          <w:tab/>
        </w:r>
        <w:r w:rsidR="009B4CB8">
          <w:rPr>
            <w:webHidden/>
          </w:rPr>
          <w:fldChar w:fldCharType="begin"/>
        </w:r>
        <w:r w:rsidR="009B4CB8">
          <w:rPr>
            <w:webHidden/>
          </w:rPr>
          <w:instrText xml:space="preserve"> PAGEREF _Toc483831464 \h </w:instrText>
        </w:r>
        <w:r w:rsidR="009B4CB8">
          <w:rPr>
            <w:webHidden/>
          </w:rPr>
        </w:r>
        <w:r w:rsidR="009B4CB8">
          <w:rPr>
            <w:webHidden/>
          </w:rPr>
          <w:fldChar w:fldCharType="separate"/>
        </w:r>
        <w:r>
          <w:rPr>
            <w:webHidden/>
          </w:rPr>
          <w:t>59</w:t>
        </w:r>
        <w:r w:rsidR="009B4CB8">
          <w:rPr>
            <w:webHidden/>
          </w:rPr>
          <w:fldChar w:fldCharType="end"/>
        </w:r>
      </w:hyperlink>
    </w:p>
    <w:p w14:paraId="52A130FF"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65" w:history="1">
        <w:r w:rsidR="009B4CB8" w:rsidRPr="005E56C6">
          <w:rPr>
            <w:rStyle w:val="Lienhypertexte"/>
          </w:rPr>
          <w:t>14.1.</w:t>
        </w:r>
        <w:r w:rsidR="009B4CB8">
          <w:rPr>
            <w:rFonts w:asciiTheme="minorHAnsi" w:eastAsiaTheme="minorEastAsia" w:hAnsiTheme="minorHAnsi" w:cstheme="minorBidi"/>
            <w:color w:val="auto"/>
            <w:lang w:eastAsia="fr-FR"/>
          </w:rPr>
          <w:tab/>
        </w:r>
        <w:r w:rsidR="009B4CB8" w:rsidRPr="005E56C6">
          <w:rPr>
            <w:rStyle w:val="Lienhypertexte"/>
          </w:rPr>
          <w:t>Pose du boitier</w:t>
        </w:r>
        <w:r w:rsidR="009B4CB8">
          <w:rPr>
            <w:webHidden/>
          </w:rPr>
          <w:tab/>
        </w:r>
        <w:r w:rsidR="009B4CB8">
          <w:rPr>
            <w:webHidden/>
          </w:rPr>
          <w:fldChar w:fldCharType="begin"/>
        </w:r>
        <w:r w:rsidR="009B4CB8">
          <w:rPr>
            <w:webHidden/>
          </w:rPr>
          <w:instrText xml:space="preserve"> PAGEREF _Toc483831465 \h </w:instrText>
        </w:r>
        <w:r w:rsidR="009B4CB8">
          <w:rPr>
            <w:webHidden/>
          </w:rPr>
        </w:r>
        <w:r w:rsidR="009B4CB8">
          <w:rPr>
            <w:webHidden/>
          </w:rPr>
          <w:fldChar w:fldCharType="separate"/>
        </w:r>
        <w:r>
          <w:rPr>
            <w:webHidden/>
          </w:rPr>
          <w:t>59</w:t>
        </w:r>
        <w:r w:rsidR="009B4CB8">
          <w:rPr>
            <w:webHidden/>
          </w:rPr>
          <w:fldChar w:fldCharType="end"/>
        </w:r>
      </w:hyperlink>
    </w:p>
    <w:p w14:paraId="0CE18C9E"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66" w:history="1">
        <w:r w:rsidR="009B4CB8" w:rsidRPr="005E56C6">
          <w:rPr>
            <w:rStyle w:val="Lienhypertexte"/>
          </w:rPr>
          <w:t>14.2.</w:t>
        </w:r>
        <w:r w:rsidR="009B4CB8">
          <w:rPr>
            <w:rFonts w:asciiTheme="minorHAnsi" w:eastAsiaTheme="minorEastAsia" w:hAnsiTheme="minorHAnsi" w:cstheme="minorBidi"/>
            <w:color w:val="auto"/>
            <w:lang w:eastAsia="fr-FR"/>
          </w:rPr>
          <w:tab/>
        </w:r>
        <w:r w:rsidR="009B4CB8" w:rsidRPr="005E56C6">
          <w:rPr>
            <w:rStyle w:val="Lienhypertexte"/>
          </w:rPr>
          <w:t>Etiquetage et marquage</w:t>
        </w:r>
        <w:r w:rsidR="009B4CB8">
          <w:rPr>
            <w:webHidden/>
          </w:rPr>
          <w:tab/>
        </w:r>
        <w:r w:rsidR="009B4CB8">
          <w:rPr>
            <w:webHidden/>
          </w:rPr>
          <w:fldChar w:fldCharType="begin"/>
        </w:r>
        <w:r w:rsidR="009B4CB8">
          <w:rPr>
            <w:webHidden/>
          </w:rPr>
          <w:instrText xml:space="preserve"> PAGEREF _Toc483831466 \h </w:instrText>
        </w:r>
        <w:r w:rsidR="009B4CB8">
          <w:rPr>
            <w:webHidden/>
          </w:rPr>
        </w:r>
        <w:r w:rsidR="009B4CB8">
          <w:rPr>
            <w:webHidden/>
          </w:rPr>
          <w:fldChar w:fldCharType="separate"/>
        </w:r>
        <w:r>
          <w:rPr>
            <w:webHidden/>
          </w:rPr>
          <w:t>60</w:t>
        </w:r>
        <w:r w:rsidR="009B4CB8">
          <w:rPr>
            <w:webHidden/>
          </w:rPr>
          <w:fldChar w:fldCharType="end"/>
        </w:r>
      </w:hyperlink>
    </w:p>
    <w:p w14:paraId="43DC450B"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67" w:history="1">
        <w:r w:rsidR="009B4CB8" w:rsidRPr="005E56C6">
          <w:rPr>
            <w:rStyle w:val="Lienhypertexte"/>
          </w:rPr>
          <w:t>14.3.</w:t>
        </w:r>
        <w:r w:rsidR="009B4CB8">
          <w:rPr>
            <w:rFonts w:asciiTheme="minorHAnsi" w:eastAsiaTheme="minorEastAsia" w:hAnsiTheme="minorHAnsi" w:cstheme="minorBidi"/>
            <w:color w:val="auto"/>
            <w:lang w:eastAsia="fr-FR"/>
          </w:rPr>
          <w:tab/>
        </w:r>
        <w:r w:rsidR="009B4CB8" w:rsidRPr="005E56C6">
          <w:rPr>
            <w:rStyle w:val="Lienhypertexte"/>
          </w:rPr>
          <w:t>Love de câble</w:t>
        </w:r>
        <w:r w:rsidR="009B4CB8">
          <w:rPr>
            <w:webHidden/>
          </w:rPr>
          <w:tab/>
        </w:r>
        <w:r w:rsidR="009B4CB8">
          <w:rPr>
            <w:webHidden/>
          </w:rPr>
          <w:fldChar w:fldCharType="begin"/>
        </w:r>
        <w:r w:rsidR="009B4CB8">
          <w:rPr>
            <w:webHidden/>
          </w:rPr>
          <w:instrText xml:space="preserve"> PAGEREF _Toc483831467 \h </w:instrText>
        </w:r>
        <w:r w:rsidR="009B4CB8">
          <w:rPr>
            <w:webHidden/>
          </w:rPr>
        </w:r>
        <w:r w:rsidR="009B4CB8">
          <w:rPr>
            <w:webHidden/>
          </w:rPr>
          <w:fldChar w:fldCharType="separate"/>
        </w:r>
        <w:r>
          <w:rPr>
            <w:webHidden/>
          </w:rPr>
          <w:t>60</w:t>
        </w:r>
        <w:r w:rsidR="009B4CB8">
          <w:rPr>
            <w:webHidden/>
          </w:rPr>
          <w:fldChar w:fldCharType="end"/>
        </w:r>
      </w:hyperlink>
    </w:p>
    <w:p w14:paraId="745180F3"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68" w:history="1">
        <w:r w:rsidR="009B4CB8" w:rsidRPr="005E56C6">
          <w:rPr>
            <w:rStyle w:val="Lienhypertexte"/>
          </w:rPr>
          <w:t>14.4.</w:t>
        </w:r>
        <w:r w:rsidR="009B4CB8">
          <w:rPr>
            <w:rFonts w:asciiTheme="minorHAnsi" w:eastAsiaTheme="minorEastAsia" w:hAnsiTheme="minorHAnsi" w:cstheme="minorBidi"/>
            <w:color w:val="auto"/>
            <w:lang w:eastAsia="fr-FR"/>
          </w:rPr>
          <w:tab/>
        </w:r>
        <w:r w:rsidR="009B4CB8" w:rsidRPr="005E56C6">
          <w:rPr>
            <w:rStyle w:val="Lienhypertexte"/>
          </w:rPr>
          <w:t>Fermeture du boitier</w:t>
        </w:r>
        <w:r w:rsidR="009B4CB8">
          <w:rPr>
            <w:webHidden/>
          </w:rPr>
          <w:tab/>
        </w:r>
        <w:r w:rsidR="009B4CB8">
          <w:rPr>
            <w:webHidden/>
          </w:rPr>
          <w:fldChar w:fldCharType="begin"/>
        </w:r>
        <w:r w:rsidR="009B4CB8">
          <w:rPr>
            <w:webHidden/>
          </w:rPr>
          <w:instrText xml:space="preserve"> PAGEREF _Toc483831468 \h </w:instrText>
        </w:r>
        <w:r w:rsidR="009B4CB8">
          <w:rPr>
            <w:webHidden/>
          </w:rPr>
        </w:r>
        <w:r w:rsidR="009B4CB8">
          <w:rPr>
            <w:webHidden/>
          </w:rPr>
          <w:fldChar w:fldCharType="separate"/>
        </w:r>
        <w:r>
          <w:rPr>
            <w:webHidden/>
          </w:rPr>
          <w:t>60</w:t>
        </w:r>
        <w:r w:rsidR="009B4CB8">
          <w:rPr>
            <w:webHidden/>
          </w:rPr>
          <w:fldChar w:fldCharType="end"/>
        </w:r>
      </w:hyperlink>
    </w:p>
    <w:p w14:paraId="75CCCED4"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69" w:history="1">
        <w:r w:rsidR="009B4CB8" w:rsidRPr="005E56C6">
          <w:rPr>
            <w:rStyle w:val="Lienhypertexte"/>
          </w:rPr>
          <w:t>14.5.</w:t>
        </w:r>
        <w:r w:rsidR="009B4CB8">
          <w:rPr>
            <w:rFonts w:asciiTheme="minorHAnsi" w:eastAsiaTheme="minorEastAsia" w:hAnsiTheme="minorHAnsi" w:cstheme="minorBidi"/>
            <w:color w:val="auto"/>
            <w:lang w:eastAsia="fr-FR"/>
          </w:rPr>
          <w:tab/>
        </w:r>
        <w:r w:rsidR="009B4CB8" w:rsidRPr="005E56C6">
          <w:rPr>
            <w:rStyle w:val="Lienhypertexte"/>
          </w:rPr>
          <w:t>Préparation des câbles</w:t>
        </w:r>
        <w:r w:rsidR="009B4CB8">
          <w:rPr>
            <w:webHidden/>
          </w:rPr>
          <w:tab/>
        </w:r>
        <w:r w:rsidR="009B4CB8">
          <w:rPr>
            <w:webHidden/>
          </w:rPr>
          <w:fldChar w:fldCharType="begin"/>
        </w:r>
        <w:r w:rsidR="009B4CB8">
          <w:rPr>
            <w:webHidden/>
          </w:rPr>
          <w:instrText xml:space="preserve"> PAGEREF _Toc483831469 \h </w:instrText>
        </w:r>
        <w:r w:rsidR="009B4CB8">
          <w:rPr>
            <w:webHidden/>
          </w:rPr>
        </w:r>
        <w:r w:rsidR="009B4CB8">
          <w:rPr>
            <w:webHidden/>
          </w:rPr>
          <w:fldChar w:fldCharType="separate"/>
        </w:r>
        <w:r>
          <w:rPr>
            <w:webHidden/>
          </w:rPr>
          <w:t>61</w:t>
        </w:r>
        <w:r w:rsidR="009B4CB8">
          <w:rPr>
            <w:webHidden/>
          </w:rPr>
          <w:fldChar w:fldCharType="end"/>
        </w:r>
      </w:hyperlink>
    </w:p>
    <w:p w14:paraId="4D27923A"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70" w:history="1">
        <w:r w:rsidR="009B4CB8" w:rsidRPr="005E56C6">
          <w:rPr>
            <w:rStyle w:val="Lienhypertexte"/>
          </w:rPr>
          <w:t>14.6.</w:t>
        </w:r>
        <w:r w:rsidR="009B4CB8">
          <w:rPr>
            <w:rFonts w:asciiTheme="minorHAnsi" w:eastAsiaTheme="minorEastAsia" w:hAnsiTheme="minorHAnsi" w:cstheme="minorBidi"/>
            <w:color w:val="auto"/>
            <w:lang w:eastAsia="fr-FR"/>
          </w:rPr>
          <w:tab/>
        </w:r>
        <w:r w:rsidR="009B4CB8" w:rsidRPr="005E56C6">
          <w:rPr>
            <w:rStyle w:val="Lienhypertexte"/>
          </w:rPr>
          <w:t>Arrimage des câbles</w:t>
        </w:r>
        <w:r w:rsidR="009B4CB8">
          <w:rPr>
            <w:webHidden/>
          </w:rPr>
          <w:tab/>
        </w:r>
        <w:r w:rsidR="009B4CB8">
          <w:rPr>
            <w:webHidden/>
          </w:rPr>
          <w:fldChar w:fldCharType="begin"/>
        </w:r>
        <w:r w:rsidR="009B4CB8">
          <w:rPr>
            <w:webHidden/>
          </w:rPr>
          <w:instrText xml:space="preserve"> PAGEREF _Toc483831470 \h </w:instrText>
        </w:r>
        <w:r w:rsidR="009B4CB8">
          <w:rPr>
            <w:webHidden/>
          </w:rPr>
        </w:r>
        <w:r w:rsidR="009B4CB8">
          <w:rPr>
            <w:webHidden/>
          </w:rPr>
          <w:fldChar w:fldCharType="separate"/>
        </w:r>
        <w:r>
          <w:rPr>
            <w:webHidden/>
          </w:rPr>
          <w:t>62</w:t>
        </w:r>
        <w:r w:rsidR="009B4CB8">
          <w:rPr>
            <w:webHidden/>
          </w:rPr>
          <w:fldChar w:fldCharType="end"/>
        </w:r>
      </w:hyperlink>
    </w:p>
    <w:p w14:paraId="0221949D"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71" w:history="1">
        <w:r w:rsidR="009B4CB8" w:rsidRPr="005E56C6">
          <w:rPr>
            <w:rStyle w:val="Lienhypertexte"/>
          </w:rPr>
          <w:t>14.7.</w:t>
        </w:r>
        <w:r w:rsidR="009B4CB8">
          <w:rPr>
            <w:rFonts w:asciiTheme="minorHAnsi" w:eastAsiaTheme="minorEastAsia" w:hAnsiTheme="minorHAnsi" w:cstheme="minorBidi"/>
            <w:color w:val="auto"/>
            <w:lang w:eastAsia="fr-FR"/>
          </w:rPr>
          <w:tab/>
        </w:r>
        <w:r w:rsidR="009B4CB8" w:rsidRPr="005E56C6">
          <w:rPr>
            <w:rStyle w:val="Lienhypertexte"/>
          </w:rPr>
          <w:t>Lovage des µtubes</w:t>
        </w:r>
        <w:r w:rsidR="009B4CB8">
          <w:rPr>
            <w:webHidden/>
          </w:rPr>
          <w:tab/>
        </w:r>
        <w:r w:rsidR="009B4CB8">
          <w:rPr>
            <w:webHidden/>
          </w:rPr>
          <w:fldChar w:fldCharType="begin"/>
        </w:r>
        <w:r w:rsidR="009B4CB8">
          <w:rPr>
            <w:webHidden/>
          </w:rPr>
          <w:instrText xml:space="preserve"> PAGEREF _Toc483831471 \h </w:instrText>
        </w:r>
        <w:r w:rsidR="009B4CB8">
          <w:rPr>
            <w:webHidden/>
          </w:rPr>
        </w:r>
        <w:r w:rsidR="009B4CB8">
          <w:rPr>
            <w:webHidden/>
          </w:rPr>
          <w:fldChar w:fldCharType="separate"/>
        </w:r>
        <w:r>
          <w:rPr>
            <w:webHidden/>
          </w:rPr>
          <w:t>63</w:t>
        </w:r>
        <w:r w:rsidR="009B4CB8">
          <w:rPr>
            <w:webHidden/>
          </w:rPr>
          <w:fldChar w:fldCharType="end"/>
        </w:r>
      </w:hyperlink>
    </w:p>
    <w:p w14:paraId="5D4F00D5"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72" w:history="1">
        <w:r w:rsidR="009B4CB8" w:rsidRPr="005E56C6">
          <w:rPr>
            <w:rStyle w:val="Lienhypertexte"/>
          </w:rPr>
          <w:t>14.8.</w:t>
        </w:r>
        <w:r w:rsidR="009B4CB8">
          <w:rPr>
            <w:rFonts w:asciiTheme="minorHAnsi" w:eastAsiaTheme="minorEastAsia" w:hAnsiTheme="minorHAnsi" w:cstheme="minorBidi"/>
            <w:color w:val="auto"/>
            <w:lang w:eastAsia="fr-FR"/>
          </w:rPr>
          <w:tab/>
        </w:r>
        <w:r w:rsidR="009B4CB8" w:rsidRPr="005E56C6">
          <w:rPr>
            <w:rStyle w:val="Lienhypertexte"/>
          </w:rPr>
          <w:t>Trajet des µtubes vers les cassettes</w:t>
        </w:r>
        <w:r w:rsidR="009B4CB8">
          <w:rPr>
            <w:webHidden/>
          </w:rPr>
          <w:tab/>
        </w:r>
        <w:r w:rsidR="009B4CB8">
          <w:rPr>
            <w:webHidden/>
          </w:rPr>
          <w:fldChar w:fldCharType="begin"/>
        </w:r>
        <w:r w:rsidR="009B4CB8">
          <w:rPr>
            <w:webHidden/>
          </w:rPr>
          <w:instrText xml:space="preserve"> PAGEREF _Toc483831472 \h </w:instrText>
        </w:r>
        <w:r w:rsidR="009B4CB8">
          <w:rPr>
            <w:webHidden/>
          </w:rPr>
        </w:r>
        <w:r w:rsidR="009B4CB8">
          <w:rPr>
            <w:webHidden/>
          </w:rPr>
          <w:fldChar w:fldCharType="separate"/>
        </w:r>
        <w:r>
          <w:rPr>
            <w:webHidden/>
          </w:rPr>
          <w:t>63</w:t>
        </w:r>
        <w:r w:rsidR="009B4CB8">
          <w:rPr>
            <w:webHidden/>
          </w:rPr>
          <w:fldChar w:fldCharType="end"/>
        </w:r>
      </w:hyperlink>
    </w:p>
    <w:p w14:paraId="3ADFD541"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73" w:history="1">
        <w:r w:rsidR="009B4CB8" w:rsidRPr="005E56C6">
          <w:rPr>
            <w:rStyle w:val="Lienhypertexte"/>
          </w:rPr>
          <w:t>14.9.</w:t>
        </w:r>
        <w:r w:rsidR="009B4CB8">
          <w:rPr>
            <w:rFonts w:asciiTheme="minorHAnsi" w:eastAsiaTheme="minorEastAsia" w:hAnsiTheme="minorHAnsi" w:cstheme="minorBidi"/>
            <w:color w:val="auto"/>
            <w:lang w:eastAsia="fr-FR"/>
          </w:rPr>
          <w:tab/>
        </w:r>
        <w:r w:rsidR="009B4CB8" w:rsidRPr="005E56C6">
          <w:rPr>
            <w:rStyle w:val="Lienhypertexte"/>
          </w:rPr>
          <w:t>Raccordement des fibres « Clients Finals »</w:t>
        </w:r>
        <w:r w:rsidR="009B4CB8">
          <w:rPr>
            <w:webHidden/>
          </w:rPr>
          <w:tab/>
        </w:r>
        <w:r w:rsidR="009B4CB8">
          <w:rPr>
            <w:webHidden/>
          </w:rPr>
          <w:fldChar w:fldCharType="begin"/>
        </w:r>
        <w:r w:rsidR="009B4CB8">
          <w:rPr>
            <w:webHidden/>
          </w:rPr>
          <w:instrText xml:space="preserve"> PAGEREF _Toc483831473 \h </w:instrText>
        </w:r>
        <w:r w:rsidR="009B4CB8">
          <w:rPr>
            <w:webHidden/>
          </w:rPr>
        </w:r>
        <w:r w:rsidR="009B4CB8">
          <w:rPr>
            <w:webHidden/>
          </w:rPr>
          <w:fldChar w:fldCharType="separate"/>
        </w:r>
        <w:r>
          <w:rPr>
            <w:webHidden/>
          </w:rPr>
          <w:t>64</w:t>
        </w:r>
        <w:r w:rsidR="009B4CB8">
          <w:rPr>
            <w:webHidden/>
          </w:rPr>
          <w:fldChar w:fldCharType="end"/>
        </w:r>
      </w:hyperlink>
    </w:p>
    <w:p w14:paraId="38050258" w14:textId="77777777" w:rsidR="009B4CB8" w:rsidRDefault="002774E9">
      <w:pPr>
        <w:pStyle w:val="TM1"/>
        <w:rPr>
          <w:rFonts w:asciiTheme="minorHAnsi" w:eastAsiaTheme="minorEastAsia" w:hAnsiTheme="minorHAnsi" w:cstheme="minorBidi"/>
          <w:b w:val="0"/>
          <w:color w:val="auto"/>
          <w:sz w:val="22"/>
          <w:szCs w:val="22"/>
          <w:lang w:eastAsia="fr-FR"/>
        </w:rPr>
      </w:pPr>
      <w:hyperlink w:anchor="_Toc483831474" w:history="1">
        <w:r w:rsidR="009B4CB8" w:rsidRPr="005E56C6">
          <w:rPr>
            <w:rStyle w:val="Lienhypertexte"/>
          </w:rPr>
          <w:t>15.</w:t>
        </w:r>
        <w:r w:rsidR="009B4CB8">
          <w:rPr>
            <w:rFonts w:asciiTheme="minorHAnsi" w:eastAsiaTheme="minorEastAsia" w:hAnsiTheme="minorHAnsi" w:cstheme="minorBidi"/>
            <w:b w:val="0"/>
            <w:color w:val="auto"/>
            <w:sz w:val="22"/>
            <w:szCs w:val="22"/>
            <w:lang w:eastAsia="fr-FR"/>
          </w:rPr>
          <w:tab/>
        </w:r>
        <w:r w:rsidR="009B4CB8" w:rsidRPr="005E56C6">
          <w:rPr>
            <w:rStyle w:val="Lienhypertexte"/>
          </w:rPr>
          <w:t>Annexe B5 : Mise en œuvre des câbles dans boitier Nexans Verthor</w:t>
        </w:r>
        <w:r w:rsidR="009B4CB8">
          <w:rPr>
            <w:webHidden/>
          </w:rPr>
          <w:tab/>
        </w:r>
        <w:r w:rsidR="009B4CB8">
          <w:rPr>
            <w:webHidden/>
          </w:rPr>
          <w:fldChar w:fldCharType="begin"/>
        </w:r>
        <w:r w:rsidR="009B4CB8">
          <w:rPr>
            <w:webHidden/>
          </w:rPr>
          <w:instrText xml:space="preserve"> PAGEREF _Toc483831474 \h </w:instrText>
        </w:r>
        <w:r w:rsidR="009B4CB8">
          <w:rPr>
            <w:webHidden/>
          </w:rPr>
        </w:r>
        <w:r w:rsidR="009B4CB8">
          <w:rPr>
            <w:webHidden/>
          </w:rPr>
          <w:fldChar w:fldCharType="separate"/>
        </w:r>
        <w:r>
          <w:rPr>
            <w:webHidden/>
          </w:rPr>
          <w:t>65</w:t>
        </w:r>
        <w:r w:rsidR="009B4CB8">
          <w:rPr>
            <w:webHidden/>
          </w:rPr>
          <w:fldChar w:fldCharType="end"/>
        </w:r>
      </w:hyperlink>
    </w:p>
    <w:p w14:paraId="3337BABE"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75" w:history="1">
        <w:r w:rsidR="009B4CB8" w:rsidRPr="005E56C6">
          <w:rPr>
            <w:rStyle w:val="Lienhypertexte"/>
          </w:rPr>
          <w:t>15.1.</w:t>
        </w:r>
        <w:r w:rsidR="009B4CB8">
          <w:rPr>
            <w:rFonts w:asciiTheme="minorHAnsi" w:eastAsiaTheme="minorEastAsia" w:hAnsiTheme="minorHAnsi" w:cstheme="minorBidi"/>
            <w:color w:val="auto"/>
            <w:lang w:eastAsia="fr-FR"/>
          </w:rPr>
          <w:tab/>
        </w:r>
        <w:r w:rsidR="009B4CB8" w:rsidRPr="005E56C6">
          <w:rPr>
            <w:rStyle w:val="Lienhypertexte"/>
          </w:rPr>
          <w:t>Pose du boitier</w:t>
        </w:r>
        <w:r w:rsidR="009B4CB8">
          <w:rPr>
            <w:webHidden/>
          </w:rPr>
          <w:tab/>
        </w:r>
        <w:r w:rsidR="009B4CB8">
          <w:rPr>
            <w:webHidden/>
          </w:rPr>
          <w:fldChar w:fldCharType="begin"/>
        </w:r>
        <w:r w:rsidR="009B4CB8">
          <w:rPr>
            <w:webHidden/>
          </w:rPr>
          <w:instrText xml:space="preserve"> PAGEREF _Toc483831475 \h </w:instrText>
        </w:r>
        <w:r w:rsidR="009B4CB8">
          <w:rPr>
            <w:webHidden/>
          </w:rPr>
        </w:r>
        <w:r w:rsidR="009B4CB8">
          <w:rPr>
            <w:webHidden/>
          </w:rPr>
          <w:fldChar w:fldCharType="separate"/>
        </w:r>
        <w:r>
          <w:rPr>
            <w:webHidden/>
          </w:rPr>
          <w:t>66</w:t>
        </w:r>
        <w:r w:rsidR="009B4CB8">
          <w:rPr>
            <w:webHidden/>
          </w:rPr>
          <w:fldChar w:fldCharType="end"/>
        </w:r>
      </w:hyperlink>
    </w:p>
    <w:p w14:paraId="7C03DD84" w14:textId="77777777" w:rsidR="009B4CB8" w:rsidRDefault="002774E9">
      <w:pPr>
        <w:pStyle w:val="TM3"/>
        <w:tabs>
          <w:tab w:val="left" w:pos="1760"/>
        </w:tabs>
        <w:rPr>
          <w:rFonts w:asciiTheme="minorHAnsi" w:eastAsiaTheme="minorEastAsia" w:hAnsiTheme="minorHAnsi" w:cstheme="minorBidi"/>
          <w:color w:val="auto"/>
          <w:sz w:val="22"/>
          <w:lang w:eastAsia="fr-FR"/>
        </w:rPr>
      </w:pPr>
      <w:hyperlink w:anchor="_Toc483831476" w:history="1">
        <w:r w:rsidR="009B4CB8" w:rsidRPr="005E56C6">
          <w:rPr>
            <w:rStyle w:val="Lienhypertexte"/>
          </w:rPr>
          <w:t>15.1.1.</w:t>
        </w:r>
        <w:r w:rsidR="009B4CB8">
          <w:rPr>
            <w:rFonts w:asciiTheme="minorHAnsi" w:eastAsiaTheme="minorEastAsia" w:hAnsiTheme="minorHAnsi" w:cstheme="minorBidi"/>
            <w:color w:val="auto"/>
            <w:sz w:val="22"/>
            <w:lang w:eastAsia="fr-FR"/>
          </w:rPr>
          <w:tab/>
        </w:r>
        <w:r w:rsidR="009B4CB8" w:rsidRPr="005E56C6">
          <w:rPr>
            <w:rStyle w:val="Lienhypertexte"/>
          </w:rPr>
          <w:t>Dans une gaine ou circulation technique</w:t>
        </w:r>
        <w:r w:rsidR="009B4CB8">
          <w:rPr>
            <w:webHidden/>
          </w:rPr>
          <w:tab/>
        </w:r>
        <w:r w:rsidR="009B4CB8">
          <w:rPr>
            <w:webHidden/>
          </w:rPr>
          <w:fldChar w:fldCharType="begin"/>
        </w:r>
        <w:r w:rsidR="009B4CB8">
          <w:rPr>
            <w:webHidden/>
          </w:rPr>
          <w:instrText xml:space="preserve"> PAGEREF _Toc483831476 \h </w:instrText>
        </w:r>
        <w:r w:rsidR="009B4CB8">
          <w:rPr>
            <w:webHidden/>
          </w:rPr>
        </w:r>
        <w:r w:rsidR="009B4CB8">
          <w:rPr>
            <w:webHidden/>
          </w:rPr>
          <w:fldChar w:fldCharType="separate"/>
        </w:r>
        <w:r>
          <w:rPr>
            <w:webHidden/>
          </w:rPr>
          <w:t>66</w:t>
        </w:r>
        <w:r w:rsidR="009B4CB8">
          <w:rPr>
            <w:webHidden/>
          </w:rPr>
          <w:fldChar w:fldCharType="end"/>
        </w:r>
      </w:hyperlink>
    </w:p>
    <w:p w14:paraId="3B5610A2" w14:textId="77777777" w:rsidR="009B4CB8" w:rsidRDefault="002774E9">
      <w:pPr>
        <w:pStyle w:val="TM3"/>
        <w:tabs>
          <w:tab w:val="left" w:pos="1760"/>
        </w:tabs>
        <w:rPr>
          <w:rFonts w:asciiTheme="minorHAnsi" w:eastAsiaTheme="minorEastAsia" w:hAnsiTheme="minorHAnsi" w:cstheme="minorBidi"/>
          <w:color w:val="auto"/>
          <w:sz w:val="22"/>
          <w:lang w:eastAsia="fr-FR"/>
        </w:rPr>
      </w:pPr>
      <w:hyperlink w:anchor="_Toc483831477" w:history="1">
        <w:r w:rsidR="009B4CB8" w:rsidRPr="005E56C6">
          <w:rPr>
            <w:rStyle w:val="Lienhypertexte"/>
          </w:rPr>
          <w:t>15.1.2.</w:t>
        </w:r>
        <w:r w:rsidR="009B4CB8">
          <w:rPr>
            <w:rFonts w:asciiTheme="minorHAnsi" w:eastAsiaTheme="minorEastAsia" w:hAnsiTheme="minorHAnsi" w:cstheme="minorBidi"/>
            <w:color w:val="auto"/>
            <w:sz w:val="22"/>
            <w:lang w:eastAsia="fr-FR"/>
          </w:rPr>
          <w:tab/>
        </w:r>
        <w:r w:rsidR="009B4CB8" w:rsidRPr="005E56C6">
          <w:rPr>
            <w:rStyle w:val="Lienhypertexte"/>
          </w:rPr>
          <w:t>Sur un palier ou autre partie commune</w:t>
        </w:r>
        <w:r w:rsidR="009B4CB8">
          <w:rPr>
            <w:webHidden/>
          </w:rPr>
          <w:tab/>
        </w:r>
        <w:r w:rsidR="009B4CB8">
          <w:rPr>
            <w:webHidden/>
          </w:rPr>
          <w:fldChar w:fldCharType="begin"/>
        </w:r>
        <w:r w:rsidR="009B4CB8">
          <w:rPr>
            <w:webHidden/>
          </w:rPr>
          <w:instrText xml:space="preserve"> PAGEREF _Toc483831477 \h </w:instrText>
        </w:r>
        <w:r w:rsidR="009B4CB8">
          <w:rPr>
            <w:webHidden/>
          </w:rPr>
        </w:r>
        <w:r w:rsidR="009B4CB8">
          <w:rPr>
            <w:webHidden/>
          </w:rPr>
          <w:fldChar w:fldCharType="separate"/>
        </w:r>
        <w:r>
          <w:rPr>
            <w:webHidden/>
          </w:rPr>
          <w:t>66</w:t>
        </w:r>
        <w:r w:rsidR="009B4CB8">
          <w:rPr>
            <w:webHidden/>
          </w:rPr>
          <w:fldChar w:fldCharType="end"/>
        </w:r>
      </w:hyperlink>
    </w:p>
    <w:p w14:paraId="6FC8DE1B"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78" w:history="1">
        <w:r w:rsidR="009B4CB8" w:rsidRPr="005E56C6">
          <w:rPr>
            <w:rStyle w:val="Lienhypertexte"/>
          </w:rPr>
          <w:t>15.2.</w:t>
        </w:r>
        <w:r w:rsidR="009B4CB8">
          <w:rPr>
            <w:rFonts w:asciiTheme="minorHAnsi" w:eastAsiaTheme="minorEastAsia" w:hAnsiTheme="minorHAnsi" w:cstheme="minorBidi"/>
            <w:color w:val="auto"/>
            <w:lang w:eastAsia="fr-FR"/>
          </w:rPr>
          <w:tab/>
        </w:r>
        <w:r w:rsidR="009B4CB8" w:rsidRPr="005E56C6">
          <w:rPr>
            <w:rStyle w:val="Lienhypertexte"/>
          </w:rPr>
          <w:t>Etiquetage et marquage</w:t>
        </w:r>
        <w:r w:rsidR="009B4CB8">
          <w:rPr>
            <w:webHidden/>
          </w:rPr>
          <w:tab/>
        </w:r>
        <w:r w:rsidR="009B4CB8">
          <w:rPr>
            <w:webHidden/>
          </w:rPr>
          <w:fldChar w:fldCharType="begin"/>
        </w:r>
        <w:r w:rsidR="009B4CB8">
          <w:rPr>
            <w:webHidden/>
          </w:rPr>
          <w:instrText xml:space="preserve"> PAGEREF _Toc483831478 \h </w:instrText>
        </w:r>
        <w:r w:rsidR="009B4CB8">
          <w:rPr>
            <w:webHidden/>
          </w:rPr>
        </w:r>
        <w:r w:rsidR="009B4CB8">
          <w:rPr>
            <w:webHidden/>
          </w:rPr>
          <w:fldChar w:fldCharType="separate"/>
        </w:r>
        <w:r>
          <w:rPr>
            <w:webHidden/>
          </w:rPr>
          <w:t>67</w:t>
        </w:r>
        <w:r w:rsidR="009B4CB8">
          <w:rPr>
            <w:webHidden/>
          </w:rPr>
          <w:fldChar w:fldCharType="end"/>
        </w:r>
      </w:hyperlink>
    </w:p>
    <w:p w14:paraId="07FDA80D"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79" w:history="1">
        <w:r w:rsidR="009B4CB8" w:rsidRPr="005E56C6">
          <w:rPr>
            <w:rStyle w:val="Lienhypertexte"/>
          </w:rPr>
          <w:t>15.3.</w:t>
        </w:r>
        <w:r w:rsidR="009B4CB8">
          <w:rPr>
            <w:rFonts w:asciiTheme="minorHAnsi" w:eastAsiaTheme="minorEastAsia" w:hAnsiTheme="minorHAnsi" w:cstheme="minorBidi"/>
            <w:color w:val="auto"/>
            <w:lang w:eastAsia="fr-FR"/>
          </w:rPr>
          <w:tab/>
        </w:r>
        <w:r w:rsidR="009B4CB8" w:rsidRPr="005E56C6">
          <w:rPr>
            <w:rStyle w:val="Lienhypertexte"/>
          </w:rPr>
          <w:t>Préparation des câbles</w:t>
        </w:r>
        <w:r w:rsidR="009B4CB8">
          <w:rPr>
            <w:webHidden/>
          </w:rPr>
          <w:tab/>
        </w:r>
        <w:r w:rsidR="009B4CB8">
          <w:rPr>
            <w:webHidden/>
          </w:rPr>
          <w:fldChar w:fldCharType="begin"/>
        </w:r>
        <w:r w:rsidR="009B4CB8">
          <w:rPr>
            <w:webHidden/>
          </w:rPr>
          <w:instrText xml:space="preserve"> PAGEREF _Toc483831479 \h </w:instrText>
        </w:r>
        <w:r w:rsidR="009B4CB8">
          <w:rPr>
            <w:webHidden/>
          </w:rPr>
        </w:r>
        <w:r w:rsidR="009B4CB8">
          <w:rPr>
            <w:webHidden/>
          </w:rPr>
          <w:fldChar w:fldCharType="separate"/>
        </w:r>
        <w:r>
          <w:rPr>
            <w:webHidden/>
          </w:rPr>
          <w:t>68</w:t>
        </w:r>
        <w:r w:rsidR="009B4CB8">
          <w:rPr>
            <w:webHidden/>
          </w:rPr>
          <w:fldChar w:fldCharType="end"/>
        </w:r>
      </w:hyperlink>
    </w:p>
    <w:p w14:paraId="2924A01D"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80" w:history="1">
        <w:r w:rsidR="009B4CB8" w:rsidRPr="005E56C6">
          <w:rPr>
            <w:rStyle w:val="Lienhypertexte"/>
          </w:rPr>
          <w:t>15.4.</w:t>
        </w:r>
        <w:r w:rsidR="009B4CB8">
          <w:rPr>
            <w:rFonts w:asciiTheme="minorHAnsi" w:eastAsiaTheme="minorEastAsia" w:hAnsiTheme="minorHAnsi" w:cstheme="minorBidi"/>
            <w:color w:val="auto"/>
            <w:lang w:eastAsia="fr-FR"/>
          </w:rPr>
          <w:tab/>
        </w:r>
        <w:r w:rsidR="009B4CB8" w:rsidRPr="005E56C6">
          <w:rPr>
            <w:rStyle w:val="Lienhypertexte"/>
          </w:rPr>
          <w:t>Arrimage des câbles</w:t>
        </w:r>
        <w:r w:rsidR="009B4CB8">
          <w:rPr>
            <w:webHidden/>
          </w:rPr>
          <w:tab/>
        </w:r>
        <w:r w:rsidR="009B4CB8">
          <w:rPr>
            <w:webHidden/>
          </w:rPr>
          <w:fldChar w:fldCharType="begin"/>
        </w:r>
        <w:r w:rsidR="009B4CB8">
          <w:rPr>
            <w:webHidden/>
          </w:rPr>
          <w:instrText xml:space="preserve"> PAGEREF _Toc483831480 \h </w:instrText>
        </w:r>
        <w:r w:rsidR="009B4CB8">
          <w:rPr>
            <w:webHidden/>
          </w:rPr>
        </w:r>
        <w:r w:rsidR="009B4CB8">
          <w:rPr>
            <w:webHidden/>
          </w:rPr>
          <w:fldChar w:fldCharType="separate"/>
        </w:r>
        <w:r>
          <w:rPr>
            <w:webHidden/>
          </w:rPr>
          <w:t>68</w:t>
        </w:r>
        <w:r w:rsidR="009B4CB8">
          <w:rPr>
            <w:webHidden/>
          </w:rPr>
          <w:fldChar w:fldCharType="end"/>
        </w:r>
      </w:hyperlink>
    </w:p>
    <w:p w14:paraId="7D1F4482"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81" w:history="1">
        <w:r w:rsidR="009B4CB8" w:rsidRPr="005E56C6">
          <w:rPr>
            <w:rStyle w:val="Lienhypertexte"/>
          </w:rPr>
          <w:t>15.5.</w:t>
        </w:r>
        <w:r w:rsidR="009B4CB8">
          <w:rPr>
            <w:rFonts w:asciiTheme="minorHAnsi" w:eastAsiaTheme="minorEastAsia" w:hAnsiTheme="minorHAnsi" w:cstheme="minorBidi"/>
            <w:color w:val="auto"/>
            <w:lang w:eastAsia="fr-FR"/>
          </w:rPr>
          <w:tab/>
        </w:r>
        <w:r w:rsidR="009B4CB8" w:rsidRPr="005E56C6">
          <w:rPr>
            <w:rStyle w:val="Lienhypertexte"/>
          </w:rPr>
          <w:t>Lovage des µtubes</w:t>
        </w:r>
        <w:r w:rsidR="009B4CB8">
          <w:rPr>
            <w:webHidden/>
          </w:rPr>
          <w:tab/>
        </w:r>
        <w:r w:rsidR="009B4CB8">
          <w:rPr>
            <w:webHidden/>
          </w:rPr>
          <w:fldChar w:fldCharType="begin"/>
        </w:r>
        <w:r w:rsidR="009B4CB8">
          <w:rPr>
            <w:webHidden/>
          </w:rPr>
          <w:instrText xml:space="preserve"> PAGEREF _Toc483831481 \h </w:instrText>
        </w:r>
        <w:r w:rsidR="009B4CB8">
          <w:rPr>
            <w:webHidden/>
          </w:rPr>
        </w:r>
        <w:r w:rsidR="009B4CB8">
          <w:rPr>
            <w:webHidden/>
          </w:rPr>
          <w:fldChar w:fldCharType="separate"/>
        </w:r>
        <w:r>
          <w:rPr>
            <w:webHidden/>
          </w:rPr>
          <w:t>69</w:t>
        </w:r>
        <w:r w:rsidR="009B4CB8">
          <w:rPr>
            <w:webHidden/>
          </w:rPr>
          <w:fldChar w:fldCharType="end"/>
        </w:r>
      </w:hyperlink>
    </w:p>
    <w:p w14:paraId="33943679"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82" w:history="1">
        <w:r w:rsidR="009B4CB8" w:rsidRPr="005E56C6">
          <w:rPr>
            <w:rStyle w:val="Lienhypertexte"/>
          </w:rPr>
          <w:t>15.6.</w:t>
        </w:r>
        <w:r w:rsidR="009B4CB8">
          <w:rPr>
            <w:rFonts w:asciiTheme="minorHAnsi" w:eastAsiaTheme="minorEastAsia" w:hAnsiTheme="minorHAnsi" w:cstheme="minorBidi"/>
            <w:color w:val="auto"/>
            <w:lang w:eastAsia="fr-FR"/>
          </w:rPr>
          <w:tab/>
        </w:r>
        <w:r w:rsidR="009B4CB8" w:rsidRPr="005E56C6">
          <w:rPr>
            <w:rStyle w:val="Lienhypertexte"/>
          </w:rPr>
          <w:t>Principe général d’utilisation des cassettes</w:t>
        </w:r>
        <w:r w:rsidR="009B4CB8">
          <w:rPr>
            <w:webHidden/>
          </w:rPr>
          <w:tab/>
        </w:r>
        <w:r w:rsidR="009B4CB8">
          <w:rPr>
            <w:webHidden/>
          </w:rPr>
          <w:fldChar w:fldCharType="begin"/>
        </w:r>
        <w:r w:rsidR="009B4CB8">
          <w:rPr>
            <w:webHidden/>
          </w:rPr>
          <w:instrText xml:space="preserve"> PAGEREF _Toc483831482 \h </w:instrText>
        </w:r>
        <w:r w:rsidR="009B4CB8">
          <w:rPr>
            <w:webHidden/>
          </w:rPr>
        </w:r>
        <w:r w:rsidR="009B4CB8">
          <w:rPr>
            <w:webHidden/>
          </w:rPr>
          <w:fldChar w:fldCharType="separate"/>
        </w:r>
        <w:r>
          <w:rPr>
            <w:webHidden/>
          </w:rPr>
          <w:t>69</w:t>
        </w:r>
        <w:r w:rsidR="009B4CB8">
          <w:rPr>
            <w:webHidden/>
          </w:rPr>
          <w:fldChar w:fldCharType="end"/>
        </w:r>
      </w:hyperlink>
    </w:p>
    <w:p w14:paraId="57FA948D"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83" w:history="1">
        <w:r w:rsidR="009B4CB8" w:rsidRPr="005E56C6">
          <w:rPr>
            <w:rStyle w:val="Lienhypertexte"/>
          </w:rPr>
          <w:t>15.7.</w:t>
        </w:r>
        <w:r w:rsidR="009B4CB8">
          <w:rPr>
            <w:rFonts w:asciiTheme="minorHAnsi" w:eastAsiaTheme="minorEastAsia" w:hAnsiTheme="minorHAnsi" w:cstheme="minorBidi"/>
            <w:color w:val="auto"/>
            <w:lang w:eastAsia="fr-FR"/>
          </w:rPr>
          <w:tab/>
        </w:r>
        <w:r w:rsidR="009B4CB8" w:rsidRPr="005E56C6">
          <w:rPr>
            <w:rStyle w:val="Lienhypertexte"/>
          </w:rPr>
          <w:t>Trajet des µtubes vers les cassettes</w:t>
        </w:r>
        <w:r w:rsidR="009B4CB8">
          <w:rPr>
            <w:webHidden/>
          </w:rPr>
          <w:tab/>
        </w:r>
        <w:r w:rsidR="009B4CB8">
          <w:rPr>
            <w:webHidden/>
          </w:rPr>
          <w:fldChar w:fldCharType="begin"/>
        </w:r>
        <w:r w:rsidR="009B4CB8">
          <w:rPr>
            <w:webHidden/>
          </w:rPr>
          <w:instrText xml:space="preserve"> PAGEREF _Toc483831483 \h </w:instrText>
        </w:r>
        <w:r w:rsidR="009B4CB8">
          <w:rPr>
            <w:webHidden/>
          </w:rPr>
        </w:r>
        <w:r w:rsidR="009B4CB8">
          <w:rPr>
            <w:webHidden/>
          </w:rPr>
          <w:fldChar w:fldCharType="separate"/>
        </w:r>
        <w:r>
          <w:rPr>
            <w:webHidden/>
          </w:rPr>
          <w:t>70</w:t>
        </w:r>
        <w:r w:rsidR="009B4CB8">
          <w:rPr>
            <w:webHidden/>
          </w:rPr>
          <w:fldChar w:fldCharType="end"/>
        </w:r>
      </w:hyperlink>
    </w:p>
    <w:p w14:paraId="4321C1D6" w14:textId="77777777" w:rsidR="009B4CB8" w:rsidRDefault="002774E9">
      <w:pPr>
        <w:pStyle w:val="TM2"/>
        <w:tabs>
          <w:tab w:val="left" w:pos="1320"/>
        </w:tabs>
        <w:rPr>
          <w:rFonts w:asciiTheme="minorHAnsi" w:eastAsiaTheme="minorEastAsia" w:hAnsiTheme="minorHAnsi" w:cstheme="minorBidi"/>
          <w:color w:val="auto"/>
          <w:lang w:eastAsia="fr-FR"/>
        </w:rPr>
      </w:pPr>
      <w:hyperlink w:anchor="_Toc483831484" w:history="1">
        <w:r w:rsidR="009B4CB8" w:rsidRPr="005E56C6">
          <w:rPr>
            <w:rStyle w:val="Lienhypertexte"/>
          </w:rPr>
          <w:t>15.8.</w:t>
        </w:r>
        <w:r w:rsidR="009B4CB8">
          <w:rPr>
            <w:rFonts w:asciiTheme="minorHAnsi" w:eastAsiaTheme="minorEastAsia" w:hAnsiTheme="minorHAnsi" w:cstheme="minorBidi"/>
            <w:color w:val="auto"/>
            <w:lang w:eastAsia="fr-FR"/>
          </w:rPr>
          <w:tab/>
        </w:r>
        <w:r w:rsidR="009B4CB8" w:rsidRPr="005E56C6">
          <w:rPr>
            <w:rStyle w:val="Lienhypertexte"/>
          </w:rPr>
          <w:t>Raccordement des fibres « Clients Finals »</w:t>
        </w:r>
        <w:r w:rsidR="009B4CB8">
          <w:rPr>
            <w:webHidden/>
          </w:rPr>
          <w:tab/>
        </w:r>
        <w:r w:rsidR="009B4CB8">
          <w:rPr>
            <w:webHidden/>
          </w:rPr>
          <w:fldChar w:fldCharType="begin"/>
        </w:r>
        <w:r w:rsidR="009B4CB8">
          <w:rPr>
            <w:webHidden/>
          </w:rPr>
          <w:instrText xml:space="preserve"> PAGEREF _Toc483831484 \h </w:instrText>
        </w:r>
        <w:r w:rsidR="009B4CB8">
          <w:rPr>
            <w:webHidden/>
          </w:rPr>
        </w:r>
        <w:r w:rsidR="009B4CB8">
          <w:rPr>
            <w:webHidden/>
          </w:rPr>
          <w:fldChar w:fldCharType="separate"/>
        </w:r>
        <w:r>
          <w:rPr>
            <w:webHidden/>
          </w:rPr>
          <w:t>70</w:t>
        </w:r>
        <w:r w:rsidR="009B4CB8">
          <w:rPr>
            <w:webHidden/>
          </w:rPr>
          <w:fldChar w:fldCharType="end"/>
        </w:r>
      </w:hyperlink>
    </w:p>
    <w:p w14:paraId="21F0280D" w14:textId="1F1E8AA4" w:rsidR="007B0621" w:rsidRDefault="00353DAC" w:rsidP="005960EA">
      <w:pPr>
        <w:sectPr w:rsidR="007B0621" w:rsidSect="0030131D">
          <w:headerReference w:type="default" r:id="rId26"/>
          <w:footerReference w:type="default" r:id="rId27"/>
          <w:headerReference w:type="first" r:id="rId28"/>
          <w:footerReference w:type="first" r:id="rId29"/>
          <w:pgSz w:w="11907" w:h="16840" w:code="9"/>
          <w:pgMar w:top="2008" w:right="1134" w:bottom="1134" w:left="1418" w:header="720" w:footer="651" w:gutter="0"/>
          <w:cols w:space="720"/>
          <w:titlePg/>
        </w:sectPr>
      </w:pPr>
      <w:r>
        <w:rPr>
          <w:noProof/>
          <w:color w:val="005397"/>
          <w:sz w:val="24"/>
          <w:szCs w:val="32"/>
        </w:rPr>
        <w:fldChar w:fldCharType="end"/>
      </w:r>
    </w:p>
    <w:p w14:paraId="153D4C79" w14:textId="758D56A0" w:rsidR="004E209E" w:rsidRDefault="003D3D64" w:rsidP="005F3B20">
      <w:pPr>
        <w:pStyle w:val="Titre1"/>
      </w:pPr>
      <w:bookmarkStart w:id="0" w:name="_Toc483831382"/>
      <w:bookmarkStart w:id="1" w:name="_Toc205024485"/>
      <w:bookmarkStart w:id="2" w:name="_Toc329180510"/>
      <w:bookmarkStart w:id="3" w:name="_Toc370910238"/>
      <w:bookmarkStart w:id="4" w:name="_Toc375212990"/>
      <w:bookmarkStart w:id="5" w:name="_Toc390762487"/>
      <w:bookmarkStart w:id="6" w:name="_Toc135469628"/>
      <w:bookmarkStart w:id="7" w:name="_Toc370324966"/>
      <w:bookmarkStart w:id="8" w:name="_Toc356371018"/>
      <w:bookmarkStart w:id="9" w:name="_Toc355099329"/>
      <w:bookmarkStart w:id="10" w:name="_Toc245465226"/>
      <w:bookmarkStart w:id="11" w:name="_Toc388973097"/>
      <w:bookmarkStart w:id="12" w:name="_Toc381699549"/>
      <w:bookmarkStart w:id="13" w:name="_Toc381699550"/>
      <w:bookmarkStart w:id="14" w:name="_Toc358874850"/>
      <w:bookmarkStart w:id="15" w:name="_Toc345692430"/>
      <w:r>
        <w:t>Introduction</w:t>
      </w:r>
      <w:bookmarkEnd w:id="0"/>
    </w:p>
    <w:p w14:paraId="3343FCED" w14:textId="4D24A822" w:rsidR="00623AAB" w:rsidRDefault="00623AAB" w:rsidP="005006AD">
      <w:pPr>
        <w:keepLines w:val="0"/>
        <w:autoSpaceDE w:val="0"/>
        <w:autoSpaceDN w:val="0"/>
        <w:adjustRightInd w:val="0"/>
        <w:spacing w:before="0" w:after="0"/>
        <w:rPr>
          <w:color w:val="auto"/>
        </w:rPr>
      </w:pPr>
      <w:r w:rsidRPr="003D3D64">
        <w:rPr>
          <w:rFonts w:ascii="Helvetica55Roman" w:hAnsi="Helvetica55Roman" w:cs="Helvetica55Roman"/>
          <w:color w:val="auto"/>
          <w:lang w:eastAsia="fr-FR"/>
        </w:rPr>
        <w:t xml:space="preserve">Le présent document définit les Spécifications Techniques d'Accès au Service (STAS) </w:t>
      </w:r>
      <w:r w:rsidR="005006AD">
        <w:rPr>
          <w:rFonts w:ascii="Helvetica55Roman" w:hAnsi="Helvetica55Roman" w:cs="Helvetica55Roman"/>
          <w:color w:val="auto"/>
          <w:lang w:eastAsia="fr-FR"/>
        </w:rPr>
        <w:t xml:space="preserve">des </w:t>
      </w:r>
      <w:r w:rsidR="003D3D64" w:rsidRPr="003D3D64">
        <w:t>prestation</w:t>
      </w:r>
      <w:r w:rsidR="005006AD">
        <w:t>s</w:t>
      </w:r>
      <w:r w:rsidR="003D3D64" w:rsidRPr="003D3D64">
        <w:t xml:space="preserve"> de Raccordement FTTH Passif</w:t>
      </w:r>
      <w:r w:rsidRPr="003D3D64">
        <w:rPr>
          <w:rFonts w:ascii="Helvetica55Roman" w:hAnsi="Helvetica55Roman" w:cs="Helvetica55Roman"/>
          <w:color w:val="auto"/>
          <w:lang w:eastAsia="fr-FR"/>
        </w:rPr>
        <w:t xml:space="preserve"> ; </w:t>
      </w:r>
      <w:r w:rsidR="003D3D64" w:rsidRPr="003D3D64">
        <w:rPr>
          <w:rFonts w:ascii="Helvetica55Roman" w:hAnsi="Helvetica55Roman" w:cs="Helvetica55Roman"/>
          <w:color w:val="auto"/>
          <w:lang w:eastAsia="fr-FR"/>
        </w:rPr>
        <w:t xml:space="preserve">Il doit être associé </w:t>
      </w:r>
      <w:r w:rsidRPr="003D3D64">
        <w:rPr>
          <w:rFonts w:ascii="Helvetica55Roman" w:hAnsi="Helvetica55Roman" w:cs="Helvetica55Roman"/>
          <w:color w:val="auto"/>
          <w:lang w:eastAsia="fr-FR"/>
        </w:rPr>
        <w:t>au</w:t>
      </w:r>
      <w:r w:rsidR="006A3DB9">
        <w:rPr>
          <w:rFonts w:ascii="Helvetica55Roman" w:hAnsi="Helvetica55Roman" w:cs="Helvetica55Roman"/>
          <w:color w:val="auto"/>
          <w:lang w:eastAsia="fr-FR"/>
        </w:rPr>
        <w:t xml:space="preserve"> document « </w:t>
      </w:r>
      <w:r w:rsidRPr="003D3D64">
        <w:rPr>
          <w:rFonts w:ascii="Helvetica55Roman" w:hAnsi="Helvetica55Roman" w:cs="Helvetica55Roman"/>
          <w:color w:val="auto"/>
          <w:lang w:eastAsia="fr-FR"/>
        </w:rPr>
        <w:t>Spécifications Techniques d'</w:t>
      </w:r>
      <w:r w:rsidR="003D3D64" w:rsidRPr="003D3D64">
        <w:rPr>
          <w:rFonts w:ascii="Helvetica55Roman" w:hAnsi="Helvetica55Roman" w:cs="Helvetica55Roman"/>
          <w:color w:val="auto"/>
          <w:lang w:eastAsia="fr-FR"/>
        </w:rPr>
        <w:t xml:space="preserve">Accès au Service (STAS) </w:t>
      </w:r>
      <w:r w:rsidR="006A3DB9">
        <w:rPr>
          <w:rFonts w:ascii="Helvetica55Roman" w:hAnsi="Helvetica55Roman" w:cs="Helvetica55Roman"/>
          <w:color w:val="auto"/>
          <w:lang w:eastAsia="fr-FR"/>
        </w:rPr>
        <w:t>– Accès à la Boucle Locale »</w:t>
      </w:r>
      <w:r w:rsidR="003D3D64">
        <w:rPr>
          <w:rFonts w:ascii="Helvetica55Roman" w:hAnsi="Helvetica55Roman" w:cs="Helvetica55Roman"/>
          <w:color w:val="auto"/>
          <w:lang w:eastAsia="fr-FR"/>
        </w:rPr>
        <w:t>.</w:t>
      </w:r>
    </w:p>
    <w:p w14:paraId="62689133" w14:textId="77777777" w:rsidR="003D3D64" w:rsidRDefault="003D3D64" w:rsidP="003D3D64">
      <w:pPr>
        <w:pStyle w:val="Puceniveau2"/>
        <w:numPr>
          <w:ilvl w:val="0"/>
          <w:numId w:val="0"/>
        </w:numPr>
        <w:rPr>
          <w:color w:val="auto"/>
        </w:rPr>
      </w:pPr>
      <w:r>
        <w:rPr>
          <w:color w:val="auto"/>
        </w:rPr>
        <w:t>Conformément à l’article 5.1.2.2 des Conditions Particulières, le Client peut choisir de réaliser lui-même les Raccordements FTTH Passifs de ses Clients Finaux ou demander leur réalisation par le Fournisseur.</w:t>
      </w:r>
    </w:p>
    <w:p w14:paraId="5BB3C696" w14:textId="77777777" w:rsidR="005006AD" w:rsidRDefault="005006AD" w:rsidP="003D3D64">
      <w:pPr>
        <w:pStyle w:val="Puceniveau2"/>
        <w:numPr>
          <w:ilvl w:val="0"/>
          <w:numId w:val="0"/>
        </w:numPr>
        <w:rPr>
          <w:rStyle w:val="Paragraphe1Car"/>
        </w:rPr>
      </w:pPr>
    </w:p>
    <w:p w14:paraId="3151C32C" w14:textId="77777777" w:rsidR="00447390" w:rsidRPr="00CD038D" w:rsidRDefault="00447390" w:rsidP="00447390">
      <w:pPr>
        <w:pStyle w:val="Paragraphe1"/>
        <w:rPr>
          <w:lang w:eastAsia="fr-FR"/>
        </w:rPr>
      </w:pPr>
      <w:r w:rsidRPr="00CD038D">
        <w:rPr>
          <w:lang w:eastAsia="fr-FR"/>
        </w:rPr>
        <w:t xml:space="preserve">Ces </w:t>
      </w:r>
      <w:r>
        <w:rPr>
          <w:lang w:eastAsia="fr-FR"/>
        </w:rPr>
        <w:t>modalités</w:t>
      </w:r>
      <w:r w:rsidRPr="00CD038D">
        <w:rPr>
          <w:lang w:eastAsia="fr-FR"/>
        </w:rPr>
        <w:t xml:space="preserve"> décrivent : </w:t>
      </w:r>
    </w:p>
    <w:p w14:paraId="28B93F02" w14:textId="16C209DC" w:rsidR="00447390" w:rsidRPr="00CD038D" w:rsidRDefault="00447390" w:rsidP="00447390">
      <w:pPr>
        <w:pStyle w:val="Puceniveau2"/>
      </w:pPr>
      <w:r>
        <w:t>Les r</w:t>
      </w:r>
      <w:r w:rsidRPr="00CD038D">
        <w:t>ègles d’ingénierie des raccordements</w:t>
      </w:r>
    </w:p>
    <w:p w14:paraId="65B30944" w14:textId="1BAC5652" w:rsidR="00447390" w:rsidRPr="00CD038D" w:rsidRDefault="00447390" w:rsidP="00447390">
      <w:pPr>
        <w:pStyle w:val="Puceniveau2"/>
      </w:pPr>
      <w:r>
        <w:t>Les r</w:t>
      </w:r>
      <w:r w:rsidRPr="00CD038D">
        <w:t>ègles de mise en œuvre des raccordements</w:t>
      </w:r>
      <w:r w:rsidRPr="00CD038D">
        <w:tab/>
      </w:r>
    </w:p>
    <w:p w14:paraId="41796D60" w14:textId="77777777" w:rsidR="00447390" w:rsidRPr="00CD038D" w:rsidRDefault="00447390" w:rsidP="00447390">
      <w:pPr>
        <w:pStyle w:val="Puceniveau2"/>
      </w:pPr>
      <w:r>
        <w:t>Le s</w:t>
      </w:r>
      <w:r w:rsidRPr="00CD038D">
        <w:t>ystème de repérage des éléments du réseau</w:t>
      </w:r>
    </w:p>
    <w:p w14:paraId="5377729F" w14:textId="60237AE2" w:rsidR="00447390" w:rsidRPr="00CD038D" w:rsidRDefault="00447390" w:rsidP="00447390">
      <w:pPr>
        <w:pStyle w:val="Puceniveau2"/>
      </w:pPr>
      <w:r>
        <w:t xml:space="preserve">Les </w:t>
      </w:r>
      <w:r w:rsidRPr="00CD038D">
        <w:t>Caractéristiques des matériels agréés pour les raccordements</w:t>
      </w:r>
    </w:p>
    <w:p w14:paraId="2875179A" w14:textId="1FCCB6DE" w:rsidR="00447390" w:rsidRPr="00CD038D" w:rsidRDefault="00447390" w:rsidP="00447390">
      <w:pPr>
        <w:pStyle w:val="Puceniveau2"/>
      </w:pPr>
      <w:r>
        <w:t xml:space="preserve">La </w:t>
      </w:r>
      <w:r w:rsidRPr="00CD038D">
        <w:t>Liste des matériels agréés pour les raccordements</w:t>
      </w:r>
    </w:p>
    <w:p w14:paraId="2A16C6CA" w14:textId="4C2E1AF3" w:rsidR="00447390" w:rsidRDefault="00447390" w:rsidP="00447390">
      <w:pPr>
        <w:pStyle w:val="Puceniveau2"/>
        <w:rPr>
          <w:color w:val="auto"/>
        </w:rPr>
      </w:pPr>
      <w:r>
        <w:t xml:space="preserve">Les </w:t>
      </w:r>
      <w:r w:rsidRPr="00CD038D">
        <w:t>Conditions d’exécution des travaux de raccordements</w:t>
      </w:r>
    </w:p>
    <w:p w14:paraId="039B33FB" w14:textId="77777777" w:rsidR="00447390" w:rsidRDefault="00447390" w:rsidP="003D3D64">
      <w:pPr>
        <w:pStyle w:val="Puceniveau2"/>
        <w:numPr>
          <w:ilvl w:val="0"/>
          <w:numId w:val="0"/>
        </w:numPr>
        <w:rPr>
          <w:rStyle w:val="Paragraphe1Car"/>
        </w:rPr>
      </w:pPr>
    </w:p>
    <w:p w14:paraId="60972DEA" w14:textId="77777777" w:rsidR="003D3D64" w:rsidRPr="0030131D" w:rsidRDefault="003D3D64" w:rsidP="003D3D64">
      <w:pPr>
        <w:pStyle w:val="Puceniveau2"/>
        <w:numPr>
          <w:ilvl w:val="0"/>
          <w:numId w:val="0"/>
        </w:numPr>
        <w:rPr>
          <w:rStyle w:val="Paragraphe1Car"/>
          <w:color w:val="auto"/>
          <w:szCs w:val="20"/>
        </w:rPr>
      </w:pPr>
      <w:r w:rsidRPr="001F2D80">
        <w:rPr>
          <w:rStyle w:val="Paragraphe1Car"/>
        </w:rPr>
        <w:t>Dans ce qui suit</w:t>
      </w:r>
      <w:r>
        <w:rPr>
          <w:rStyle w:val="Paragraphe1Car"/>
        </w:rPr>
        <w:t> :</w:t>
      </w:r>
    </w:p>
    <w:p w14:paraId="1AD64C39" w14:textId="688B1F07" w:rsidR="005006AD" w:rsidRDefault="005006AD" w:rsidP="005006AD">
      <w:pPr>
        <w:pStyle w:val="Puceniveau2"/>
      </w:pPr>
      <w:r w:rsidRPr="00847F49">
        <w:t xml:space="preserve">« </w:t>
      </w:r>
      <w:r w:rsidRPr="00847F49">
        <w:rPr>
          <w:b/>
        </w:rPr>
        <w:t xml:space="preserve">Opérateur </w:t>
      </w:r>
      <w:r>
        <w:rPr>
          <w:b/>
        </w:rPr>
        <w:t>Commercial</w:t>
      </w:r>
      <w:r w:rsidRPr="00847F49">
        <w:t xml:space="preserve"> » : désigne un opérateur</w:t>
      </w:r>
      <w:r>
        <w:t xml:space="preserve"> FTTH qui commercialise des services de communications électroniques à très haut débit en fibre optique dans un Site FTTH</w:t>
      </w:r>
      <w:r w:rsidR="00CA50C0">
        <w:t xml:space="preserve"> </w:t>
      </w:r>
      <w:r w:rsidRPr="00847F49">
        <w:t>;</w:t>
      </w:r>
    </w:p>
    <w:p w14:paraId="2A36F77B" w14:textId="3E5F4948" w:rsidR="005006AD" w:rsidRDefault="005006AD" w:rsidP="005006AD">
      <w:pPr>
        <w:pStyle w:val="Puceniveau2"/>
      </w:pPr>
      <w:r w:rsidRPr="000904FE">
        <w:t xml:space="preserve">« </w:t>
      </w:r>
      <w:r>
        <w:rPr>
          <w:b/>
        </w:rPr>
        <w:t>Client F</w:t>
      </w:r>
      <w:r w:rsidRPr="00455874">
        <w:rPr>
          <w:b/>
        </w:rPr>
        <w:t>inal</w:t>
      </w:r>
      <w:r w:rsidRPr="000904FE">
        <w:t xml:space="preserve"> »</w:t>
      </w:r>
      <w:r>
        <w:t> : d</w:t>
      </w:r>
      <w:r w:rsidRPr="000904FE">
        <w:t>ésigne toute personne physique ou morale</w:t>
      </w:r>
      <w:r>
        <w:t xml:space="preserve"> qui souscrit à une offre de services de communications électroniques très haut débit auprès d’un Opérateur Commercial ;</w:t>
      </w:r>
    </w:p>
    <w:p w14:paraId="22C9426D" w14:textId="1B974A07" w:rsidR="003D3D64" w:rsidRPr="005006AD" w:rsidRDefault="005006AD" w:rsidP="005006AD">
      <w:pPr>
        <w:pStyle w:val="Puceniveau2"/>
      </w:pPr>
      <w:r w:rsidRPr="005006AD">
        <w:t xml:space="preserve"> </w:t>
      </w:r>
      <w:r w:rsidR="003D3D64" w:rsidRPr="005006AD">
        <w:t>«</w:t>
      </w:r>
      <w:r w:rsidR="003D3D64" w:rsidRPr="00200932">
        <w:rPr>
          <w:b/>
        </w:rPr>
        <w:t> Installateur</w:t>
      </w:r>
      <w:r w:rsidR="003D3D64" w:rsidRPr="005006AD">
        <w:t> » : désigne la personne physique ou morale qui réalise le raccordement final et/ou la mise en service d’un Client Final sur le réseau du Fournisseur. L’Installateur peut être :</w:t>
      </w:r>
    </w:p>
    <w:p w14:paraId="1E060FF7" w14:textId="77777777" w:rsidR="003D3D64" w:rsidRPr="00FF393D" w:rsidRDefault="003D3D64" w:rsidP="005006AD">
      <w:pPr>
        <w:pStyle w:val="Puceniveau3"/>
      </w:pPr>
      <w:r w:rsidRPr="00FF393D">
        <w:t>le Fournisseur, ou l’un de ses sous-traitants, si le Client a choisi l’option de réalisation des raccordements par le Fournisseur ;</w:t>
      </w:r>
    </w:p>
    <w:p w14:paraId="699F2B54" w14:textId="77777777" w:rsidR="003D3D64" w:rsidRPr="00FF393D" w:rsidRDefault="003D3D64" w:rsidP="005006AD">
      <w:pPr>
        <w:pStyle w:val="Puceniveau3"/>
      </w:pPr>
      <w:r w:rsidRPr="00FF393D">
        <w:t>ou le Client ou l’un de ses sous-traitants, si ce dernier a choisi l’option de réalisation des raccordements par le Client</w:t>
      </w:r>
      <w:r>
        <w:t xml:space="preserve"> (mode STOC)</w:t>
      </w:r>
    </w:p>
    <w:p w14:paraId="524AE285" w14:textId="77777777" w:rsidR="00623AAB" w:rsidRDefault="00623AAB" w:rsidP="0030131D">
      <w:pPr>
        <w:pStyle w:val="Puceniveau2"/>
        <w:numPr>
          <w:ilvl w:val="0"/>
          <w:numId w:val="0"/>
        </w:numPr>
        <w:rPr>
          <w:color w:val="auto"/>
        </w:rPr>
      </w:pPr>
    </w:p>
    <w:p w14:paraId="1A4E22FD" w14:textId="77777777" w:rsidR="003D3D64" w:rsidRDefault="003D3D64" w:rsidP="0030131D">
      <w:pPr>
        <w:pStyle w:val="Puceniveau2"/>
        <w:numPr>
          <w:ilvl w:val="0"/>
          <w:numId w:val="0"/>
        </w:numPr>
        <w:rPr>
          <w:color w:val="auto"/>
        </w:rPr>
      </w:pPr>
    </w:p>
    <w:p w14:paraId="77C9FB43" w14:textId="7DB8B96B" w:rsidR="003D3D64" w:rsidRDefault="003D3D64" w:rsidP="003D3D64">
      <w:pPr>
        <w:pStyle w:val="Titre1"/>
      </w:pPr>
      <w:bookmarkStart w:id="16" w:name="_Toc483831383"/>
      <w:r w:rsidRPr="003D3D64">
        <w:t xml:space="preserve">Périmètre général de la </w:t>
      </w:r>
      <w:r w:rsidR="00311D50">
        <w:t>prestation de r</w:t>
      </w:r>
      <w:r>
        <w:t>accordement FTTH</w:t>
      </w:r>
      <w:bookmarkEnd w:id="16"/>
    </w:p>
    <w:p w14:paraId="2B222324" w14:textId="5BB88C99" w:rsidR="00623AAB" w:rsidRPr="003D3D64" w:rsidRDefault="00D37754" w:rsidP="003D3D64">
      <w:pPr>
        <w:pStyle w:val="Paragraphe1"/>
      </w:pPr>
      <w:r w:rsidRPr="003D3D64">
        <w:t xml:space="preserve">Le </w:t>
      </w:r>
      <w:r w:rsidR="00CA50C0">
        <w:t>R</w:t>
      </w:r>
      <w:r w:rsidR="00623AAB" w:rsidRPr="003D3D64">
        <w:t>accordement</w:t>
      </w:r>
      <w:r w:rsidR="00CA50C0">
        <w:t xml:space="preserve"> FTTH Passif d’un Local FTTH </w:t>
      </w:r>
      <w:r w:rsidRPr="003D3D64">
        <w:t>est la partie Infrastructure</w:t>
      </w:r>
      <w:r w:rsidR="00623AAB" w:rsidRPr="003D3D64">
        <w:t xml:space="preserve"> du réseau FTTH </w:t>
      </w:r>
      <w:r w:rsidR="003D3D64">
        <w:t>reliant</w:t>
      </w:r>
      <w:r w:rsidR="00623AAB" w:rsidRPr="003D3D64">
        <w:t xml:space="preserve"> le Point de Branchement Optique (PBO)</w:t>
      </w:r>
      <w:r w:rsidRPr="003D3D64">
        <w:t xml:space="preserve"> au</w:t>
      </w:r>
      <w:r w:rsidR="00E778BE" w:rsidRPr="003D3D64">
        <w:t xml:space="preserve"> </w:t>
      </w:r>
      <w:r w:rsidRPr="003D3D64">
        <w:t xml:space="preserve">Point de Terminaison Optique (PTO) situé dans le </w:t>
      </w:r>
      <w:r w:rsidR="00CA50C0">
        <w:t>Local FTTH</w:t>
      </w:r>
      <w:r w:rsidR="00623AAB" w:rsidRPr="003D3D64">
        <w:t>. I</w:t>
      </w:r>
      <w:r w:rsidRPr="003D3D64">
        <w:t xml:space="preserve">l est constitué du câble de </w:t>
      </w:r>
      <w:r w:rsidR="00623AAB" w:rsidRPr="003D3D64">
        <w:t xml:space="preserve">raccordement, </w:t>
      </w:r>
      <w:r w:rsidRPr="003D3D64">
        <w:t>de la</w:t>
      </w:r>
      <w:r w:rsidR="00E778BE" w:rsidRPr="003D3D64">
        <w:t xml:space="preserve"> </w:t>
      </w:r>
      <w:r w:rsidRPr="003D3D64">
        <w:t>PTO</w:t>
      </w:r>
      <w:r w:rsidR="00623AAB" w:rsidRPr="003D3D64">
        <w:t xml:space="preserve"> et le cas échant d’une infrastructure d’accueil (goulotte) posée spécialement.</w:t>
      </w:r>
      <w:r w:rsidR="00E778BE" w:rsidRPr="003D3D64">
        <w:t xml:space="preserve"> </w:t>
      </w:r>
    </w:p>
    <w:p w14:paraId="24ADAE03" w14:textId="4D3BF0DD" w:rsidR="003B1E51" w:rsidRDefault="003B1E51" w:rsidP="003B1E51">
      <w:pPr>
        <w:pStyle w:val="Puceniveau1"/>
        <w:numPr>
          <w:ilvl w:val="0"/>
          <w:numId w:val="0"/>
        </w:numPr>
        <w:ind w:hanging="28"/>
      </w:pPr>
      <w:r>
        <w:t>Les prestations d’installation au-delà de la PTO pourront faire l’objet d’une prestation complémentaire dont les modalités techniques, opérationnelles et tarifaires seront discutées entre les Parties.</w:t>
      </w:r>
    </w:p>
    <w:p w14:paraId="020536BB" w14:textId="1CD7FA65" w:rsidR="00D37754" w:rsidRDefault="00D37754" w:rsidP="00623AAB">
      <w:pPr>
        <w:pStyle w:val="Paragraphe1"/>
        <w:rPr>
          <w:lang w:eastAsia="fr-FR"/>
        </w:rPr>
      </w:pPr>
    </w:p>
    <w:p w14:paraId="176369EA" w14:textId="77777777" w:rsidR="00AA7D9A" w:rsidRDefault="00AA7D9A" w:rsidP="00AA7D9A">
      <w:pPr>
        <w:pStyle w:val="Puceniveau1"/>
        <w:numPr>
          <w:ilvl w:val="0"/>
          <w:numId w:val="0"/>
        </w:numPr>
        <w:ind w:left="454" w:hanging="454"/>
      </w:pPr>
      <w:r>
        <w:t>Dans les deux cas, au titre de la Prestation de Raccordement FTTH Passif, l’Installateur doit :</w:t>
      </w:r>
    </w:p>
    <w:p w14:paraId="5BE2E18A" w14:textId="402D36CC" w:rsidR="00AA7D9A" w:rsidRDefault="00AA7D9A" w:rsidP="0030131D">
      <w:pPr>
        <w:pStyle w:val="Puceniveau2"/>
      </w:pPr>
      <w:r>
        <w:t xml:space="preserve">fournir le matériel nécessaire (PTO, câble de </w:t>
      </w:r>
      <w:r w:rsidR="00623AAB">
        <w:t>raccordement</w:t>
      </w:r>
      <w:r>
        <w:t xml:space="preserve">, </w:t>
      </w:r>
      <w:r w:rsidR="00C13F68">
        <w:t xml:space="preserve">jarretière PM, </w:t>
      </w:r>
      <w:r>
        <w:t>goulottes, …)</w:t>
      </w:r>
    </w:p>
    <w:p w14:paraId="29F3596E" w14:textId="77777777" w:rsidR="00AA7D9A" w:rsidRDefault="00AA7D9A" w:rsidP="0030131D">
      <w:pPr>
        <w:pStyle w:val="Puceniveau2"/>
      </w:pPr>
      <w:r>
        <w:t>fournir les outils nécessaires (outils d’installation, de tests),</w:t>
      </w:r>
    </w:p>
    <w:p w14:paraId="77BA92D2" w14:textId="53B85B3A" w:rsidR="00AA7D9A" w:rsidRDefault="00AA7D9A" w:rsidP="0030131D">
      <w:pPr>
        <w:pStyle w:val="Puceniveau2"/>
      </w:pPr>
      <w:r>
        <w:t xml:space="preserve">construire le </w:t>
      </w:r>
      <w:r w:rsidR="00C13F68">
        <w:t>r</w:t>
      </w:r>
      <w:r>
        <w:t>accordement</w:t>
      </w:r>
      <w:r w:rsidR="00C13F68">
        <w:t xml:space="preserve"> PBO-PTO</w:t>
      </w:r>
      <w:r>
        <w:t xml:space="preserve"> dans </w:t>
      </w:r>
      <w:r w:rsidR="00761092">
        <w:t>les conditions décrites à la présente Annexe ;</w:t>
      </w:r>
    </w:p>
    <w:p w14:paraId="016B5E94" w14:textId="28BF3899" w:rsidR="00653EFB" w:rsidRDefault="00AA7D9A" w:rsidP="00653EFB">
      <w:pPr>
        <w:pStyle w:val="Puceniveau2"/>
      </w:pPr>
      <w:r>
        <w:t xml:space="preserve">poser la PTO </w:t>
      </w:r>
      <w:r w:rsidR="00C13F68">
        <w:t>dans les conditions décrites à la présente Annexe ;</w:t>
      </w:r>
    </w:p>
    <w:p w14:paraId="0517780C" w14:textId="6ACD7E10" w:rsidR="00C13F68" w:rsidRDefault="00C13F68" w:rsidP="00653EFB">
      <w:pPr>
        <w:pStyle w:val="Puceniveau2"/>
      </w:pPr>
      <w:r>
        <w:t xml:space="preserve">poser la jarretière entre les points de brassage au PM </w:t>
      </w:r>
    </w:p>
    <w:p w14:paraId="3F6CA3F8" w14:textId="665EF179" w:rsidR="00AA7D9A" w:rsidRDefault="00AA7D9A" w:rsidP="0030131D">
      <w:pPr>
        <w:pStyle w:val="Puceniveau2"/>
      </w:pPr>
      <w:r>
        <w:t xml:space="preserve">effectuer la recette et les tests de qualification du </w:t>
      </w:r>
      <w:r w:rsidR="00357EF1">
        <w:t>Raccordement FTTH Passif</w:t>
      </w:r>
      <w:r>
        <w:t>.</w:t>
      </w:r>
    </w:p>
    <w:p w14:paraId="0F942727" w14:textId="607F8A1E" w:rsidR="003D3D64" w:rsidRDefault="003D3D64" w:rsidP="0030131D">
      <w:pPr>
        <w:pStyle w:val="Puceniveau2"/>
      </w:pPr>
      <w:r>
        <w:t>Clôturer informatiquement l’intervention</w:t>
      </w:r>
    </w:p>
    <w:p w14:paraId="45DB3876" w14:textId="77777777" w:rsidR="00AA7D9A" w:rsidRDefault="00AA7D9A" w:rsidP="00AA7D9A">
      <w:pPr>
        <w:pStyle w:val="Puceniveau1"/>
        <w:numPr>
          <w:ilvl w:val="0"/>
          <w:numId w:val="0"/>
        </w:numPr>
      </w:pPr>
    </w:p>
    <w:p w14:paraId="0611D8C5" w14:textId="5921F9CD" w:rsidR="00AA7D9A" w:rsidRDefault="00AA7D9A" w:rsidP="00AA7D9A">
      <w:pPr>
        <w:pStyle w:val="Puceniveau1"/>
        <w:numPr>
          <w:ilvl w:val="0"/>
          <w:numId w:val="0"/>
        </w:numPr>
        <w:ind w:left="454" w:hanging="454"/>
      </w:pPr>
      <w:r>
        <w:t xml:space="preserve">Sont expressément exclues de la Prestation </w:t>
      </w:r>
      <w:r w:rsidR="003D3D64">
        <w:t xml:space="preserve">forfaitaire </w:t>
      </w:r>
      <w:r>
        <w:t>de Raccordement FTTH Passif :</w:t>
      </w:r>
    </w:p>
    <w:p w14:paraId="077925BD" w14:textId="77777777" w:rsidR="003D3D64" w:rsidRDefault="00AA7D9A" w:rsidP="00653EFB">
      <w:pPr>
        <w:pStyle w:val="Puceniveau2"/>
      </w:pPr>
      <w:r>
        <w:t xml:space="preserve">les prestations d’installation au-delà </w:t>
      </w:r>
      <w:r w:rsidR="00653EFB">
        <w:t>de la</w:t>
      </w:r>
      <w:r>
        <w:t xml:space="preserve"> PTO telles que la réalisation d’une desserte interne au-delà du PTO dans le Local FTTH, </w:t>
      </w:r>
    </w:p>
    <w:p w14:paraId="75B59F22" w14:textId="445A55D3" w:rsidR="00AA7D9A" w:rsidRDefault="003D3D64" w:rsidP="00653EFB">
      <w:pPr>
        <w:pStyle w:val="Puceniveau2"/>
      </w:pPr>
      <w:r>
        <w:t>les prestations</w:t>
      </w:r>
      <w:r w:rsidR="00AA7D9A">
        <w:t xml:space="preserve"> mise en service d’équipements du Client Final ou d’équipements mis à disposition du Client Final ;</w:t>
      </w:r>
    </w:p>
    <w:p w14:paraId="18DBAAD8" w14:textId="77777777" w:rsidR="003D3D64" w:rsidRDefault="003D3D64" w:rsidP="003D3D64">
      <w:pPr>
        <w:pStyle w:val="Puceniveau2"/>
      </w:pPr>
      <w:r>
        <w:t xml:space="preserve">Les travaux engendrant des difficultés de construction en domaine privé telles que listées au § </w:t>
      </w:r>
      <w:r>
        <w:fldChar w:fldCharType="begin"/>
      </w:r>
      <w:r>
        <w:instrText xml:space="preserve"> REF _Ref480825774 \r \p \h </w:instrText>
      </w:r>
      <w:r>
        <w:fldChar w:fldCharType="separate"/>
      </w:r>
      <w:r w:rsidR="002774E9">
        <w:t>4.5 ci-dessous</w:t>
      </w:r>
      <w:r>
        <w:fldChar w:fldCharType="end"/>
      </w:r>
    </w:p>
    <w:p w14:paraId="381E0B53" w14:textId="192A7A10" w:rsidR="00FD06E9" w:rsidRDefault="00AA7D9A" w:rsidP="003D3D64">
      <w:pPr>
        <w:pStyle w:val="Puceniveau2"/>
      </w:pPr>
      <w:r>
        <w:t>toute opération de soudure ou d’installation de coupleurs au niveau des PM </w:t>
      </w:r>
      <w:r w:rsidR="003D3D64">
        <w:t xml:space="preserve">ou </w:t>
      </w:r>
      <w:r>
        <w:t>le raccordement au PM des fibres optiques en provenance du réseau du Client.</w:t>
      </w:r>
    </w:p>
    <w:p w14:paraId="70DF4839" w14:textId="77777777" w:rsidR="00AA7D9A" w:rsidRDefault="00AA7D9A" w:rsidP="00AA7D9A">
      <w:pPr>
        <w:pStyle w:val="Puceniveau1"/>
        <w:numPr>
          <w:ilvl w:val="0"/>
          <w:numId w:val="0"/>
        </w:numPr>
        <w:ind w:left="454" w:hanging="454"/>
      </w:pPr>
    </w:p>
    <w:p w14:paraId="2C1B76D5" w14:textId="77777777" w:rsidR="005B35DD" w:rsidRDefault="005B35DD" w:rsidP="00FF393D">
      <w:pPr>
        <w:pStyle w:val="Puceniveau1"/>
        <w:numPr>
          <w:ilvl w:val="0"/>
          <w:numId w:val="0"/>
        </w:numPr>
        <w:ind w:left="454" w:hanging="454"/>
      </w:pPr>
    </w:p>
    <w:p w14:paraId="25E1ACBD" w14:textId="77777777" w:rsidR="003D3D64" w:rsidRDefault="003D3D64" w:rsidP="003D3D64">
      <w:pPr>
        <w:pStyle w:val="Puceniveau2"/>
        <w:numPr>
          <w:ilvl w:val="0"/>
          <w:numId w:val="0"/>
        </w:numPr>
        <w:rPr>
          <w:color w:val="auto"/>
        </w:rPr>
      </w:pPr>
    </w:p>
    <w:p w14:paraId="764D8674" w14:textId="77777777" w:rsidR="003D3D64" w:rsidRDefault="003D3D64" w:rsidP="00FF393D">
      <w:pPr>
        <w:pStyle w:val="Puceniveau1"/>
        <w:numPr>
          <w:ilvl w:val="0"/>
          <w:numId w:val="0"/>
        </w:numPr>
        <w:ind w:left="454" w:hanging="454"/>
      </w:pPr>
    </w:p>
    <w:p w14:paraId="25BA2571" w14:textId="3D9B142E" w:rsidR="00D37754" w:rsidRDefault="00D37754" w:rsidP="00D37754">
      <w:pPr>
        <w:pStyle w:val="Titre1"/>
      </w:pPr>
      <w:bookmarkStart w:id="17" w:name="_Toc483831384"/>
      <w:bookmarkStart w:id="18" w:name="_Ref480792314"/>
      <w:r>
        <w:t xml:space="preserve">Règles d’ingénierie des raccordements </w:t>
      </w:r>
      <w:r w:rsidR="00311D50">
        <w:t>FTTH</w:t>
      </w:r>
      <w:bookmarkEnd w:id="17"/>
    </w:p>
    <w:p w14:paraId="38D4D5D2" w14:textId="713B359E" w:rsidR="005B35DD" w:rsidRDefault="005B35DD" w:rsidP="005B35DD">
      <w:pPr>
        <w:pStyle w:val="Titre2"/>
      </w:pPr>
      <w:bookmarkStart w:id="19" w:name="_Toc483831385"/>
      <w:r>
        <w:t xml:space="preserve">Limites </w:t>
      </w:r>
      <w:r w:rsidR="00B868FE">
        <w:t>de distance</w:t>
      </w:r>
      <w:r>
        <w:t xml:space="preserve"> du Raccordement</w:t>
      </w:r>
      <w:r w:rsidR="00B868FE">
        <w:t xml:space="preserve"> FTTH Passif</w:t>
      </w:r>
      <w:bookmarkEnd w:id="18"/>
      <w:bookmarkEnd w:id="19"/>
    </w:p>
    <w:p w14:paraId="708962F9" w14:textId="4726B5D0" w:rsidR="00AA7D9A" w:rsidRDefault="00AA7D9A" w:rsidP="00AA7D9A">
      <w:r>
        <w:t>La capillarité du Réseau de Desserte est définie</w:t>
      </w:r>
      <w:r w:rsidRPr="009A0910">
        <w:t xml:space="preserve"> pour optimiser les coûts de déploiement du </w:t>
      </w:r>
      <w:r>
        <w:t>Réseau de Desserte</w:t>
      </w:r>
      <w:r w:rsidRPr="009A0910">
        <w:t xml:space="preserve"> et les co</w:t>
      </w:r>
      <w:r>
        <w:t>û</w:t>
      </w:r>
      <w:r w:rsidRPr="009A0910">
        <w:t xml:space="preserve">ts de raccordement </w:t>
      </w:r>
      <w:r>
        <w:t>des locaux</w:t>
      </w:r>
      <w:r w:rsidRPr="009A0910">
        <w:t>. L’équi</w:t>
      </w:r>
      <w:r>
        <w:t>libre trouvé se reflète dans la règle</w:t>
      </w:r>
      <w:r w:rsidRPr="009A0910">
        <w:t xml:space="preserve"> </w:t>
      </w:r>
      <w:r>
        <w:t xml:space="preserve">générale </w:t>
      </w:r>
      <w:r w:rsidRPr="009A0910">
        <w:t>de distance</w:t>
      </w:r>
      <w:r>
        <w:t xml:space="preserve"> </w:t>
      </w:r>
      <w:r w:rsidRPr="00527A6D">
        <w:t xml:space="preserve">entre </w:t>
      </w:r>
      <w:r>
        <w:t xml:space="preserve">le PBO </w:t>
      </w:r>
      <w:r w:rsidRPr="00527A6D">
        <w:t xml:space="preserve">et </w:t>
      </w:r>
      <w:r>
        <w:t>la limite de parcelle privée pour</w:t>
      </w:r>
      <w:r w:rsidRPr="00AE579D">
        <w:t xml:space="preserve"> </w:t>
      </w:r>
      <w:r>
        <w:t xml:space="preserve">tous </w:t>
      </w:r>
      <w:r w:rsidRPr="00AE579D">
        <w:t>le</w:t>
      </w:r>
      <w:r>
        <w:t xml:space="preserve">s types de raccordement (aérien, souterrain, </w:t>
      </w:r>
      <w:proofErr w:type="spellStart"/>
      <w:r w:rsidRPr="00A12347">
        <w:t>souterro</w:t>
      </w:r>
      <w:proofErr w:type="spellEnd"/>
      <w:r w:rsidRPr="00A12347">
        <w:t>-</w:t>
      </w:r>
      <w:r w:rsidRPr="00664E5F">
        <w:t>aérien</w:t>
      </w:r>
      <w:r w:rsidRPr="00A12347">
        <w:t xml:space="preserve">, </w:t>
      </w:r>
      <w:proofErr w:type="spellStart"/>
      <w:r w:rsidRPr="00A12347">
        <w:t>souterro</w:t>
      </w:r>
      <w:proofErr w:type="spellEnd"/>
      <w:r w:rsidRPr="00A12347">
        <w:t>-façade</w:t>
      </w:r>
      <w:r>
        <w:t>,</w:t>
      </w:r>
      <w:r w:rsidRPr="00281A45">
        <w:t xml:space="preserve"> </w:t>
      </w:r>
      <w:proofErr w:type="spellStart"/>
      <w:r>
        <w:t>aéro</w:t>
      </w:r>
      <w:proofErr w:type="spellEnd"/>
      <w:r w:rsidR="003F15D1">
        <w:t xml:space="preserve">-façade, </w:t>
      </w:r>
      <w:proofErr w:type="spellStart"/>
      <w:r w:rsidR="003F15D1">
        <w:t>aéro</w:t>
      </w:r>
      <w:proofErr w:type="spellEnd"/>
      <w:r w:rsidR="003F15D1">
        <w:t>-souterrain</w:t>
      </w:r>
      <w:r>
        <w:t>).</w:t>
      </w:r>
    </w:p>
    <w:p w14:paraId="66F8AA34" w14:textId="7ED2A3B0" w:rsidR="008D5D42" w:rsidRDefault="00B868FE" w:rsidP="008D5D42">
      <w:pPr>
        <w:pStyle w:val="Puceniveau1"/>
        <w:numPr>
          <w:ilvl w:val="0"/>
          <w:numId w:val="0"/>
        </w:numPr>
      </w:pPr>
      <w:r>
        <w:t>La distance maximale PBO</w:t>
      </w:r>
      <w:r w:rsidR="00653EFB" w:rsidRPr="00653EFB">
        <w:t xml:space="preserve"> </w:t>
      </w:r>
      <w:r w:rsidR="00653EFB" w:rsidRPr="00527A6D">
        <w:t xml:space="preserve">et </w:t>
      </w:r>
      <w:r w:rsidR="00653EFB">
        <w:t xml:space="preserve">la limite de parcelle publique / privée  </w:t>
      </w:r>
      <w:r w:rsidR="00CB68A4">
        <w:t>incluse dans la prestation de r</w:t>
      </w:r>
      <w:r>
        <w:t>accordement FTTH Passif varie en fonction du type de Raccordement, tel qu’indiqué dans le tableau ci-dessous :</w:t>
      </w:r>
    </w:p>
    <w:tbl>
      <w:tblPr>
        <w:tblStyle w:val="Grilledutableau"/>
        <w:tblW w:w="8931" w:type="dxa"/>
        <w:tblInd w:w="-5" w:type="dxa"/>
        <w:tblLook w:val="04A0" w:firstRow="1" w:lastRow="0" w:firstColumn="1" w:lastColumn="0" w:noHBand="0" w:noVBand="1"/>
      </w:tblPr>
      <w:tblGrid>
        <w:gridCol w:w="2835"/>
        <w:gridCol w:w="1418"/>
        <w:gridCol w:w="1701"/>
        <w:gridCol w:w="1559"/>
        <w:gridCol w:w="1418"/>
      </w:tblGrid>
      <w:tr w:rsidR="00CB68A4" w14:paraId="7682BCA1" w14:textId="77777777" w:rsidTr="002C4153">
        <w:trPr>
          <w:trHeight w:val="427"/>
        </w:trPr>
        <w:tc>
          <w:tcPr>
            <w:tcW w:w="2835" w:type="dxa"/>
            <w:shd w:val="clear" w:color="auto" w:fill="D9D9D9" w:themeFill="background1" w:themeFillShade="D9"/>
          </w:tcPr>
          <w:p w14:paraId="49827561" w14:textId="5E1A69B3" w:rsidR="00162CAC" w:rsidRDefault="007C377F" w:rsidP="0041654C">
            <w:pPr>
              <w:pStyle w:val="Puceniveau2"/>
              <w:numPr>
                <w:ilvl w:val="0"/>
                <w:numId w:val="0"/>
              </w:numPr>
              <w:jc w:val="left"/>
              <w:rPr>
                <w:color w:val="000000"/>
                <w:lang w:eastAsia="fr-FR"/>
              </w:rPr>
            </w:pPr>
            <w:bookmarkStart w:id="20" w:name="_Toc409021515"/>
            <w:bookmarkStart w:id="21" w:name="_Toc420488533"/>
            <w:bookmarkStart w:id="22" w:name="_Toc426983643"/>
            <w:bookmarkStart w:id="23" w:name="_Toc407804215"/>
            <w:r>
              <w:rPr>
                <w:color w:val="000000"/>
                <w:lang w:eastAsia="fr-FR"/>
              </w:rPr>
              <w:t>Position du PBO</w:t>
            </w:r>
          </w:p>
        </w:tc>
        <w:tc>
          <w:tcPr>
            <w:tcW w:w="1418" w:type="dxa"/>
          </w:tcPr>
          <w:p w14:paraId="2CDDF576" w14:textId="77777777" w:rsidR="00162CAC" w:rsidRDefault="00162CAC" w:rsidP="007C377F">
            <w:pPr>
              <w:pStyle w:val="Puceniveau2"/>
              <w:numPr>
                <w:ilvl w:val="0"/>
                <w:numId w:val="0"/>
              </w:numPr>
              <w:jc w:val="center"/>
              <w:rPr>
                <w:color w:val="000000"/>
                <w:lang w:eastAsia="fr-FR"/>
              </w:rPr>
            </w:pPr>
            <w:r>
              <w:rPr>
                <w:color w:val="000000"/>
                <w:lang w:eastAsia="fr-FR"/>
              </w:rPr>
              <w:t>PBO sur palier</w:t>
            </w:r>
          </w:p>
        </w:tc>
        <w:tc>
          <w:tcPr>
            <w:tcW w:w="1701" w:type="dxa"/>
          </w:tcPr>
          <w:p w14:paraId="5A1E86EF" w14:textId="77777777" w:rsidR="00162CAC" w:rsidRDefault="00162CAC" w:rsidP="007C377F">
            <w:pPr>
              <w:pStyle w:val="Puceniveau2"/>
              <w:numPr>
                <w:ilvl w:val="0"/>
                <w:numId w:val="0"/>
              </w:numPr>
              <w:jc w:val="center"/>
              <w:rPr>
                <w:color w:val="000000"/>
                <w:lang w:eastAsia="fr-FR"/>
              </w:rPr>
            </w:pPr>
            <w:r>
              <w:rPr>
                <w:color w:val="000000"/>
                <w:lang w:eastAsia="fr-FR"/>
              </w:rPr>
              <w:t>PBO en façade</w:t>
            </w:r>
          </w:p>
        </w:tc>
        <w:tc>
          <w:tcPr>
            <w:tcW w:w="1559" w:type="dxa"/>
          </w:tcPr>
          <w:p w14:paraId="602B5B36" w14:textId="77777777" w:rsidR="00162CAC" w:rsidRDefault="00162CAC" w:rsidP="007C377F">
            <w:pPr>
              <w:pStyle w:val="Puceniveau2"/>
              <w:numPr>
                <w:ilvl w:val="0"/>
                <w:numId w:val="0"/>
              </w:numPr>
              <w:jc w:val="center"/>
              <w:rPr>
                <w:color w:val="000000"/>
                <w:lang w:eastAsia="fr-FR"/>
              </w:rPr>
            </w:pPr>
            <w:r>
              <w:rPr>
                <w:color w:val="000000"/>
                <w:lang w:eastAsia="fr-FR"/>
              </w:rPr>
              <w:t>PBO en chambre</w:t>
            </w:r>
          </w:p>
        </w:tc>
        <w:tc>
          <w:tcPr>
            <w:tcW w:w="1418" w:type="dxa"/>
          </w:tcPr>
          <w:p w14:paraId="7A56FF08" w14:textId="77777777" w:rsidR="00162CAC" w:rsidRDefault="00162CAC" w:rsidP="007C377F">
            <w:pPr>
              <w:pStyle w:val="Puceniveau2"/>
              <w:numPr>
                <w:ilvl w:val="0"/>
                <w:numId w:val="0"/>
              </w:numPr>
              <w:jc w:val="center"/>
              <w:rPr>
                <w:color w:val="000000"/>
                <w:lang w:eastAsia="fr-FR"/>
              </w:rPr>
            </w:pPr>
            <w:r>
              <w:rPr>
                <w:color w:val="000000"/>
                <w:lang w:eastAsia="fr-FR"/>
              </w:rPr>
              <w:t>PBO sur poteaux</w:t>
            </w:r>
          </w:p>
        </w:tc>
      </w:tr>
      <w:tr w:rsidR="00CB68A4" w14:paraId="7FFDE1AA" w14:textId="77777777" w:rsidTr="002C4153">
        <w:tc>
          <w:tcPr>
            <w:tcW w:w="2835" w:type="dxa"/>
            <w:shd w:val="clear" w:color="auto" w:fill="D9D9D9" w:themeFill="background1" w:themeFillShade="D9"/>
          </w:tcPr>
          <w:p w14:paraId="53C2C066" w14:textId="6D14FCC8" w:rsidR="007C377F" w:rsidRDefault="00CB68A4" w:rsidP="0041654C">
            <w:pPr>
              <w:pStyle w:val="Puceniveau2"/>
              <w:numPr>
                <w:ilvl w:val="0"/>
                <w:numId w:val="0"/>
              </w:numPr>
              <w:jc w:val="left"/>
              <w:rPr>
                <w:color w:val="000000"/>
                <w:lang w:eastAsia="fr-FR"/>
              </w:rPr>
            </w:pPr>
            <w:r>
              <w:rPr>
                <w:color w:val="000000"/>
                <w:lang w:eastAsia="fr-FR"/>
              </w:rPr>
              <w:t>Type de r</w:t>
            </w:r>
            <w:r w:rsidR="007C377F">
              <w:rPr>
                <w:color w:val="000000"/>
                <w:lang w:eastAsia="fr-FR"/>
              </w:rPr>
              <w:t>accordement</w:t>
            </w:r>
          </w:p>
        </w:tc>
        <w:tc>
          <w:tcPr>
            <w:tcW w:w="1418" w:type="dxa"/>
          </w:tcPr>
          <w:p w14:paraId="715BFD91" w14:textId="7C88769C" w:rsidR="007C377F" w:rsidRDefault="007C377F" w:rsidP="007C377F">
            <w:pPr>
              <w:pStyle w:val="Puceniveau2"/>
              <w:numPr>
                <w:ilvl w:val="0"/>
                <w:numId w:val="0"/>
              </w:numPr>
              <w:jc w:val="center"/>
              <w:rPr>
                <w:color w:val="000000"/>
                <w:lang w:eastAsia="fr-FR"/>
              </w:rPr>
            </w:pPr>
            <w:r>
              <w:rPr>
                <w:color w:val="000000"/>
                <w:lang w:eastAsia="fr-FR"/>
              </w:rPr>
              <w:t>Immeuble</w:t>
            </w:r>
          </w:p>
        </w:tc>
        <w:tc>
          <w:tcPr>
            <w:tcW w:w="1701" w:type="dxa"/>
          </w:tcPr>
          <w:p w14:paraId="711B8ED2" w14:textId="7ED76F58" w:rsidR="007C377F" w:rsidRDefault="007C377F" w:rsidP="007C377F">
            <w:pPr>
              <w:pStyle w:val="Puceniveau2"/>
              <w:numPr>
                <w:ilvl w:val="0"/>
                <w:numId w:val="0"/>
              </w:numPr>
              <w:jc w:val="center"/>
              <w:rPr>
                <w:color w:val="000000"/>
                <w:lang w:eastAsia="fr-FR"/>
              </w:rPr>
            </w:pPr>
            <w:r>
              <w:rPr>
                <w:color w:val="000000"/>
                <w:lang w:eastAsia="fr-FR"/>
              </w:rPr>
              <w:t>Façade</w:t>
            </w:r>
            <w:r w:rsidR="003F15D1">
              <w:rPr>
                <w:color w:val="000000"/>
                <w:lang w:eastAsia="fr-FR"/>
              </w:rPr>
              <w:t xml:space="preserve"> ou </w:t>
            </w:r>
            <w:proofErr w:type="spellStart"/>
            <w:r w:rsidR="003F15D1" w:rsidRPr="00A12347">
              <w:t>souterro</w:t>
            </w:r>
            <w:proofErr w:type="spellEnd"/>
            <w:r w:rsidR="003F15D1" w:rsidRPr="00A12347">
              <w:t>-façade</w:t>
            </w:r>
            <w:r w:rsidR="003F15D1">
              <w:t xml:space="preserve"> ou </w:t>
            </w:r>
            <w:proofErr w:type="spellStart"/>
            <w:r w:rsidR="003F15D1">
              <w:t>aéro</w:t>
            </w:r>
            <w:proofErr w:type="spellEnd"/>
            <w:r w:rsidR="003F15D1">
              <w:t>-façade</w:t>
            </w:r>
          </w:p>
        </w:tc>
        <w:tc>
          <w:tcPr>
            <w:tcW w:w="1559" w:type="dxa"/>
          </w:tcPr>
          <w:p w14:paraId="494304E6" w14:textId="4994F1D3" w:rsidR="007C377F" w:rsidRDefault="007C377F" w:rsidP="007C377F">
            <w:pPr>
              <w:pStyle w:val="Puceniveau2"/>
              <w:numPr>
                <w:ilvl w:val="0"/>
                <w:numId w:val="0"/>
              </w:numPr>
              <w:jc w:val="center"/>
              <w:rPr>
                <w:color w:val="000000"/>
                <w:lang w:eastAsia="fr-FR"/>
              </w:rPr>
            </w:pPr>
            <w:r>
              <w:rPr>
                <w:color w:val="000000"/>
                <w:lang w:eastAsia="fr-FR"/>
              </w:rPr>
              <w:t>Souterrain</w:t>
            </w:r>
            <w:r w:rsidR="003F15D1">
              <w:rPr>
                <w:color w:val="000000"/>
                <w:lang w:eastAsia="fr-FR"/>
              </w:rPr>
              <w:t xml:space="preserve"> ou </w:t>
            </w:r>
            <w:proofErr w:type="spellStart"/>
            <w:r w:rsidR="003F15D1">
              <w:rPr>
                <w:color w:val="000000"/>
                <w:lang w:eastAsia="fr-FR"/>
              </w:rPr>
              <w:t>aéro</w:t>
            </w:r>
            <w:proofErr w:type="spellEnd"/>
            <w:r w:rsidR="003F15D1">
              <w:rPr>
                <w:color w:val="000000"/>
                <w:lang w:eastAsia="fr-FR"/>
              </w:rPr>
              <w:t xml:space="preserve"> souterrain</w:t>
            </w:r>
          </w:p>
        </w:tc>
        <w:tc>
          <w:tcPr>
            <w:tcW w:w="1418" w:type="dxa"/>
          </w:tcPr>
          <w:p w14:paraId="2B1FDA13" w14:textId="180B07A4" w:rsidR="003F15D1" w:rsidRDefault="007C377F" w:rsidP="003F15D1">
            <w:pPr>
              <w:pStyle w:val="Puceniveau2"/>
              <w:numPr>
                <w:ilvl w:val="0"/>
                <w:numId w:val="0"/>
              </w:numPr>
              <w:jc w:val="center"/>
              <w:rPr>
                <w:color w:val="000000"/>
                <w:lang w:eastAsia="fr-FR"/>
              </w:rPr>
            </w:pPr>
            <w:r>
              <w:rPr>
                <w:color w:val="000000"/>
                <w:lang w:eastAsia="fr-FR"/>
              </w:rPr>
              <w:t>Aérien</w:t>
            </w:r>
            <w:r w:rsidR="003F15D1">
              <w:rPr>
                <w:color w:val="000000"/>
                <w:lang w:eastAsia="fr-FR"/>
              </w:rPr>
              <w:t xml:space="preserve"> ou </w:t>
            </w:r>
            <w:proofErr w:type="spellStart"/>
            <w:r w:rsidR="003F15D1" w:rsidRPr="00A12347">
              <w:t>souterro</w:t>
            </w:r>
            <w:proofErr w:type="spellEnd"/>
            <w:r w:rsidR="003F15D1" w:rsidRPr="00A12347">
              <w:t>-</w:t>
            </w:r>
            <w:r w:rsidR="003F15D1" w:rsidRPr="00664E5F">
              <w:t>aérien</w:t>
            </w:r>
          </w:p>
        </w:tc>
      </w:tr>
      <w:tr w:rsidR="00CB68A4" w14:paraId="709496BD" w14:textId="77777777" w:rsidTr="002C4153">
        <w:tc>
          <w:tcPr>
            <w:tcW w:w="2835" w:type="dxa"/>
          </w:tcPr>
          <w:p w14:paraId="108B6DE5" w14:textId="6850AD37" w:rsidR="00162CAC" w:rsidRDefault="00162CAC" w:rsidP="0041654C">
            <w:pPr>
              <w:pStyle w:val="Puceniveau2"/>
              <w:numPr>
                <w:ilvl w:val="0"/>
                <w:numId w:val="0"/>
              </w:numPr>
              <w:jc w:val="left"/>
              <w:rPr>
                <w:color w:val="000000"/>
                <w:lang w:eastAsia="fr-FR"/>
              </w:rPr>
            </w:pPr>
            <w:r>
              <w:rPr>
                <w:color w:val="000000"/>
                <w:lang w:eastAsia="fr-FR"/>
              </w:rPr>
              <w:t xml:space="preserve">Distance </w:t>
            </w:r>
            <w:r w:rsidR="00653EFB">
              <w:t xml:space="preserve">PBO </w:t>
            </w:r>
            <w:r w:rsidR="00653EFB" w:rsidRPr="00527A6D">
              <w:t xml:space="preserve">et </w:t>
            </w:r>
            <w:r w:rsidR="00653EFB">
              <w:t>la limite de parcelle publique / privée </w:t>
            </w:r>
          </w:p>
        </w:tc>
        <w:tc>
          <w:tcPr>
            <w:tcW w:w="1418" w:type="dxa"/>
          </w:tcPr>
          <w:p w14:paraId="500391FA" w14:textId="77777777" w:rsidR="00162CAC" w:rsidRDefault="00162CAC" w:rsidP="007C377F">
            <w:pPr>
              <w:pStyle w:val="Puceniveau2"/>
              <w:numPr>
                <w:ilvl w:val="0"/>
                <w:numId w:val="0"/>
              </w:numPr>
              <w:jc w:val="center"/>
              <w:rPr>
                <w:color w:val="000000"/>
                <w:lang w:eastAsia="fr-FR"/>
              </w:rPr>
            </w:pPr>
            <w:r>
              <w:rPr>
                <w:color w:val="000000"/>
                <w:lang w:eastAsia="fr-FR"/>
              </w:rPr>
              <w:t>30 ml</w:t>
            </w:r>
          </w:p>
        </w:tc>
        <w:tc>
          <w:tcPr>
            <w:tcW w:w="1701" w:type="dxa"/>
          </w:tcPr>
          <w:p w14:paraId="34040EF8" w14:textId="1EE2E7DC" w:rsidR="00162CAC" w:rsidRDefault="00653EFB" w:rsidP="007C377F">
            <w:pPr>
              <w:pStyle w:val="Puceniveau2"/>
              <w:numPr>
                <w:ilvl w:val="0"/>
                <w:numId w:val="0"/>
              </w:numPr>
              <w:jc w:val="center"/>
              <w:rPr>
                <w:color w:val="000000"/>
                <w:lang w:eastAsia="fr-FR"/>
              </w:rPr>
            </w:pPr>
            <w:r>
              <w:rPr>
                <w:color w:val="000000"/>
                <w:lang w:eastAsia="fr-FR"/>
              </w:rPr>
              <w:t>35</w:t>
            </w:r>
            <w:r w:rsidR="00162CAC">
              <w:rPr>
                <w:color w:val="000000"/>
                <w:lang w:eastAsia="fr-FR"/>
              </w:rPr>
              <w:t xml:space="preserve"> ml</w:t>
            </w:r>
          </w:p>
        </w:tc>
        <w:tc>
          <w:tcPr>
            <w:tcW w:w="1559" w:type="dxa"/>
          </w:tcPr>
          <w:p w14:paraId="1ABF1032" w14:textId="1CEF20D5" w:rsidR="00162CAC" w:rsidRDefault="00162CAC" w:rsidP="007C377F">
            <w:pPr>
              <w:pStyle w:val="Puceniveau2"/>
              <w:numPr>
                <w:ilvl w:val="0"/>
                <w:numId w:val="0"/>
              </w:numPr>
              <w:jc w:val="center"/>
              <w:rPr>
                <w:color w:val="000000"/>
                <w:lang w:eastAsia="fr-FR"/>
              </w:rPr>
            </w:pPr>
            <w:r>
              <w:rPr>
                <w:color w:val="000000"/>
                <w:lang w:eastAsia="fr-FR"/>
              </w:rPr>
              <w:t>100 ml</w:t>
            </w:r>
          </w:p>
        </w:tc>
        <w:tc>
          <w:tcPr>
            <w:tcW w:w="1418" w:type="dxa"/>
          </w:tcPr>
          <w:p w14:paraId="2EDD084F" w14:textId="49D5BD05" w:rsidR="00162CAC" w:rsidRDefault="00CB68A4" w:rsidP="007C377F">
            <w:pPr>
              <w:pStyle w:val="Puceniveau2"/>
              <w:numPr>
                <w:ilvl w:val="0"/>
                <w:numId w:val="0"/>
              </w:numPr>
              <w:jc w:val="center"/>
              <w:rPr>
                <w:color w:val="000000"/>
                <w:lang w:eastAsia="fr-FR"/>
              </w:rPr>
            </w:pPr>
            <w:r>
              <w:rPr>
                <w:color w:val="000000"/>
                <w:lang w:eastAsia="fr-FR"/>
              </w:rPr>
              <w:t xml:space="preserve">100 </w:t>
            </w:r>
            <w:r w:rsidR="00162CAC">
              <w:rPr>
                <w:color w:val="000000"/>
                <w:lang w:eastAsia="fr-FR"/>
              </w:rPr>
              <w:t>ml</w:t>
            </w:r>
          </w:p>
        </w:tc>
      </w:tr>
    </w:tbl>
    <w:p w14:paraId="047CCFFE" w14:textId="1BF71110" w:rsidR="007C377F" w:rsidRPr="00F81ACD" w:rsidRDefault="00CB68A4" w:rsidP="000656A2">
      <w:pPr>
        <w:pStyle w:val="Puceniveau2"/>
        <w:numPr>
          <w:ilvl w:val="0"/>
          <w:numId w:val="0"/>
        </w:numPr>
        <w:rPr>
          <w:sz w:val="18"/>
        </w:rPr>
      </w:pPr>
      <w:r w:rsidRPr="00F81ACD">
        <w:rPr>
          <w:sz w:val="18"/>
        </w:rPr>
        <w:t xml:space="preserve">En </w:t>
      </w:r>
      <w:bookmarkStart w:id="24" w:name="_GoBack"/>
      <w:bookmarkEnd w:id="24"/>
      <w:r w:rsidRPr="00F81ACD">
        <w:rPr>
          <w:sz w:val="18"/>
        </w:rPr>
        <w:t xml:space="preserve">partie privative, la longueur maximale incluse dans la prestation de raccordement FTTH Passif est de 30 ml </w:t>
      </w:r>
      <w:r w:rsidR="00F81ACD" w:rsidRPr="00F81ACD">
        <w:rPr>
          <w:sz w:val="18"/>
        </w:rPr>
        <w:t>a</w:t>
      </w:r>
      <w:r w:rsidR="00F81ACD" w:rsidRPr="00F81ACD">
        <w:rPr>
          <w:sz w:val="18"/>
        </w:rPr>
        <w:t>vec un objectif de</w:t>
      </w:r>
      <w:r w:rsidR="00F81ACD" w:rsidRPr="00F81ACD">
        <w:rPr>
          <w:sz w:val="18"/>
        </w:rPr>
        <w:t xml:space="preserve"> </w:t>
      </w:r>
      <w:r w:rsidRPr="00F81ACD">
        <w:rPr>
          <w:sz w:val="18"/>
        </w:rPr>
        <w:t>15 ml maximum en desserte interne dès pénétration dans le local FTTH.</w:t>
      </w:r>
    </w:p>
    <w:p w14:paraId="2BE3FE8C" w14:textId="513367B1" w:rsidR="00AA7D9A" w:rsidRDefault="00D37754" w:rsidP="00AA7D9A">
      <w:pPr>
        <w:pStyle w:val="Titre2"/>
      </w:pPr>
      <w:bookmarkStart w:id="25" w:name="_Toc483831386"/>
      <w:r>
        <w:t>R</w:t>
      </w:r>
      <w:r w:rsidR="00420C35">
        <w:t>accordement des locaux</w:t>
      </w:r>
      <w:r w:rsidR="009621B6">
        <w:t xml:space="preserve"> hors immeuble</w:t>
      </w:r>
      <w:bookmarkEnd w:id="25"/>
    </w:p>
    <w:p w14:paraId="6C04C4A8" w14:textId="5BB945CB" w:rsidR="00AA7D9A" w:rsidRDefault="00D37754" w:rsidP="009621B6">
      <w:r>
        <w:rPr>
          <w:lang w:eastAsia="fr-FR"/>
        </w:rPr>
        <w:t>Les</w:t>
      </w:r>
      <w:r w:rsidR="009621B6">
        <w:rPr>
          <w:lang w:eastAsia="fr-FR"/>
        </w:rPr>
        <w:t xml:space="preserve"> r</w:t>
      </w:r>
      <w:r w:rsidR="009621B6" w:rsidRPr="009621B6">
        <w:rPr>
          <w:lang w:eastAsia="fr-FR"/>
        </w:rPr>
        <w:t xml:space="preserve">ègles d’ingénierie </w:t>
      </w:r>
      <w:r w:rsidRPr="00D37754">
        <w:rPr>
          <w:lang w:eastAsia="fr-FR"/>
        </w:rPr>
        <w:t xml:space="preserve">des locaux hors immeuble </w:t>
      </w:r>
      <w:r w:rsidR="009621B6">
        <w:rPr>
          <w:lang w:eastAsia="fr-FR"/>
        </w:rPr>
        <w:t xml:space="preserve">s’appliquent </w:t>
      </w:r>
      <w:r w:rsidR="00420C35">
        <w:rPr>
          <w:lang w:eastAsia="fr-FR"/>
        </w:rPr>
        <w:t xml:space="preserve">à des raccordements de locaux situés dans des habitations individuelles ou des </w:t>
      </w:r>
      <w:r w:rsidR="00AA7D9A">
        <w:t xml:space="preserve">bâtiments de moins de 4 locaux (&lt;4) pour lesquels la desserte </w:t>
      </w:r>
      <w:r w:rsidR="009621B6">
        <w:t xml:space="preserve">est assurée </w:t>
      </w:r>
      <w:r w:rsidR="00AA7D9A">
        <w:t xml:space="preserve">depuis un PBO positionné en chambre, sur poteau ou en façade. </w:t>
      </w:r>
    </w:p>
    <w:tbl>
      <w:tblPr>
        <w:tblW w:w="867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3"/>
        <w:gridCol w:w="3430"/>
        <w:gridCol w:w="25"/>
        <w:gridCol w:w="4228"/>
      </w:tblGrid>
      <w:tr w:rsidR="00AA7D9A" w:rsidRPr="009A0910" w14:paraId="5139C1AF" w14:textId="77777777" w:rsidTr="002C4153">
        <w:trPr>
          <w:cantSplit/>
          <w:trHeight w:val="3403"/>
        </w:trPr>
        <w:tc>
          <w:tcPr>
            <w:tcW w:w="993" w:type="dxa"/>
            <w:tcBorders>
              <w:top w:val="single" w:sz="4" w:space="0" w:color="auto"/>
              <w:left w:val="single" w:sz="4" w:space="0" w:color="auto"/>
              <w:bottom w:val="single" w:sz="4" w:space="0" w:color="auto"/>
              <w:right w:val="single" w:sz="4" w:space="0" w:color="auto"/>
            </w:tcBorders>
            <w:textDirection w:val="btLr"/>
            <w:vAlign w:val="center"/>
          </w:tcPr>
          <w:p w14:paraId="36FBA411" w14:textId="77777777" w:rsidR="00AA7D9A" w:rsidRPr="00073EAA" w:rsidRDefault="00AA7D9A" w:rsidP="00AA7D9A">
            <w:pPr>
              <w:jc w:val="center"/>
              <w:rPr>
                <w:b/>
              </w:rPr>
            </w:pPr>
            <w:r>
              <w:rPr>
                <w:b/>
              </w:rPr>
              <w:t>Raccordement depuis un PBO en chambre ou borne</w:t>
            </w:r>
          </w:p>
        </w:tc>
        <w:tc>
          <w:tcPr>
            <w:tcW w:w="3430" w:type="dxa"/>
            <w:tcBorders>
              <w:top w:val="single" w:sz="4" w:space="0" w:color="auto"/>
              <w:left w:val="single" w:sz="4" w:space="0" w:color="auto"/>
              <w:bottom w:val="single" w:sz="4" w:space="0" w:color="auto"/>
              <w:right w:val="single" w:sz="4" w:space="0" w:color="auto"/>
            </w:tcBorders>
            <w:vAlign w:val="center"/>
          </w:tcPr>
          <w:p w14:paraId="6ED1E4BC" w14:textId="77777777" w:rsidR="00AA7D9A" w:rsidRPr="009A0910" w:rsidRDefault="00AA7D9A" w:rsidP="00AA7D9A">
            <w:pPr>
              <w:jc w:val="center"/>
              <w:rPr>
                <w:noProof/>
                <w:lang w:eastAsia="fr-FR"/>
              </w:rPr>
            </w:pPr>
            <w:r>
              <w:rPr>
                <w:noProof/>
                <w:lang w:eastAsia="fr-FR"/>
              </w:rPr>
              <mc:AlternateContent>
                <mc:Choice Requires="wps">
                  <w:drawing>
                    <wp:anchor distT="0" distB="0" distL="114300" distR="114300" simplePos="0" relativeHeight="251744256" behindDoc="0" locked="0" layoutInCell="1" allowOverlap="1" wp14:anchorId="4B514652" wp14:editId="08038951">
                      <wp:simplePos x="0" y="0"/>
                      <wp:positionH relativeFrom="column">
                        <wp:posOffset>73660</wp:posOffset>
                      </wp:positionH>
                      <wp:positionV relativeFrom="paragraph">
                        <wp:posOffset>809625</wp:posOffset>
                      </wp:positionV>
                      <wp:extent cx="533400" cy="447675"/>
                      <wp:effectExtent l="0" t="0" r="19050" b="28575"/>
                      <wp:wrapNone/>
                      <wp:docPr id="24" name="Rectangle 24"/>
                      <wp:cNvGraphicFramePr/>
                      <a:graphic xmlns:a="http://schemas.openxmlformats.org/drawingml/2006/main">
                        <a:graphicData uri="http://schemas.microsoft.com/office/word/2010/wordprocessingShape">
                          <wps:wsp>
                            <wps:cNvSpPr/>
                            <wps:spPr>
                              <a:xfrm>
                                <a:off x="0" y="0"/>
                                <a:ext cx="533400" cy="4476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37E73C2" w14:textId="77777777" w:rsidR="00CF0C09" w:rsidRDefault="00CF0C09" w:rsidP="00AA7D9A">
                                  <w:pPr>
                                    <w:jc w:val="center"/>
                                  </w:pPr>
                                  <w:r>
                                    <w:t>PBO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514652" id="Rectangle 24" o:spid="_x0000_s1035" style="position:absolute;left:0;text-align:left;margin-left:5.8pt;margin-top:63.75pt;width:42pt;height:35.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" fillcolor="white [3201]" strokecolor="#f79646 [3209]" strokeweight="2pt">
                      <v:textbox>
                        <w:txbxContent>
                          <w:p w14:paraId="237E73C2" w14:textId="77777777" w:rsidR="00CF0C09" w:rsidRDefault="00CF0C09" w:rsidP="00AA7D9A">
                            <w:pPr>
                              <w:jc w:val="center"/>
                            </w:pPr>
                            <w:r>
                              <w:t>PBO</w:t>
                            </w:r>
                          </w:p>
                        </w:txbxContent>
                      </v:textbox>
                    </v:rect>
                  </w:pict>
                </mc:Fallback>
              </mc:AlternateContent>
            </w:r>
            <w:r>
              <w:rPr>
                <w:noProof/>
                <w:lang w:eastAsia="fr-FR"/>
              </w:rPr>
              <w:drawing>
                <wp:inline distT="0" distB="0" distL="0" distR="0" wp14:anchorId="0AB78D85" wp14:editId="37878976">
                  <wp:extent cx="1963749" cy="1314450"/>
                  <wp:effectExtent l="0" t="0" r="0" b="0"/>
                  <wp:docPr id="675" name="Imag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ema a reprendre.png"/>
                          <pic:cNvPicPr/>
                        </pic:nvPicPr>
                        <pic:blipFill>
                          <a:blip r:embed="rId30">
                            <a:extLst>
                              <a:ext uri="{28A0092B-C50C-407E-A947-70E740481C1C}">
                                <a14:useLocalDpi xmlns:a14="http://schemas.microsoft.com/office/drawing/2010/main" val="0"/>
                              </a:ext>
                            </a:extLst>
                          </a:blip>
                          <a:stretch>
                            <a:fillRect/>
                          </a:stretch>
                        </pic:blipFill>
                        <pic:spPr>
                          <a:xfrm>
                            <a:off x="0" y="0"/>
                            <a:ext cx="1968579" cy="1317683"/>
                          </a:xfrm>
                          <a:prstGeom prst="rect">
                            <a:avLst/>
                          </a:prstGeom>
                        </pic:spPr>
                      </pic:pic>
                    </a:graphicData>
                  </a:graphic>
                </wp:inline>
              </w:drawing>
            </w:r>
            <w:r>
              <w:rPr>
                <w:noProof/>
                <w:lang w:eastAsia="fr-FR"/>
              </w:rPr>
              <mc:AlternateContent>
                <mc:Choice Requires="wps">
                  <w:drawing>
                    <wp:anchor distT="0" distB="0" distL="114300" distR="114300" simplePos="0" relativeHeight="251743232" behindDoc="0" locked="0" layoutInCell="1" allowOverlap="1" wp14:anchorId="6DA1153C" wp14:editId="57B8982E">
                      <wp:simplePos x="0" y="0"/>
                      <wp:positionH relativeFrom="column">
                        <wp:posOffset>-8255</wp:posOffset>
                      </wp:positionH>
                      <wp:positionV relativeFrom="paragraph">
                        <wp:posOffset>49530</wp:posOffset>
                      </wp:positionV>
                      <wp:extent cx="2212340" cy="1670050"/>
                      <wp:effectExtent l="0" t="0" r="17145" b="26035"/>
                      <wp:wrapNone/>
                      <wp:docPr id="3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2340" cy="1670050"/>
                              </a:xfrm>
                              <a:prstGeom prst="rect">
                                <a:avLst/>
                              </a:prstGeom>
                              <a:solidFill>
                                <a:srgbClr val="FFFFFF"/>
                              </a:solidFill>
                              <a:ln w="9525">
                                <a:solidFill>
                                  <a:srgbClr val="FFFFFF"/>
                                </a:solidFill>
                                <a:miter lim="800000"/>
                                <a:headEnd/>
                                <a:tailEnd/>
                              </a:ln>
                            </wps:spPr>
                            <wps:txbx>
                              <w:txbxContent>
                                <w:p w14:paraId="37E44399" w14:textId="77777777" w:rsidR="00CF0C09" w:rsidRDefault="00CF0C09" w:rsidP="00AA7D9A"/>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6DA1153C" id="Text Box 11" o:spid="_x0000_s1036" type="#_x0000_t202" style="position:absolute;left:0;text-align:left;margin-left:-.65pt;margin-top:3.9pt;width:174.2pt;height:131.5pt;z-index:251743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" strokecolor="white">
                      <v:textbox style="mso-fit-shape-to-text:t">
                        <w:txbxContent>
                          <w:p w14:paraId="37E44399" w14:textId="77777777" w:rsidR="00CF0C09" w:rsidRDefault="00CF0C09" w:rsidP="00AA7D9A"/>
                        </w:txbxContent>
                      </v:textbox>
                    </v:shape>
                  </w:pict>
                </mc:Fallback>
              </mc:AlternateContent>
            </w:r>
            <w:r>
              <w:rPr>
                <w:noProof/>
                <w:lang w:eastAsia="fr-FR"/>
              </w:rPr>
              <mc:AlternateContent>
                <mc:Choice Requires="wps">
                  <w:drawing>
                    <wp:anchor distT="0" distB="0" distL="114300" distR="114300" simplePos="0" relativeHeight="251742208" behindDoc="0" locked="0" layoutInCell="1" allowOverlap="1" wp14:anchorId="5FB30070" wp14:editId="7124BFD2">
                      <wp:simplePos x="0" y="0"/>
                      <wp:positionH relativeFrom="column">
                        <wp:posOffset>-8255</wp:posOffset>
                      </wp:positionH>
                      <wp:positionV relativeFrom="paragraph">
                        <wp:posOffset>49530</wp:posOffset>
                      </wp:positionV>
                      <wp:extent cx="2212340" cy="1492250"/>
                      <wp:effectExtent l="0" t="0" r="17145" b="13335"/>
                      <wp:wrapNone/>
                      <wp:docPr id="67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2340" cy="1492250"/>
                              </a:xfrm>
                              <a:prstGeom prst="rect">
                                <a:avLst/>
                              </a:prstGeom>
                              <a:solidFill>
                                <a:srgbClr val="FFFFFF"/>
                              </a:solidFill>
                              <a:ln w="9525">
                                <a:solidFill>
                                  <a:srgbClr val="FFFFFF"/>
                                </a:solidFill>
                                <a:miter lim="800000"/>
                                <a:headEnd/>
                                <a:tailEnd/>
                              </a:ln>
                            </wps:spPr>
                            <wps:txbx>
                              <w:txbxContent>
                                <w:p w14:paraId="2C97D86C" w14:textId="77777777" w:rsidR="00CF0C09" w:rsidRDefault="00CF0C09" w:rsidP="00AA7D9A"/>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w14:anchorId="5FB30070" id="_x0000_s1037" type="#_x0000_t202" style="position:absolute;left:0;text-align:left;margin-left:-.65pt;margin-top:3.9pt;width:174.2pt;height:117.5pt;z-index:251742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" strokecolor="white">
                      <v:textbox style="mso-fit-shape-to-text:t">
                        <w:txbxContent>
                          <w:p w14:paraId="2C97D86C" w14:textId="77777777" w:rsidR="00CF0C09" w:rsidRDefault="00CF0C09" w:rsidP="00AA7D9A"/>
                        </w:txbxContent>
                      </v:textbox>
                    </v:shape>
                  </w:pict>
                </mc:Fallback>
              </mc:AlternateContent>
            </w:r>
          </w:p>
        </w:tc>
        <w:tc>
          <w:tcPr>
            <w:tcW w:w="4253" w:type="dxa"/>
            <w:gridSpan w:val="2"/>
            <w:tcBorders>
              <w:top w:val="single" w:sz="4" w:space="0" w:color="auto"/>
              <w:left w:val="single" w:sz="4" w:space="0" w:color="auto"/>
              <w:bottom w:val="single" w:sz="4" w:space="0" w:color="auto"/>
              <w:right w:val="single" w:sz="4" w:space="0" w:color="auto"/>
            </w:tcBorders>
            <w:vAlign w:val="center"/>
          </w:tcPr>
          <w:p w14:paraId="0540E1DC" w14:textId="3B13051E" w:rsidR="00AA7D9A" w:rsidRPr="009A0910" w:rsidRDefault="00AA7D9A" w:rsidP="00AA7D9A">
            <w:r w:rsidRPr="009A0910">
              <w:t xml:space="preserve">Le point de branchement (PBO) en domaine public est situé à maximum </w:t>
            </w:r>
            <w:r w:rsidR="00CB68A4">
              <w:t>3</w:t>
            </w:r>
            <w:r w:rsidRPr="009A0910">
              <w:t xml:space="preserve"> cha</w:t>
            </w:r>
            <w:r>
              <w:t xml:space="preserve">mbres de la chambre d’adduction </w:t>
            </w:r>
            <w:r w:rsidRPr="009A0910">
              <w:t>soit environ 100ml.</w:t>
            </w:r>
          </w:p>
          <w:p w14:paraId="25255538" w14:textId="77777777" w:rsidR="00AA7D9A" w:rsidRPr="009A0910" w:rsidRDefault="00AA7D9A" w:rsidP="00AA7D9A">
            <w:r w:rsidRPr="009A0910">
              <w:t>Il est possible de déroger à cette règle si la mise en place du point de branchement en chambre n’est pas compatible avec les règles</w:t>
            </w:r>
            <w:r>
              <w:t xml:space="preserve"> d’ingénierie </w:t>
            </w:r>
            <w:proofErr w:type="spellStart"/>
            <w:r>
              <w:t>iBLO</w:t>
            </w:r>
            <w:proofErr w:type="spellEnd"/>
            <w:r>
              <w:t xml:space="preserve"> Orange ou en toute fin d’un câble de desserte.</w:t>
            </w:r>
          </w:p>
          <w:p w14:paraId="3A861984" w14:textId="447E6AC1" w:rsidR="00235006" w:rsidRDefault="00235006" w:rsidP="00235006">
            <w:r>
              <w:t>L</w:t>
            </w:r>
            <w:r w:rsidRPr="009A0910">
              <w:t xml:space="preserve">a continuité pneumatique entre la chambre d’adduction </w:t>
            </w:r>
            <w:r>
              <w:t>dans laquelle est installé le PBO et la limite de parcelle publique / privée doit être existante lors de la construction du Réseau de Desserte.</w:t>
            </w:r>
          </w:p>
          <w:p w14:paraId="244303D6" w14:textId="65360D65" w:rsidR="00AA7D9A" w:rsidRDefault="00CB68A4" w:rsidP="00AA7D9A">
            <w:r>
              <w:t>Lorsque une infrastructure de</w:t>
            </w:r>
            <w:r w:rsidR="00AA7D9A" w:rsidRPr="009A0910">
              <w:t xml:space="preserve"> génie civil est </w:t>
            </w:r>
            <w:r>
              <w:t>à construire en domaine privatif</w:t>
            </w:r>
            <w:r w:rsidR="00AA7D9A" w:rsidRPr="009A0910">
              <w:t xml:space="preserve">, la continuité pneumatique </w:t>
            </w:r>
            <w:r>
              <w:t>jusqu’à</w:t>
            </w:r>
            <w:r w:rsidR="00AA7D9A" w:rsidRPr="009A0910">
              <w:t xml:space="preserve"> la chambre d’adduction </w:t>
            </w:r>
            <w:r>
              <w:t>doit être assurée (utilisation du même fourreau d’adduction)</w:t>
            </w:r>
          </w:p>
          <w:p w14:paraId="39F6EEF3" w14:textId="052C362F" w:rsidR="00AA7D9A" w:rsidRPr="009A0910" w:rsidRDefault="00AA7D9A" w:rsidP="00FD06E9">
            <w:r>
              <w:t xml:space="preserve">Un PBO en chambre peut recevoir jusqu’à 5 raccordements de </w:t>
            </w:r>
            <w:r w:rsidR="00FD06E9">
              <w:t>locaux FTTH</w:t>
            </w:r>
            <w:r w:rsidR="00235006">
              <w:t>.</w:t>
            </w:r>
          </w:p>
        </w:tc>
      </w:tr>
      <w:tr w:rsidR="00AA7D9A" w:rsidRPr="009A0910" w14:paraId="4E4AED1A" w14:textId="77777777" w:rsidTr="002C4153">
        <w:trPr>
          <w:cantSplit/>
          <w:trHeight w:val="5096"/>
        </w:trPr>
        <w:tc>
          <w:tcPr>
            <w:tcW w:w="993" w:type="dxa"/>
            <w:tcBorders>
              <w:top w:val="single" w:sz="4" w:space="0" w:color="auto"/>
              <w:left w:val="single" w:sz="4" w:space="0" w:color="auto"/>
              <w:bottom w:val="single" w:sz="4" w:space="0" w:color="auto"/>
              <w:right w:val="single" w:sz="4" w:space="0" w:color="auto"/>
            </w:tcBorders>
            <w:textDirection w:val="btLr"/>
            <w:vAlign w:val="center"/>
          </w:tcPr>
          <w:p w14:paraId="2FC83582" w14:textId="30E36B0F" w:rsidR="00AA7D9A" w:rsidRPr="00073EAA" w:rsidRDefault="002C4153" w:rsidP="00AA7D9A">
            <w:pPr>
              <w:jc w:val="center"/>
              <w:rPr>
                <w:b/>
              </w:rPr>
            </w:pPr>
            <w:r>
              <w:br w:type="page"/>
            </w:r>
            <w:r w:rsidR="00AA7D9A">
              <w:rPr>
                <w:b/>
              </w:rPr>
              <w:t>Raccordement depuis un PBO sur support aérien</w:t>
            </w:r>
          </w:p>
        </w:tc>
        <w:tc>
          <w:tcPr>
            <w:tcW w:w="3455" w:type="dxa"/>
            <w:gridSpan w:val="2"/>
            <w:tcBorders>
              <w:top w:val="single" w:sz="4" w:space="0" w:color="auto"/>
              <w:left w:val="single" w:sz="4" w:space="0" w:color="auto"/>
              <w:bottom w:val="single" w:sz="4" w:space="0" w:color="auto"/>
              <w:right w:val="single" w:sz="4" w:space="0" w:color="auto"/>
            </w:tcBorders>
            <w:vAlign w:val="center"/>
          </w:tcPr>
          <w:p w14:paraId="2EB99B63" w14:textId="77777777" w:rsidR="00AA7D9A" w:rsidRPr="009A0910" w:rsidRDefault="00AA7D9A" w:rsidP="00AA7D9A">
            <w:pPr>
              <w:jc w:val="center"/>
            </w:pPr>
            <w:r>
              <w:rPr>
                <w:noProof/>
                <w:lang w:eastAsia="fr-FR"/>
              </w:rPr>
              <mc:AlternateContent>
                <mc:Choice Requires="wps">
                  <w:drawing>
                    <wp:anchor distT="0" distB="0" distL="114300" distR="114300" simplePos="0" relativeHeight="251745280" behindDoc="0" locked="0" layoutInCell="1" allowOverlap="1" wp14:anchorId="29DFD426" wp14:editId="0ADA8F33">
                      <wp:simplePos x="0" y="0"/>
                      <wp:positionH relativeFrom="column">
                        <wp:posOffset>49530</wp:posOffset>
                      </wp:positionH>
                      <wp:positionV relativeFrom="paragraph">
                        <wp:posOffset>779780</wp:posOffset>
                      </wp:positionV>
                      <wp:extent cx="533400" cy="447675"/>
                      <wp:effectExtent l="0" t="0" r="19050" b="28575"/>
                      <wp:wrapNone/>
                      <wp:docPr id="673" name="Rectangle 673"/>
                      <wp:cNvGraphicFramePr/>
                      <a:graphic xmlns:a="http://schemas.openxmlformats.org/drawingml/2006/main">
                        <a:graphicData uri="http://schemas.microsoft.com/office/word/2010/wordprocessingShape">
                          <wps:wsp>
                            <wps:cNvSpPr/>
                            <wps:spPr>
                              <a:xfrm>
                                <a:off x="0" y="0"/>
                                <a:ext cx="533400" cy="4476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09634A6C" w14:textId="77777777" w:rsidR="00CF0C09" w:rsidRDefault="00CF0C09" w:rsidP="00AA7D9A">
                                  <w:pPr>
                                    <w:jc w:val="center"/>
                                  </w:pPr>
                                  <w:r>
                                    <w:t>PBO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FD426" id="Rectangle 673" o:spid="_x0000_s1038" style="position:absolute;left:0;text-align:left;margin-left:3.9pt;margin-top:61.4pt;width:42pt;height:35.2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" fillcolor="white [3201]" strokecolor="#f79646 [3209]" strokeweight="2pt">
                      <v:textbox>
                        <w:txbxContent>
                          <w:p w14:paraId="09634A6C" w14:textId="77777777" w:rsidR="00CF0C09" w:rsidRDefault="00CF0C09" w:rsidP="00AA7D9A">
                            <w:pPr>
                              <w:jc w:val="center"/>
                            </w:pPr>
                            <w:r>
                              <w:t>PBO</w:t>
                            </w:r>
                          </w:p>
                        </w:txbxContent>
                      </v:textbox>
                    </v:rect>
                  </w:pict>
                </mc:Fallback>
              </mc:AlternateContent>
            </w:r>
            <w:r>
              <w:rPr>
                <w:noProof/>
                <w:lang w:eastAsia="fr-FR"/>
              </w:rPr>
              <w:drawing>
                <wp:inline distT="0" distB="0" distL="0" distR="0" wp14:anchorId="7DB43F63" wp14:editId="3C95BC2C">
                  <wp:extent cx="2000250" cy="1119771"/>
                  <wp:effectExtent l="0" t="0" r="0" b="4445"/>
                  <wp:docPr id="676" name="Imag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BIDP_PTO.png"/>
                          <pic:cNvPicPr/>
                        </pic:nvPicPr>
                        <pic:blipFill>
                          <a:blip r:embed="rId31">
                            <a:extLst>
                              <a:ext uri="{28A0092B-C50C-407E-A947-70E740481C1C}">
                                <a14:useLocalDpi xmlns:a14="http://schemas.microsoft.com/office/drawing/2010/main" val="0"/>
                              </a:ext>
                            </a:extLst>
                          </a:blip>
                          <a:stretch>
                            <a:fillRect/>
                          </a:stretch>
                        </pic:blipFill>
                        <pic:spPr>
                          <a:xfrm>
                            <a:off x="0" y="0"/>
                            <a:ext cx="2003591" cy="1121641"/>
                          </a:xfrm>
                          <a:prstGeom prst="rect">
                            <a:avLst/>
                          </a:prstGeom>
                        </pic:spPr>
                      </pic:pic>
                    </a:graphicData>
                  </a:graphic>
                </wp:inline>
              </w:drawing>
            </w:r>
          </w:p>
        </w:tc>
        <w:tc>
          <w:tcPr>
            <w:tcW w:w="4228" w:type="dxa"/>
            <w:tcBorders>
              <w:top w:val="single" w:sz="4" w:space="0" w:color="auto"/>
              <w:left w:val="single" w:sz="4" w:space="0" w:color="auto"/>
              <w:bottom w:val="single" w:sz="4" w:space="0" w:color="auto"/>
              <w:right w:val="single" w:sz="4" w:space="0" w:color="auto"/>
            </w:tcBorders>
            <w:vAlign w:val="center"/>
          </w:tcPr>
          <w:p w14:paraId="218AF2AB" w14:textId="04B99890" w:rsidR="00AA7D9A" w:rsidRDefault="00AA7D9A" w:rsidP="00AA7D9A">
            <w:r w:rsidRPr="009A0910">
              <w:t xml:space="preserve">La distance maximale entre le dernier point de branchement sur poteau et la limite de domaine privé / domaine public de l’habitation individuelle à desservir est de </w:t>
            </w:r>
            <w:r w:rsidR="00CB68A4">
              <w:t>3</w:t>
            </w:r>
            <w:r w:rsidR="00235006">
              <w:t xml:space="preserve"> </w:t>
            </w:r>
            <w:r w:rsidRPr="009A0910">
              <w:t xml:space="preserve">portées aériennes soit environ </w:t>
            </w:r>
            <w:r w:rsidR="00CB68A4">
              <w:t>100</w:t>
            </w:r>
            <w:r>
              <w:t xml:space="preserve"> </w:t>
            </w:r>
            <w:r w:rsidRPr="009A0910">
              <w:t>ml.</w:t>
            </w:r>
          </w:p>
          <w:p w14:paraId="6A8C4B75" w14:textId="77777777" w:rsidR="00AA7D9A" w:rsidRDefault="00AA7D9A" w:rsidP="00AA7D9A">
            <w:r w:rsidRPr="009A0910">
              <w:t>L’</w:t>
            </w:r>
            <w:r>
              <w:t>I</w:t>
            </w:r>
            <w:r w:rsidRPr="009A0910">
              <w:t xml:space="preserve">nfrastructure </w:t>
            </w:r>
            <w:r>
              <w:t>O</w:t>
            </w:r>
            <w:r w:rsidRPr="009A0910">
              <w:t xml:space="preserve">ptique est conçue pour éviter les surplombs de domaines privés au moment du raccordement </w:t>
            </w:r>
            <w:r>
              <w:t>du local dans la limite des contraintes liées à la réutilisation des infrastructures tierces.</w:t>
            </w:r>
          </w:p>
          <w:p w14:paraId="2337B055" w14:textId="77777777" w:rsidR="00AA7D9A" w:rsidRDefault="00AA7D9A" w:rsidP="00AA7D9A">
            <w:r>
              <w:t>L</w:t>
            </w:r>
            <w:r w:rsidRPr="009A0910">
              <w:t xml:space="preserve">a continuité pneumatique entre la chambre d’adduction </w:t>
            </w:r>
            <w:r>
              <w:t xml:space="preserve">dans laquelle </w:t>
            </w:r>
            <w:proofErr w:type="gramStart"/>
            <w:r>
              <w:t>est</w:t>
            </w:r>
            <w:proofErr w:type="gramEnd"/>
            <w:r>
              <w:t xml:space="preserve"> installé le PBO </w:t>
            </w:r>
            <w:r w:rsidRPr="009A0910">
              <w:t xml:space="preserve">et </w:t>
            </w:r>
            <w:r>
              <w:t>le poteau desservant le bâtiment</w:t>
            </w:r>
            <w:r w:rsidRPr="009A0910">
              <w:t xml:space="preserve"> </w:t>
            </w:r>
            <w:r>
              <w:t>doit être existante lors de la construction du Réseau de Desserte.</w:t>
            </w:r>
          </w:p>
          <w:p w14:paraId="2A7464C7" w14:textId="4A7EFFE8" w:rsidR="00AA7D9A" w:rsidRPr="009A0910" w:rsidRDefault="00AA7D9A" w:rsidP="00235006">
            <w:r>
              <w:t>Un PBO sur support aérien peut recevoir jusqu’à 5</w:t>
            </w:r>
            <w:r w:rsidR="00235006">
              <w:t xml:space="preserve"> câbles de Raccordement Optique de locaux FTTH.</w:t>
            </w:r>
          </w:p>
        </w:tc>
      </w:tr>
      <w:tr w:rsidR="00AA7D9A" w:rsidRPr="009A0910" w14:paraId="74941BB9" w14:textId="77777777" w:rsidTr="002C4153">
        <w:trPr>
          <w:cantSplit/>
          <w:trHeight w:val="4246"/>
        </w:trPr>
        <w:tc>
          <w:tcPr>
            <w:tcW w:w="993" w:type="dxa"/>
            <w:tcBorders>
              <w:top w:val="single" w:sz="4" w:space="0" w:color="auto"/>
              <w:left w:val="single" w:sz="4" w:space="0" w:color="auto"/>
              <w:bottom w:val="single" w:sz="4" w:space="0" w:color="auto"/>
              <w:right w:val="single" w:sz="4" w:space="0" w:color="auto"/>
            </w:tcBorders>
            <w:textDirection w:val="btLr"/>
            <w:vAlign w:val="center"/>
          </w:tcPr>
          <w:p w14:paraId="2B76CAE0" w14:textId="77777777" w:rsidR="00AA7D9A" w:rsidRPr="00073EAA" w:rsidRDefault="00AA7D9A" w:rsidP="00AA7D9A">
            <w:pPr>
              <w:jc w:val="center"/>
              <w:rPr>
                <w:b/>
              </w:rPr>
            </w:pPr>
            <w:r>
              <w:rPr>
                <w:b/>
              </w:rPr>
              <w:t>Raccordement depuis un PBO en façade</w:t>
            </w:r>
          </w:p>
        </w:tc>
        <w:tc>
          <w:tcPr>
            <w:tcW w:w="3455" w:type="dxa"/>
            <w:gridSpan w:val="2"/>
            <w:tcBorders>
              <w:top w:val="single" w:sz="4" w:space="0" w:color="auto"/>
              <w:left w:val="single" w:sz="4" w:space="0" w:color="auto"/>
              <w:bottom w:val="single" w:sz="4" w:space="0" w:color="auto"/>
              <w:right w:val="single" w:sz="4" w:space="0" w:color="auto"/>
            </w:tcBorders>
            <w:vAlign w:val="center"/>
          </w:tcPr>
          <w:p w14:paraId="0751B158" w14:textId="77777777" w:rsidR="00AA7D9A" w:rsidRPr="009A0910" w:rsidRDefault="00AA7D9A" w:rsidP="00AA7D9A">
            <w:pPr>
              <w:jc w:val="center"/>
              <w:rPr>
                <w:noProof/>
                <w:lang w:eastAsia="fr-FR"/>
              </w:rPr>
            </w:pPr>
            <w:r>
              <w:rPr>
                <w:noProof/>
                <w:lang w:eastAsia="fr-FR"/>
              </w:rPr>
              <mc:AlternateContent>
                <mc:Choice Requires="wps">
                  <w:drawing>
                    <wp:anchor distT="0" distB="0" distL="114300" distR="114300" simplePos="0" relativeHeight="251746304" behindDoc="0" locked="0" layoutInCell="1" allowOverlap="1" wp14:anchorId="59E010AE" wp14:editId="03ECCB11">
                      <wp:simplePos x="0" y="0"/>
                      <wp:positionH relativeFrom="column">
                        <wp:posOffset>858520</wp:posOffset>
                      </wp:positionH>
                      <wp:positionV relativeFrom="paragraph">
                        <wp:posOffset>739775</wp:posOffset>
                      </wp:positionV>
                      <wp:extent cx="485775" cy="333375"/>
                      <wp:effectExtent l="0" t="0" r="28575" b="28575"/>
                      <wp:wrapNone/>
                      <wp:docPr id="674" name="Rectangle 674"/>
                      <wp:cNvGraphicFramePr/>
                      <a:graphic xmlns:a="http://schemas.openxmlformats.org/drawingml/2006/main">
                        <a:graphicData uri="http://schemas.microsoft.com/office/word/2010/wordprocessingShape">
                          <wps:wsp>
                            <wps:cNvSpPr/>
                            <wps:spPr>
                              <a:xfrm>
                                <a:off x="0" y="0"/>
                                <a:ext cx="485775" cy="333375"/>
                              </a:xfrm>
                              <a:prstGeom prst="rect">
                                <a:avLst/>
                              </a:prstGeom>
                            </wps:spPr>
                            <wps:style>
                              <a:lnRef idx="2">
                                <a:schemeClr val="accent6"/>
                              </a:lnRef>
                              <a:fillRef idx="1">
                                <a:schemeClr val="lt1"/>
                              </a:fillRef>
                              <a:effectRef idx="0">
                                <a:schemeClr val="accent6"/>
                              </a:effectRef>
                              <a:fontRef idx="minor">
                                <a:schemeClr val="dk1"/>
                              </a:fontRef>
                            </wps:style>
                            <wps:txbx>
                              <w:txbxContent>
                                <w:p w14:paraId="22CEB483" w14:textId="77777777" w:rsidR="00CF0C09" w:rsidRDefault="00CF0C09" w:rsidP="00AA7D9A">
                                  <w:pPr>
                                    <w:jc w:val="center"/>
                                  </w:pPr>
                                  <w:r>
                                    <w:t>PBO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E010AE" id="Rectangle 674" o:spid="_x0000_s1039" style="position:absolute;left:0;text-align:left;margin-left:67.6pt;margin-top:58.25pt;width:38.25pt;height:26.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" fillcolor="white [3201]" strokecolor="#f79646 [3209]" strokeweight="2pt">
                      <v:textbox>
                        <w:txbxContent>
                          <w:p w14:paraId="22CEB483" w14:textId="77777777" w:rsidR="00CF0C09" w:rsidRDefault="00CF0C09" w:rsidP="00AA7D9A">
                            <w:pPr>
                              <w:jc w:val="center"/>
                            </w:pPr>
                            <w:r>
                              <w:t>PBO</w:t>
                            </w:r>
                          </w:p>
                        </w:txbxContent>
                      </v:textbox>
                    </v:rect>
                  </w:pict>
                </mc:Fallback>
              </mc:AlternateContent>
            </w:r>
            <w:r w:rsidR="00235006">
              <w:object w:dxaOrig="2985" w:dyaOrig="1860" w14:anchorId="7D543B93">
                <v:shape id="_x0000_i1026" type="#_x0000_t75" style="width:148.95pt;height:93.3pt" o:ole="">
                  <v:imagedata r:id="rId32" o:title=""/>
                </v:shape>
                <o:OLEObject Type="Embed" ProgID="PBrush" ShapeID="_x0000_i1026" DrawAspect="Content" ObjectID="_1559128500" r:id="rId33"/>
              </w:object>
            </w:r>
          </w:p>
        </w:tc>
        <w:tc>
          <w:tcPr>
            <w:tcW w:w="4228" w:type="dxa"/>
            <w:tcBorders>
              <w:top w:val="single" w:sz="4" w:space="0" w:color="auto"/>
              <w:left w:val="single" w:sz="4" w:space="0" w:color="auto"/>
              <w:bottom w:val="single" w:sz="4" w:space="0" w:color="auto"/>
              <w:right w:val="single" w:sz="4" w:space="0" w:color="auto"/>
            </w:tcBorders>
            <w:vAlign w:val="center"/>
          </w:tcPr>
          <w:p w14:paraId="640D38C2" w14:textId="12B42E3A" w:rsidR="00AA7D9A" w:rsidRDefault="00AA7D9A" w:rsidP="00AA7D9A">
            <w:r w:rsidRPr="009A0910">
              <w:t xml:space="preserve">La </w:t>
            </w:r>
            <w:r>
              <w:t xml:space="preserve">desserte </w:t>
            </w:r>
            <w:r w:rsidRPr="009A0910">
              <w:t xml:space="preserve">en façade permet de raccorder les </w:t>
            </w:r>
            <w:r w:rsidR="006A3DB9">
              <w:t>Clients Final</w:t>
            </w:r>
            <w:r w:rsidRPr="009A0910">
              <w:t xml:space="preserve">s directement à partir du PBO extérieur (cas des pavillons ou petits collectifs). </w:t>
            </w:r>
          </w:p>
          <w:p w14:paraId="6A4768BA" w14:textId="001785CC" w:rsidR="00AA7D9A" w:rsidRDefault="00AA7D9A" w:rsidP="00AA7D9A">
            <w:r w:rsidRPr="009A0910">
              <w:t>Le PBO se sit</w:t>
            </w:r>
            <w:r>
              <w:t xml:space="preserve">ue à une distance maximale de 30 ml </w:t>
            </w:r>
            <w:r w:rsidR="00235006">
              <w:t xml:space="preserve">du point de pénétration du </w:t>
            </w:r>
            <w:r>
              <w:t>bâti à desservir.</w:t>
            </w:r>
          </w:p>
          <w:p w14:paraId="5089AA3F" w14:textId="77B29DEA" w:rsidR="00AA7D9A" w:rsidRDefault="00AA7D9A" w:rsidP="00AA7D9A">
            <w:r>
              <w:t xml:space="preserve">Idéalement le PBO sera situé à la limite entre 2 façades afin que les câbles de </w:t>
            </w:r>
            <w:r w:rsidR="00623AAB">
              <w:t>raccordement</w:t>
            </w:r>
            <w:r>
              <w:t xml:space="preserve"> ne transitent pas sur des façades intermédiaires.</w:t>
            </w:r>
          </w:p>
          <w:p w14:paraId="4C550455" w14:textId="56916247" w:rsidR="00AA7D9A" w:rsidRPr="009A0910" w:rsidRDefault="00AA7D9A" w:rsidP="00235006">
            <w:r>
              <w:t>Un PBO sur façade peut contenir jusqu’à 5 Câbles de Raccordement Optique</w:t>
            </w:r>
            <w:r w:rsidR="00235006">
              <w:t xml:space="preserve"> de locaux FTTH.</w:t>
            </w:r>
          </w:p>
        </w:tc>
      </w:tr>
    </w:tbl>
    <w:p w14:paraId="4514BD4F" w14:textId="77777777" w:rsidR="00420C35" w:rsidRDefault="00420C35" w:rsidP="00420C35">
      <w:pPr>
        <w:rPr>
          <w:lang w:eastAsia="fr-FR"/>
        </w:rPr>
      </w:pPr>
      <w:bookmarkStart w:id="26" w:name="_Toc346288718"/>
      <w:bookmarkStart w:id="27" w:name="_Toc354672485"/>
      <w:bookmarkStart w:id="28" w:name="_Toc358743918"/>
      <w:bookmarkStart w:id="29" w:name="_Toc444884481"/>
      <w:bookmarkStart w:id="30" w:name="_Toc346288722"/>
      <w:bookmarkStart w:id="31" w:name="_Toc354672489"/>
      <w:bookmarkStart w:id="32" w:name="_Toc307941614"/>
      <w:bookmarkStart w:id="33" w:name="_Ref317872274"/>
      <w:bookmarkStart w:id="34" w:name="_Toc337806799"/>
    </w:p>
    <w:p w14:paraId="00242479" w14:textId="4B1B6944" w:rsidR="00CC48D5" w:rsidRDefault="00CA64F3" w:rsidP="00CC48D5">
      <w:pPr>
        <w:pStyle w:val="Titre2"/>
      </w:pPr>
      <w:bookmarkStart w:id="35" w:name="_Toc483831387"/>
      <w:r>
        <w:t>R</w:t>
      </w:r>
      <w:r w:rsidR="00420C35">
        <w:t>accordement</w:t>
      </w:r>
      <w:r w:rsidR="009621B6">
        <w:t xml:space="preserve"> </w:t>
      </w:r>
      <w:r w:rsidR="00420C35">
        <w:t xml:space="preserve">des locaux situés en </w:t>
      </w:r>
      <w:r w:rsidR="00CC48D5">
        <w:t>immeubles</w:t>
      </w:r>
      <w:bookmarkEnd w:id="26"/>
      <w:bookmarkEnd w:id="27"/>
      <w:bookmarkEnd w:id="28"/>
      <w:bookmarkEnd w:id="29"/>
      <w:bookmarkEnd w:id="35"/>
    </w:p>
    <w:p w14:paraId="0F911882" w14:textId="0E237541" w:rsidR="00420C35" w:rsidRDefault="00D37754" w:rsidP="00B961C5">
      <w:r>
        <w:rPr>
          <w:lang w:eastAsia="fr-FR"/>
        </w:rPr>
        <w:t>Les</w:t>
      </w:r>
      <w:r w:rsidR="00420C35">
        <w:rPr>
          <w:lang w:eastAsia="fr-FR"/>
        </w:rPr>
        <w:t xml:space="preserve"> r</w:t>
      </w:r>
      <w:r w:rsidR="00420C35" w:rsidRPr="009621B6">
        <w:rPr>
          <w:lang w:eastAsia="fr-FR"/>
        </w:rPr>
        <w:t xml:space="preserve">ègles d’ingénierie </w:t>
      </w:r>
      <w:r>
        <w:rPr>
          <w:lang w:eastAsia="fr-FR"/>
        </w:rPr>
        <w:t xml:space="preserve">des locaux en immeubles </w:t>
      </w:r>
      <w:r w:rsidR="00420C35">
        <w:rPr>
          <w:lang w:eastAsia="fr-FR"/>
        </w:rPr>
        <w:t xml:space="preserve">s’appliquent à des raccordements de locaux situés dans des </w:t>
      </w:r>
      <w:r w:rsidR="009621B6">
        <w:t xml:space="preserve">bâtiments de 4 locaux et plus (&gt;= 4). </w:t>
      </w:r>
      <w:r w:rsidR="00B961C5">
        <w:t>La mise en place de PBO dans les immeubles implique que l’immeuble concerné est conventionné.</w:t>
      </w:r>
    </w:p>
    <w:p w14:paraId="44066254" w14:textId="296BF928" w:rsidR="00420C35" w:rsidRDefault="00420C35" w:rsidP="00420C35">
      <w:r>
        <w:t xml:space="preserve">Les raccordements </w:t>
      </w:r>
      <w:r w:rsidR="006A3DB9">
        <w:t>Clients Final</w:t>
      </w:r>
      <w:r>
        <w:t xml:space="preserve">s sont réalisés depuis les </w:t>
      </w:r>
      <w:r w:rsidR="00B961C5">
        <w:t xml:space="preserve">PBO situés en colonne montante sur l’infrastructure de câble de desserte (câbles d’adduction) de l’immeuble </w:t>
      </w:r>
      <w:r>
        <w:t>via les infrastructures existantes (fourreaux, goulottes) ou en apparent.</w:t>
      </w:r>
    </w:p>
    <w:p w14:paraId="4275A42D" w14:textId="652350B6" w:rsidR="00B961C5" w:rsidRPr="00420C35" w:rsidRDefault="00B961C5" w:rsidP="00B961C5">
      <w:pPr>
        <w:rPr>
          <w:rFonts w:asciiTheme="minorHAnsi" w:eastAsiaTheme="minorHAnsi" w:hAnsiTheme="minorHAnsi" w:cstheme="minorBidi"/>
          <w:color w:val="auto"/>
          <w:sz w:val="22"/>
          <w:szCs w:val="22"/>
        </w:rPr>
      </w:pPr>
      <w:r>
        <w:t>Un PBO dessert les locaux FTTH situés au même étage, à l’étage inférieur ou à l’étage supérieur de l’étage ou se situe le PBO. Chaque cage d’escalier est équipée à minima d’un PBO.</w:t>
      </w:r>
      <w:r w:rsidRPr="00B961C5">
        <w:t xml:space="preserve"> </w:t>
      </w:r>
      <w:r>
        <w:t>Un étage, ne pourra être desservi par deux PBO différents.</w:t>
      </w:r>
    </w:p>
    <w:p w14:paraId="08DA61E7" w14:textId="2BFEA434" w:rsidR="00420C35" w:rsidRDefault="00420C35" w:rsidP="00420C35">
      <w:r>
        <w:t xml:space="preserve">Les PBO sont limités à une desserte de 10 locaux FTTH. </w:t>
      </w:r>
    </w:p>
    <w:p w14:paraId="586A303D" w14:textId="77777777" w:rsidR="00420C35" w:rsidRDefault="00420C35" w:rsidP="00420C35">
      <w:pPr>
        <w:pStyle w:val="Paragraphe1"/>
      </w:pPr>
      <w:r>
        <w:t>Ainsi :</w:t>
      </w:r>
    </w:p>
    <w:p w14:paraId="7CC97DBB" w14:textId="6BA5BBCF" w:rsidR="00420C35" w:rsidRDefault="00420C35" w:rsidP="00420C35">
      <w:pPr>
        <w:pStyle w:val="Puceniveau2"/>
      </w:pPr>
      <w:r>
        <w:t>Si le nombre de niveaux de l’immeuble est inférieur ou égal à 3 et qu’il contient moins de 10 logements, l’immeuble est équipé d’un seul PBO. La position du PBO sera dans la mesure du possible centrée sur les étages à desservir.</w:t>
      </w:r>
    </w:p>
    <w:p w14:paraId="58E96C83" w14:textId="1519961A" w:rsidR="00420C35" w:rsidRDefault="00420C35" w:rsidP="00420C35">
      <w:pPr>
        <w:pStyle w:val="Puceniveau2"/>
      </w:pPr>
      <w:r>
        <w:t>Si le nombre de niveaux de l’immeuble est supérieur à 5 ou qu’il contient plus de 10 logements, l’immeuble est alors équipé de plusieurs PBO. La position des PBO sera dans la mesure du possible centrée sur les étages à desservir. Le nombre de PBO correspond au nombre de l</w:t>
      </w:r>
      <w:r w:rsidR="00B961C5">
        <w:t xml:space="preserve">ogements divisé par la limite du nombre de raccordement </w:t>
      </w:r>
      <w:r>
        <w:t>du PBO</w:t>
      </w:r>
      <w:r w:rsidR="00B961C5">
        <w:t xml:space="preserve"> fixée ci-avant</w:t>
      </w:r>
      <w:r>
        <w:t>.</w:t>
      </w:r>
    </w:p>
    <w:p w14:paraId="1B110D95" w14:textId="58142B4F" w:rsidR="00CC48D5" w:rsidRPr="00C64BD5" w:rsidRDefault="005A77B4" w:rsidP="005A77B4">
      <w:pPr>
        <w:pStyle w:val="Paragraphe1"/>
      </w:pPr>
      <w:r>
        <w:t>Il est possible de regrouper p</w:t>
      </w:r>
      <w:r w:rsidR="00CC48D5" w:rsidRPr="00945323">
        <w:t>lusieurs colonnes montantes d’un même immeuble vers un boitier de pied d’immeuble</w:t>
      </w:r>
      <w:r>
        <w:t xml:space="preserve"> (BPI).</w:t>
      </w:r>
      <w:r w:rsidR="00CC48D5" w:rsidRPr="00945323">
        <w:t xml:space="preserve"> </w:t>
      </w:r>
      <w:r>
        <w:t>D</w:t>
      </w:r>
      <w:r w:rsidR="00CC48D5">
        <w:t>ans ce cas</w:t>
      </w:r>
      <w:r w:rsidR="00CC48D5" w:rsidRPr="00945323">
        <w:t xml:space="preserve"> plusieurs </w:t>
      </w:r>
      <w:r w:rsidR="00CC48D5">
        <w:t>câbles partent depuis le</w:t>
      </w:r>
      <w:r w:rsidR="00CC48D5" w:rsidRPr="00945323">
        <w:t xml:space="preserve"> BPI vers les différentes gaines techniques</w:t>
      </w:r>
    </w:p>
    <w:p w14:paraId="3175F74C" w14:textId="77777777" w:rsidR="00CC48D5" w:rsidRDefault="00CC48D5" w:rsidP="00CC48D5">
      <w:pPr>
        <w:jc w:val="center"/>
      </w:pPr>
      <w:r>
        <w:rPr>
          <w:noProof/>
          <w:lang w:eastAsia="fr-FR"/>
        </w:rPr>
        <w:drawing>
          <wp:inline distT="0" distB="0" distL="0" distR="0" wp14:anchorId="07AA9C69" wp14:editId="373F2882">
            <wp:extent cx="5165425" cy="3004853"/>
            <wp:effectExtent l="19050" t="0" r="0" b="0"/>
            <wp:docPr id="206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srcRect/>
                    <a:stretch>
                      <a:fillRect/>
                    </a:stretch>
                  </pic:blipFill>
                  <pic:spPr bwMode="auto">
                    <a:xfrm>
                      <a:off x="0" y="0"/>
                      <a:ext cx="5168350" cy="3006554"/>
                    </a:xfrm>
                    <a:prstGeom prst="rect">
                      <a:avLst/>
                    </a:prstGeom>
                    <a:noFill/>
                    <a:ln w="9525">
                      <a:noFill/>
                      <a:miter lim="800000"/>
                      <a:headEnd/>
                      <a:tailEnd/>
                    </a:ln>
                  </pic:spPr>
                </pic:pic>
              </a:graphicData>
            </a:graphic>
          </wp:inline>
        </w:drawing>
      </w:r>
    </w:p>
    <w:p w14:paraId="159CDC21" w14:textId="77777777" w:rsidR="00CC48D5" w:rsidRDefault="00CC48D5" w:rsidP="00CC48D5">
      <w:pPr>
        <w:pStyle w:val="Paragraphe1"/>
        <w:jc w:val="center"/>
        <w:rPr>
          <w:noProof/>
        </w:rPr>
      </w:pPr>
      <w:r w:rsidRPr="00570B11">
        <w:rPr>
          <w:noProof/>
        </w:rPr>
        <w:t xml:space="preserve">Schéma de principe de câblage d’un immeuble de </w:t>
      </w:r>
      <w:r>
        <w:rPr>
          <w:noProof/>
        </w:rPr>
        <w:t xml:space="preserve">grande </w:t>
      </w:r>
      <w:r w:rsidRPr="00570B11">
        <w:rPr>
          <w:noProof/>
        </w:rPr>
        <w:t xml:space="preserve"> taill</w:t>
      </w:r>
      <w:r>
        <w:rPr>
          <w:noProof/>
        </w:rPr>
        <w:t>e</w:t>
      </w:r>
    </w:p>
    <w:p w14:paraId="3DB59656" w14:textId="77777777" w:rsidR="00CC48D5" w:rsidRDefault="00CC48D5" w:rsidP="00CC48D5">
      <w:pPr>
        <w:rPr>
          <w:rFonts w:eastAsiaTheme="minorHAnsi"/>
        </w:rPr>
      </w:pPr>
    </w:p>
    <w:bookmarkEnd w:id="30"/>
    <w:bookmarkEnd w:id="31"/>
    <w:bookmarkEnd w:id="32"/>
    <w:bookmarkEnd w:id="33"/>
    <w:bookmarkEnd w:id="34"/>
    <w:p w14:paraId="183BED71" w14:textId="77777777" w:rsidR="00B15014" w:rsidRDefault="00B15014" w:rsidP="00F20CBC">
      <w:pPr>
        <w:pStyle w:val="Corpsdetexte"/>
      </w:pPr>
    </w:p>
    <w:p w14:paraId="35B1BB10" w14:textId="4FB74192" w:rsidR="004E209E" w:rsidRDefault="00B12A98" w:rsidP="005F3B20">
      <w:pPr>
        <w:pStyle w:val="Titre1"/>
      </w:pPr>
      <w:bookmarkStart w:id="36" w:name="_Toc483831388"/>
      <w:r>
        <w:t>Règles de mise en œuvre</w:t>
      </w:r>
      <w:r w:rsidR="004E209E">
        <w:t xml:space="preserve"> de</w:t>
      </w:r>
      <w:r>
        <w:t>s</w:t>
      </w:r>
      <w:bookmarkEnd w:id="20"/>
      <w:bookmarkEnd w:id="21"/>
      <w:bookmarkEnd w:id="22"/>
      <w:r w:rsidR="00455874">
        <w:t xml:space="preserve"> raccordements</w:t>
      </w:r>
      <w:r w:rsidR="001E43F7">
        <w:t xml:space="preserve"> des </w:t>
      </w:r>
      <w:r w:rsidR="00111187">
        <w:t>Clients</w:t>
      </w:r>
      <w:r w:rsidR="001E43F7">
        <w:t xml:space="preserve"> Finals</w:t>
      </w:r>
      <w:bookmarkEnd w:id="36"/>
    </w:p>
    <w:p w14:paraId="0EC7BCBC" w14:textId="620656B5" w:rsidR="005A139C" w:rsidRDefault="005A139C" w:rsidP="005A139C">
      <w:pPr>
        <w:pStyle w:val="Titre2"/>
      </w:pPr>
      <w:bookmarkStart w:id="37" w:name="_Toc483831389"/>
      <w:bookmarkStart w:id="38" w:name="_Toc409021517"/>
      <w:bookmarkStart w:id="39" w:name="_Toc420488535"/>
      <w:bookmarkStart w:id="40" w:name="_Toc426983645"/>
      <w:r>
        <w:t>Généralités</w:t>
      </w:r>
      <w:bookmarkEnd w:id="37"/>
    </w:p>
    <w:p w14:paraId="13F2B055" w14:textId="77777777" w:rsidR="005A139C" w:rsidRDefault="005A139C" w:rsidP="005A139C">
      <w:pPr>
        <w:pStyle w:val="Paragraphe1"/>
        <w:rPr>
          <w:color w:val="404040"/>
        </w:rPr>
      </w:pPr>
      <w:r w:rsidRPr="00F15C49">
        <w:t xml:space="preserve">Les précautions </w:t>
      </w:r>
      <w:r>
        <w:t>d’installation suivent les spécifications des constructeurs notamment l</w:t>
      </w:r>
      <w:r w:rsidRPr="00F15C49">
        <w:rPr>
          <w:color w:val="404040"/>
        </w:rPr>
        <w:t xml:space="preserve">e rayon de courbure </w:t>
      </w:r>
      <w:r>
        <w:rPr>
          <w:color w:val="404040"/>
        </w:rPr>
        <w:t xml:space="preserve">et les force de traction appliquées sur le câble. </w:t>
      </w:r>
    </w:p>
    <w:p w14:paraId="606374CF" w14:textId="77777777" w:rsidR="005A139C" w:rsidRPr="00F15C49" w:rsidRDefault="005A139C" w:rsidP="005A139C">
      <w:pPr>
        <w:pStyle w:val="Paragraphe1"/>
      </w:pPr>
      <w:r w:rsidRPr="00F15C49">
        <w:t>Les percements</w:t>
      </w:r>
      <w:r>
        <w:t xml:space="preserve"> doivent être ajustés au mieux (diamètre et position)</w:t>
      </w:r>
      <w:r w:rsidRPr="00F15C49">
        <w:t>. Le rebouchage est à réaliser avec des matériaux compatibles avec la situation du percement. Le percement d’huisserie de porte et de fenêtre est strictement interdit.</w:t>
      </w:r>
    </w:p>
    <w:p w14:paraId="6285116C" w14:textId="279DD35B" w:rsidR="005A139C" w:rsidRDefault="005A139C" w:rsidP="005A139C">
      <w:pPr>
        <w:pStyle w:val="Paragraphe1"/>
      </w:pPr>
      <w:r w:rsidRPr="00F15C49">
        <w:t>Le câble et</w:t>
      </w:r>
      <w:r>
        <w:t xml:space="preserve"> </w:t>
      </w:r>
      <w:r w:rsidRPr="00F15C49">
        <w:t xml:space="preserve">les boitiers installés </w:t>
      </w:r>
      <w:r w:rsidR="005F0C7A">
        <w:t xml:space="preserve">en aval du PB </w:t>
      </w:r>
      <w:r w:rsidRPr="00F15C49">
        <w:t xml:space="preserve">ne doivent en aucun cas gêner l’accès d’un autre </w:t>
      </w:r>
      <w:r>
        <w:t>O</w:t>
      </w:r>
      <w:r w:rsidRPr="00F15C49">
        <w:t xml:space="preserve">pérateur </w:t>
      </w:r>
      <w:r>
        <w:t>Commercial</w:t>
      </w:r>
      <w:r w:rsidRPr="00F15C49">
        <w:t xml:space="preserve"> à ses installations.</w:t>
      </w:r>
      <w:r>
        <w:t xml:space="preserve"> </w:t>
      </w:r>
      <w:r w:rsidRPr="00F15C49">
        <w:t>Les goulottes, coffrages et gaines techniques doivent être parfaitement refermés à l’issue de l’intervention et les éventuels grava</w:t>
      </w:r>
      <w:r>
        <w:t>t</w:t>
      </w:r>
      <w:r w:rsidRPr="00F15C49">
        <w:t>s et autres déchets produits enlevés.</w:t>
      </w:r>
    </w:p>
    <w:p w14:paraId="6CA44468" w14:textId="77777777" w:rsidR="003B1E51" w:rsidRDefault="003B1E51" w:rsidP="003B1E51">
      <w:pPr>
        <w:pStyle w:val="Paragraphe1"/>
      </w:pPr>
      <w:r>
        <w:rPr>
          <w:lang w:eastAsia="fr-FR"/>
        </w:rPr>
        <w:t>Il</w:t>
      </w:r>
      <w:r w:rsidRPr="003B1E51">
        <w:rPr>
          <w:lang w:eastAsia="fr-FR"/>
        </w:rPr>
        <w:t xml:space="preserve"> est absolument interdit </w:t>
      </w:r>
      <w:r>
        <w:rPr>
          <w:lang w:eastAsia="fr-FR"/>
        </w:rPr>
        <w:t xml:space="preserve">à l’Installateur </w:t>
      </w:r>
      <w:r w:rsidRPr="003B1E51">
        <w:rPr>
          <w:lang w:eastAsia="fr-FR"/>
        </w:rPr>
        <w:t xml:space="preserve">d’opérer un démontage partiel ou total du câble de raccordement cuivre </w:t>
      </w:r>
      <w:r>
        <w:rPr>
          <w:lang w:eastAsia="fr-FR"/>
        </w:rPr>
        <w:t>ni le démontage de l</w:t>
      </w:r>
      <w:r w:rsidRPr="003B1E51">
        <w:rPr>
          <w:lang w:eastAsia="fr-FR"/>
        </w:rPr>
        <w:t xml:space="preserve">ignes PB – PTO </w:t>
      </w:r>
      <w:r>
        <w:rPr>
          <w:lang w:eastAsia="fr-FR"/>
        </w:rPr>
        <w:t>existantes</w:t>
      </w:r>
      <w:r w:rsidRPr="003B1E51">
        <w:rPr>
          <w:lang w:eastAsia="fr-FR"/>
        </w:rPr>
        <w:t>.</w:t>
      </w:r>
    </w:p>
    <w:p w14:paraId="5D04768F" w14:textId="6A15BF72" w:rsidR="00E778BE" w:rsidRDefault="00E778BE" w:rsidP="00E778BE">
      <w:pPr>
        <w:pStyle w:val="Paragraphe1"/>
        <w:rPr>
          <w:lang w:eastAsia="fr-FR"/>
        </w:rPr>
      </w:pPr>
      <w:r>
        <w:rPr>
          <w:lang w:eastAsia="fr-FR"/>
        </w:rPr>
        <w:t>L’installation et le raccordement du câblage de raccordement doit respecter un affaiblissement maximum de 3 dB entre le PM et la PTO.</w:t>
      </w:r>
    </w:p>
    <w:p w14:paraId="2DEBA57E" w14:textId="34221850" w:rsidR="004E209E" w:rsidRDefault="004E209E" w:rsidP="00E9301E">
      <w:pPr>
        <w:pStyle w:val="Titre2"/>
      </w:pPr>
      <w:bookmarkStart w:id="41" w:name="_Toc483831390"/>
      <w:r>
        <w:t>Installation</w:t>
      </w:r>
      <w:r w:rsidRPr="00E948C1">
        <w:t xml:space="preserve"> du câble </w:t>
      </w:r>
      <w:bookmarkEnd w:id="38"/>
      <w:bookmarkEnd w:id="39"/>
      <w:bookmarkEnd w:id="40"/>
      <w:r w:rsidR="0008619F">
        <w:t>de raccordement</w:t>
      </w:r>
      <w:bookmarkEnd w:id="41"/>
    </w:p>
    <w:p w14:paraId="4438ABDD" w14:textId="77777777" w:rsidR="004E209E" w:rsidRPr="00AF1382" w:rsidRDefault="004E209E" w:rsidP="00E20C45">
      <w:pPr>
        <w:pStyle w:val="Titre3"/>
      </w:pPr>
      <w:bookmarkStart w:id="42" w:name="_Toc409021518"/>
      <w:bookmarkStart w:id="43" w:name="_Toc420488536"/>
      <w:bookmarkStart w:id="44" w:name="_Toc426983646"/>
      <w:bookmarkStart w:id="45" w:name="_Toc483831391"/>
      <w:r>
        <w:t>Cas des immeubles de 4 logements ou plus</w:t>
      </w:r>
      <w:bookmarkEnd w:id="42"/>
      <w:bookmarkEnd w:id="43"/>
      <w:bookmarkEnd w:id="44"/>
      <w:bookmarkEnd w:id="45"/>
    </w:p>
    <w:p w14:paraId="1A55DF34" w14:textId="7B5A0FDE" w:rsidR="00D37754" w:rsidRPr="00D37754" w:rsidRDefault="00431FD1" w:rsidP="00D37754">
      <w:pPr>
        <w:pStyle w:val="Paragraphe1"/>
      </w:pPr>
      <w:r>
        <w:t>Le câble optique déployé pour raccorder le Client Final</w:t>
      </w:r>
      <w:r w:rsidRPr="00F15C49">
        <w:t xml:space="preserve"> </w:t>
      </w:r>
      <w:r>
        <w:t>emprunte</w:t>
      </w:r>
      <w:r w:rsidRPr="00F15C49">
        <w:t xml:space="preserve"> </w:t>
      </w:r>
      <w:r w:rsidRPr="0008619F">
        <w:t>prioritairement</w:t>
      </w:r>
      <w:r w:rsidRPr="00F15C49">
        <w:t xml:space="preserve"> des infrastructures existantes </w:t>
      </w:r>
      <w:r w:rsidR="00D37754">
        <w:t>par ordre de priorité selon les trois approches suivantes</w:t>
      </w:r>
      <w:r w:rsidR="00D37754" w:rsidRPr="00D37754">
        <w:t xml:space="preserve"> :</w:t>
      </w:r>
    </w:p>
    <w:p w14:paraId="6B608496" w14:textId="631BF249" w:rsidR="00D37754" w:rsidRDefault="0053048A" w:rsidP="00D37754">
      <w:pPr>
        <w:pStyle w:val="Puceniveau2"/>
        <w:rPr>
          <w:lang w:eastAsia="fr-FR"/>
        </w:rPr>
      </w:pPr>
      <w:r>
        <w:rPr>
          <w:lang w:eastAsia="fr-FR"/>
        </w:rPr>
        <w:t>Utilisation d'un fourreau existant</w:t>
      </w:r>
    </w:p>
    <w:p w14:paraId="531665A0" w14:textId="77777777" w:rsidR="00431FD1" w:rsidRDefault="00431FD1" w:rsidP="00431FD1">
      <w:pPr>
        <w:pStyle w:val="Paragraphe1"/>
      </w:pPr>
      <w:r>
        <w:t>L</w:t>
      </w:r>
      <w:r w:rsidRPr="00F15C49">
        <w:t xml:space="preserve">es cheminements de câbles empruntent les </w:t>
      </w:r>
      <w:r>
        <w:t>colonnes montantes</w:t>
      </w:r>
      <w:r w:rsidRPr="00F15C49">
        <w:t xml:space="preserve"> </w:t>
      </w:r>
      <w:r>
        <w:t xml:space="preserve">ou </w:t>
      </w:r>
      <w:r w:rsidRPr="00F15C49">
        <w:t>gaines techniques</w:t>
      </w:r>
      <w:r>
        <w:t xml:space="preserve"> si elles existent,</w:t>
      </w:r>
      <w:r w:rsidRPr="00F15C49">
        <w:t xml:space="preserve"> hormis celle</w:t>
      </w:r>
      <w:r>
        <w:t>s</w:t>
      </w:r>
      <w:r w:rsidRPr="00F15C49">
        <w:t xml:space="preserve"> du gaz</w:t>
      </w:r>
      <w:r>
        <w:t>.</w:t>
      </w:r>
      <w:r w:rsidRPr="00F15C49">
        <w:t xml:space="preserve"> </w:t>
      </w:r>
      <w:r>
        <w:t>L</w:t>
      </w:r>
      <w:r w:rsidRPr="00F15C49">
        <w:t xml:space="preserve">'utilisation des conduites depuis les gaines techniques en immeuble ne permet pas de déterminer à l’avance le cheminement du câble pour ce type de raccordement. Ce dernier </w:t>
      </w:r>
      <w:r>
        <w:t xml:space="preserve">est </w:t>
      </w:r>
      <w:r w:rsidRPr="00F15C49">
        <w:t>donc déterminé par</w:t>
      </w:r>
      <w:r>
        <w:t xml:space="preserve"> l’Installateur </w:t>
      </w:r>
      <w:r w:rsidRPr="00F15C49">
        <w:t xml:space="preserve">lors du raccordement </w:t>
      </w:r>
      <w:r>
        <w:t xml:space="preserve">du Client Final. </w:t>
      </w:r>
    </w:p>
    <w:p w14:paraId="61A80A04" w14:textId="77777777" w:rsidR="00431FD1" w:rsidRDefault="00431FD1" w:rsidP="00431FD1">
      <w:pPr>
        <w:pStyle w:val="Paragraphe1"/>
        <w:rPr>
          <w:lang w:eastAsia="fr-FR"/>
        </w:rPr>
      </w:pPr>
      <w:r>
        <w:rPr>
          <w:lang w:eastAsia="fr-FR"/>
        </w:rPr>
        <w:t>Le câble est passé avec une aiguille de tirage, sauf en cas de fourreau pré aiguillé. Dans ce dernier cas, l’aiguille doit être laissée à disposition pour des raccordements futurs (ou autre tirage) par l’Installateur.</w:t>
      </w:r>
    </w:p>
    <w:p w14:paraId="54383511" w14:textId="7D93EE93" w:rsidR="00D37754" w:rsidRDefault="0053048A" w:rsidP="0053048A">
      <w:pPr>
        <w:pStyle w:val="Puceniveau2"/>
        <w:rPr>
          <w:lang w:eastAsia="fr-FR"/>
        </w:rPr>
      </w:pPr>
      <w:r>
        <w:rPr>
          <w:lang w:eastAsia="fr-FR"/>
        </w:rPr>
        <w:t>U</w:t>
      </w:r>
      <w:r w:rsidR="00D37754">
        <w:rPr>
          <w:lang w:eastAsia="fr-FR"/>
        </w:rPr>
        <w:t>tilisation ou pose d'une goulotte</w:t>
      </w:r>
    </w:p>
    <w:p w14:paraId="3AAAD99D" w14:textId="77777777" w:rsidR="00431FD1" w:rsidRDefault="00431FD1" w:rsidP="00431FD1">
      <w:pPr>
        <w:pStyle w:val="Paragraphe1"/>
        <w:rPr>
          <w:lang w:eastAsia="fr-FR"/>
        </w:rPr>
      </w:pPr>
      <w:r>
        <w:rPr>
          <w:lang w:eastAsia="fr-FR"/>
        </w:rPr>
        <w:t>Sous réserve d'espace suffisant, le passage en goulotte existante est autorisé si les câbles qui empruntent ces goulottes sont des câbles de communication (</w:t>
      </w:r>
      <w:proofErr w:type="spellStart"/>
      <w:r>
        <w:rPr>
          <w:lang w:eastAsia="fr-FR"/>
        </w:rPr>
        <w:t>coax</w:t>
      </w:r>
      <w:proofErr w:type="spellEnd"/>
      <w:r>
        <w:rPr>
          <w:lang w:eastAsia="fr-FR"/>
        </w:rPr>
        <w:t xml:space="preserve"> TV, portier d'immeuble, </w:t>
      </w:r>
      <w:proofErr w:type="spellStart"/>
      <w:r>
        <w:rPr>
          <w:lang w:eastAsia="fr-FR"/>
        </w:rPr>
        <w:t>etc</w:t>
      </w:r>
      <w:proofErr w:type="spellEnd"/>
      <w:r>
        <w:rPr>
          <w:lang w:eastAsia="fr-FR"/>
        </w:rPr>
        <w:t xml:space="preserve">) qui ne véhiculent pas de puissance électrique susceptible de nuire à la santé des intervenants.  </w:t>
      </w:r>
    </w:p>
    <w:p w14:paraId="54ED5956" w14:textId="7F03CB22" w:rsidR="00431FD1" w:rsidRDefault="00431FD1" w:rsidP="00431FD1">
      <w:pPr>
        <w:pStyle w:val="Paragraphe1"/>
      </w:pPr>
      <w:r w:rsidRPr="00F15C49">
        <w:t xml:space="preserve">La pose du câble </w:t>
      </w:r>
      <w:r>
        <w:t xml:space="preserve">suit </w:t>
      </w:r>
      <w:r w:rsidRPr="00F15C49">
        <w:t xml:space="preserve">au plus près les câbles déjà installés. Le câble </w:t>
      </w:r>
      <w:r>
        <w:t xml:space="preserve">est </w:t>
      </w:r>
      <w:r w:rsidRPr="00F15C49">
        <w:t>inséré dans la goulotte existante s’il y a lieu.</w:t>
      </w:r>
      <w:r>
        <w:t xml:space="preserve"> La</w:t>
      </w:r>
      <w:r w:rsidRPr="00F15C49">
        <w:t xml:space="preserve"> pénétration </w:t>
      </w:r>
      <w:r>
        <w:t xml:space="preserve">du câble </w:t>
      </w:r>
      <w:r w:rsidRPr="00F15C49">
        <w:t>dans le logement se fait via le fond de la goulotte, rendant cette pénétration totalement invisible.</w:t>
      </w:r>
    </w:p>
    <w:p w14:paraId="665AF8CD" w14:textId="1A821801" w:rsidR="00431FD1" w:rsidRDefault="00431FD1" w:rsidP="0053048A">
      <w:pPr>
        <w:pStyle w:val="Paragraphe1"/>
        <w:rPr>
          <w:lang w:eastAsia="fr-FR"/>
        </w:rPr>
      </w:pPr>
      <w:r w:rsidRPr="00F15C49">
        <w:t xml:space="preserve">Si la </w:t>
      </w:r>
      <w:r>
        <w:t xml:space="preserve">goulotte est saturée </w:t>
      </w:r>
      <w:r w:rsidRPr="00F15C49">
        <w:t xml:space="preserve">ou ne couvre pas le parcours jusqu’au point de pénétration, le complément de goulotte est à </w:t>
      </w:r>
      <w:r>
        <w:t>installer</w:t>
      </w:r>
      <w:r w:rsidRPr="00F15C49">
        <w:t xml:space="preserve"> </w:t>
      </w:r>
      <w:r>
        <w:rPr>
          <w:lang w:eastAsia="fr-FR"/>
        </w:rPr>
        <w:t>après</w:t>
      </w:r>
      <w:r w:rsidR="00D37754">
        <w:rPr>
          <w:lang w:eastAsia="fr-FR"/>
        </w:rPr>
        <w:t xml:space="preserve"> accord spécifique du syndic. La goulotte posée est de type moulure PVC standardisée de couleur blanche de largeur 4 cm et profondeur 2 cm dimensions permettant l’accueil des futurs câbles de </w:t>
      </w:r>
      <w:r w:rsidR="00623AAB">
        <w:rPr>
          <w:lang w:eastAsia="fr-FR"/>
        </w:rPr>
        <w:t>raccordement</w:t>
      </w:r>
      <w:r w:rsidR="00D37754">
        <w:rPr>
          <w:lang w:eastAsia="fr-FR"/>
        </w:rPr>
        <w:t xml:space="preserve"> qui doivent l’emprunter.</w:t>
      </w:r>
    </w:p>
    <w:p w14:paraId="5B0647FF" w14:textId="40523344" w:rsidR="00431FD1" w:rsidRDefault="00431FD1" w:rsidP="00431FD1">
      <w:pPr>
        <w:pStyle w:val="Puceniveau2"/>
      </w:pPr>
      <w:r>
        <w:rPr>
          <w:lang w:eastAsia="fr-FR"/>
        </w:rPr>
        <w:t>Passage du câble en apparent</w:t>
      </w:r>
    </w:p>
    <w:p w14:paraId="17A18737" w14:textId="77777777" w:rsidR="00431FD1" w:rsidRDefault="00431FD1" w:rsidP="00E9301E">
      <w:pPr>
        <w:pStyle w:val="Paragraphe1"/>
        <w:rPr>
          <w:lang w:eastAsia="fr-FR"/>
        </w:rPr>
      </w:pPr>
      <w:r>
        <w:rPr>
          <w:lang w:eastAsia="fr-FR"/>
        </w:rPr>
        <w:t xml:space="preserve">En l'absence de toute infrastructure, le passage du câble en apparent est autorisé, information fournie par le Fournisseur. </w:t>
      </w:r>
    </w:p>
    <w:p w14:paraId="630751D1" w14:textId="2ACCF903" w:rsidR="004E209E" w:rsidRPr="00F15C49" w:rsidRDefault="004E209E" w:rsidP="00E9301E">
      <w:pPr>
        <w:pStyle w:val="Paragraphe1"/>
        <w:rPr>
          <w:color w:val="404040"/>
        </w:rPr>
      </w:pPr>
      <w:r w:rsidRPr="00F15C49">
        <w:t xml:space="preserve">Dans les parties communes </w:t>
      </w:r>
      <w:r>
        <w:t xml:space="preserve">apparentes des </w:t>
      </w:r>
      <w:r w:rsidRPr="00F15C49">
        <w:t>immeubles,</w:t>
      </w:r>
      <w:r>
        <w:t xml:space="preserve"> </w:t>
      </w:r>
      <w:r>
        <w:rPr>
          <w:color w:val="404040"/>
        </w:rPr>
        <w:t>l</w:t>
      </w:r>
      <w:r w:rsidRPr="00F15C49">
        <w:rPr>
          <w:color w:val="404040"/>
        </w:rPr>
        <w:t xml:space="preserve">e câble doit cheminer le plus discrètement possible. Ce cheminement doit respecter les préconisations énoncées par le gestionnaire de </w:t>
      </w:r>
      <w:r>
        <w:rPr>
          <w:color w:val="404040"/>
        </w:rPr>
        <w:t>l’</w:t>
      </w:r>
      <w:r w:rsidRPr="00F15C49">
        <w:rPr>
          <w:color w:val="404040"/>
        </w:rPr>
        <w:t xml:space="preserve">immeuble </w:t>
      </w:r>
      <w:r>
        <w:rPr>
          <w:color w:val="404040"/>
        </w:rPr>
        <w:t>sauf à être abusives</w:t>
      </w:r>
      <w:r w:rsidRPr="00F66414">
        <w:rPr>
          <w:color w:val="404040"/>
        </w:rPr>
        <w:t>.</w:t>
      </w:r>
    </w:p>
    <w:p w14:paraId="68C639BA" w14:textId="77777777" w:rsidR="00431FD1" w:rsidRPr="00F15C49" w:rsidRDefault="00431FD1" w:rsidP="00431FD1">
      <w:pPr>
        <w:pStyle w:val="Paragraphe1"/>
        <w:rPr>
          <w:color w:val="404040"/>
        </w:rPr>
      </w:pPr>
      <w:r w:rsidRPr="00F15C49">
        <w:rPr>
          <w:color w:val="404040"/>
        </w:rPr>
        <w:t xml:space="preserve">La fixation du câble </w:t>
      </w:r>
      <w:r>
        <w:rPr>
          <w:color w:val="404040"/>
        </w:rPr>
        <w:t>est</w:t>
      </w:r>
      <w:r w:rsidRPr="00F15C49">
        <w:rPr>
          <w:color w:val="404040"/>
        </w:rPr>
        <w:t xml:space="preserve"> </w:t>
      </w:r>
      <w:r>
        <w:rPr>
          <w:color w:val="404040"/>
        </w:rPr>
        <w:t>adaptée au support. L</w:t>
      </w:r>
      <w:r w:rsidRPr="00F15C49">
        <w:rPr>
          <w:color w:val="404040"/>
        </w:rPr>
        <w:t>e t</w:t>
      </w:r>
      <w:r>
        <w:rPr>
          <w:color w:val="404040"/>
        </w:rPr>
        <w:t>ype de fixation le plus discret ou</w:t>
      </w:r>
      <w:r w:rsidRPr="00F15C49">
        <w:rPr>
          <w:color w:val="404040"/>
        </w:rPr>
        <w:t xml:space="preserve"> le plus semblable à celui déjà employé en cas de parcours en parallèle avec d’autre</w:t>
      </w:r>
      <w:r>
        <w:rPr>
          <w:color w:val="404040"/>
        </w:rPr>
        <w:t>s</w:t>
      </w:r>
      <w:r w:rsidRPr="00F15C49">
        <w:rPr>
          <w:color w:val="404040"/>
        </w:rPr>
        <w:t xml:space="preserve"> câble</w:t>
      </w:r>
      <w:r>
        <w:rPr>
          <w:color w:val="404040"/>
        </w:rPr>
        <w:t>s est privilégié</w:t>
      </w:r>
      <w:r w:rsidRPr="00F15C49">
        <w:rPr>
          <w:color w:val="404040"/>
        </w:rPr>
        <w:t xml:space="preserve">. </w:t>
      </w:r>
      <w:r>
        <w:rPr>
          <w:color w:val="404040"/>
        </w:rPr>
        <w:t xml:space="preserve">Le collage </w:t>
      </w:r>
      <w:r w:rsidRPr="00F15C49">
        <w:rPr>
          <w:color w:val="404040"/>
        </w:rPr>
        <w:t>et la fixation par collier ou pontet sont acceptés</w:t>
      </w:r>
      <w:r>
        <w:rPr>
          <w:color w:val="404040"/>
        </w:rPr>
        <w:t>.</w:t>
      </w:r>
      <w:r w:rsidRPr="00F15C49">
        <w:rPr>
          <w:color w:val="404040"/>
        </w:rPr>
        <w:t xml:space="preserve"> La fixation aux câbles d’un autre </w:t>
      </w:r>
      <w:r>
        <w:rPr>
          <w:color w:val="404040"/>
        </w:rPr>
        <w:t>O</w:t>
      </w:r>
      <w:r w:rsidRPr="00F15C49">
        <w:rPr>
          <w:color w:val="404040"/>
        </w:rPr>
        <w:t>pérateur</w:t>
      </w:r>
      <w:r>
        <w:rPr>
          <w:color w:val="404040"/>
        </w:rPr>
        <w:t xml:space="preserve"> Commercial</w:t>
      </w:r>
      <w:r w:rsidRPr="00F15C49">
        <w:rPr>
          <w:color w:val="404040"/>
        </w:rPr>
        <w:t xml:space="preserve"> est strictement interdite.</w:t>
      </w:r>
    </w:p>
    <w:p w14:paraId="74A416C0" w14:textId="77777777" w:rsidR="00431FD1" w:rsidRDefault="00431FD1" w:rsidP="00E9301E">
      <w:pPr>
        <w:pStyle w:val="Paragraphe1"/>
      </w:pPr>
    </w:p>
    <w:p w14:paraId="0FEE7557" w14:textId="77777777" w:rsidR="004E209E" w:rsidRPr="00F15C49" w:rsidRDefault="004E209E" w:rsidP="00E9301E">
      <w:pPr>
        <w:pStyle w:val="Paragraphe1"/>
      </w:pPr>
      <w:r w:rsidRPr="00487A01">
        <w:rPr>
          <w:noProof/>
          <w:lang w:eastAsia="fr-FR"/>
        </w:rPr>
        <w:drawing>
          <wp:inline distT="0" distB="0" distL="0" distR="0" wp14:anchorId="6901ECD1" wp14:editId="09E6F70E">
            <wp:extent cx="5400000" cy="4635178"/>
            <wp:effectExtent l="0" t="0" r="0" b="0"/>
            <wp:docPr id="20" name="Image 2" descr="Raccordement abonn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22" name="Picture 110" descr="Raccordement abonné"/>
                    <pic:cNvPicPr>
                      <a:picLocks noChangeAspect="1" noChangeArrowheads="1"/>
                    </pic:cNvPicPr>
                  </pic:nvPicPr>
                  <pic:blipFill rotWithShape="1">
                    <a:blip r:embed="rId35" cstate="print"/>
                    <a:srcRect l="-1" r="18738"/>
                    <a:stretch/>
                  </pic:blipFill>
                  <pic:spPr bwMode="auto">
                    <a:xfrm>
                      <a:off x="0" y="0"/>
                      <a:ext cx="5400000" cy="4635178"/>
                    </a:xfrm>
                    <a:prstGeom prst="rect">
                      <a:avLst/>
                    </a:prstGeom>
                    <a:noFill/>
                    <a:ln>
                      <a:noFill/>
                    </a:ln>
                    <a:extLst>
                      <a:ext uri="{53640926-AAD7-44D8-BBD7-CCE9431645EC}">
                        <a14:shadowObscured xmlns:a14="http://schemas.microsoft.com/office/drawing/2010/main"/>
                      </a:ext>
                    </a:extLst>
                  </pic:spPr>
                </pic:pic>
              </a:graphicData>
            </a:graphic>
          </wp:inline>
        </w:drawing>
      </w:r>
    </w:p>
    <w:p w14:paraId="4A18353D" w14:textId="77777777" w:rsidR="004E209E" w:rsidRPr="00AF1382" w:rsidRDefault="004E209E" w:rsidP="00E20C45">
      <w:pPr>
        <w:pStyle w:val="Titre3"/>
      </w:pPr>
      <w:bookmarkStart w:id="46" w:name="_Toc409021519"/>
      <w:bookmarkStart w:id="47" w:name="_Toc420488537"/>
      <w:bookmarkStart w:id="48" w:name="_Toc426983647"/>
      <w:bookmarkStart w:id="49" w:name="_Toc483831392"/>
      <w:r>
        <w:t>Cas des immeubles de moins de 4 logements</w:t>
      </w:r>
      <w:bookmarkEnd w:id="46"/>
      <w:bookmarkEnd w:id="47"/>
      <w:bookmarkEnd w:id="48"/>
      <w:bookmarkEnd w:id="49"/>
    </w:p>
    <w:p w14:paraId="1DBF4C90" w14:textId="222788D1" w:rsidR="004E209E" w:rsidRDefault="004E209E" w:rsidP="00E9301E">
      <w:pPr>
        <w:pStyle w:val="Paragraphe1"/>
      </w:pPr>
      <w:r>
        <w:t>Dans les zones de logements individuels et immeubles de moins de 4 logements, suivant la localisation des logements individuels et de l’immeuble</w:t>
      </w:r>
      <w:r w:rsidR="00482DC0">
        <w:t xml:space="preserve">, </w:t>
      </w:r>
      <w:r w:rsidR="00795C7A">
        <w:t>le Fournisseur</w:t>
      </w:r>
      <w:r>
        <w:t xml:space="preserve"> aura au préalable installé un PBO « à l’extérieur ». Selon les cas, le PBO </w:t>
      </w:r>
      <w:r w:rsidR="00F03C77">
        <w:t>est</w:t>
      </w:r>
      <w:r>
        <w:t xml:space="preserve"> positionné : </w:t>
      </w:r>
    </w:p>
    <w:p w14:paraId="4EE8FD43" w14:textId="6AAF9669" w:rsidR="004E209E" w:rsidRDefault="004E209E" w:rsidP="009E260B">
      <w:pPr>
        <w:pStyle w:val="Puceniveau2"/>
      </w:pPr>
      <w:r>
        <w:t xml:space="preserve">en façade du bâtiment ; le </w:t>
      </w:r>
      <w:r w:rsidR="00E8723B">
        <w:t>R</w:t>
      </w:r>
      <w:r>
        <w:t>accordement du logement (ou des logements pour les petits immeubles) se fait par une pose de câble en façade</w:t>
      </w:r>
      <w:r w:rsidR="00365610">
        <w:t> ;</w:t>
      </w:r>
    </w:p>
    <w:p w14:paraId="5B48E215" w14:textId="78842B58" w:rsidR="00D72ECF" w:rsidRDefault="004E209E" w:rsidP="009E260B">
      <w:pPr>
        <w:pStyle w:val="Puceniveau2"/>
      </w:pPr>
      <w:r>
        <w:t xml:space="preserve">sur un appui aérien ou poteau ; le </w:t>
      </w:r>
      <w:r w:rsidR="00E8723B">
        <w:t>R</w:t>
      </w:r>
      <w:r>
        <w:t>accordement du logement (ou des logements pour les petits immeubles) se fait par une pose de câble en aérien</w:t>
      </w:r>
      <w:r w:rsidR="00365610">
        <w:t> ;</w:t>
      </w:r>
    </w:p>
    <w:p w14:paraId="16162B4E" w14:textId="017FCBCE" w:rsidR="004E209E" w:rsidRDefault="00D72ECF" w:rsidP="009E260B">
      <w:pPr>
        <w:pStyle w:val="Puceniveau2"/>
      </w:pPr>
      <w:r>
        <w:t xml:space="preserve">en chambre ; le </w:t>
      </w:r>
      <w:r w:rsidR="00E8723B">
        <w:t>R</w:t>
      </w:r>
      <w:r>
        <w:t>accordement du logement (ou des logements pour les petits immeubles) se fait par une pose de câble en souterrain ou en souterrain puis aérien</w:t>
      </w:r>
      <w:r w:rsidR="00365610">
        <w:t>.</w:t>
      </w:r>
    </w:p>
    <w:p w14:paraId="6B88037C" w14:textId="77777777" w:rsidR="004E209E" w:rsidRDefault="004E209E" w:rsidP="00E9301E">
      <w:pPr>
        <w:pStyle w:val="Paragraphe1"/>
      </w:pPr>
      <w:r>
        <w:t>Les prestations réalisées pour la mise en œuvre de ces différents types de desserte des logements sont décrits dans les paragraphes suivants.</w:t>
      </w:r>
      <w:r w:rsidRPr="00476BE3">
        <w:t xml:space="preserve"> </w:t>
      </w:r>
    </w:p>
    <w:p w14:paraId="5BFA9612" w14:textId="77777777" w:rsidR="004E209E" w:rsidRPr="00AF1382" w:rsidRDefault="004E209E" w:rsidP="00E9301E">
      <w:pPr>
        <w:pStyle w:val="Titre4"/>
      </w:pPr>
      <w:bookmarkStart w:id="50" w:name="_Toc409021520"/>
      <w:bookmarkStart w:id="51" w:name="_Toc420488538"/>
      <w:bookmarkStart w:id="52" w:name="_Toc426983648"/>
      <w:bookmarkStart w:id="53" w:name="_Toc483831393"/>
      <w:r w:rsidRPr="00AF1382">
        <w:t>PBO en façade</w:t>
      </w:r>
      <w:bookmarkEnd w:id="50"/>
      <w:bookmarkEnd w:id="51"/>
      <w:bookmarkEnd w:id="52"/>
      <w:bookmarkEnd w:id="53"/>
    </w:p>
    <w:p w14:paraId="375C0B47" w14:textId="07E8E41E" w:rsidR="004E209E" w:rsidRDefault="004E209E" w:rsidP="00E9301E">
      <w:pPr>
        <w:pStyle w:val="Paragraphe1"/>
      </w:pPr>
      <w:r w:rsidRPr="00F15C49">
        <w:t xml:space="preserve">La gestion d’une nacelle et des autorisations associées (tels qu’un arrêté de circulation le cas échant) sont de la responsabilité de </w:t>
      </w:r>
      <w:r w:rsidR="004B3981">
        <w:t xml:space="preserve">l’Installateur </w:t>
      </w:r>
      <w:r w:rsidR="001A3418">
        <w:t>et</w:t>
      </w:r>
      <w:r w:rsidR="004B3981">
        <w:t xml:space="preserve"> de l’Opérateur qu’il l’a mandaté</w:t>
      </w:r>
      <w:r w:rsidRPr="00F15C49">
        <w:t xml:space="preserve">. </w:t>
      </w:r>
    </w:p>
    <w:p w14:paraId="48E67BC9" w14:textId="48ED1FC1" w:rsidR="001A3418" w:rsidRDefault="001A3418" w:rsidP="001A3418">
      <w:pPr>
        <w:pStyle w:val="Paragraphe1"/>
      </w:pPr>
      <w:r w:rsidRPr="009C2845">
        <w:t xml:space="preserve">Un </w:t>
      </w:r>
      <w:r>
        <w:t xml:space="preserve">même </w:t>
      </w:r>
      <w:r w:rsidRPr="009C2845">
        <w:t xml:space="preserve">PBO </w:t>
      </w:r>
      <w:r>
        <w:t>pourra</w:t>
      </w:r>
      <w:r w:rsidRPr="009C2845">
        <w:t xml:space="preserve"> desservir plusieurs locaux raccordables dans une limite</w:t>
      </w:r>
      <w:r>
        <w:t xml:space="preserve"> de 5 locaux et d’une</w:t>
      </w:r>
      <w:r w:rsidRPr="009C2845">
        <w:t xml:space="preserve"> longueur </w:t>
      </w:r>
      <w:r>
        <w:t xml:space="preserve">de raccordement telle que définie au paragraphe </w:t>
      </w:r>
      <w:r>
        <w:fldChar w:fldCharType="begin"/>
      </w:r>
      <w:r>
        <w:instrText xml:space="preserve"> REF _Ref480792314 \r \p \h </w:instrText>
      </w:r>
      <w:r>
        <w:fldChar w:fldCharType="separate"/>
      </w:r>
      <w:r w:rsidR="002774E9">
        <w:t>3 ci-dessus</w:t>
      </w:r>
      <w:r>
        <w:fldChar w:fldCharType="end"/>
      </w:r>
      <w:r>
        <w:t>, en intégrant notamment les règles d’urbanisme en vigueur ou le cas échant du domaine privé.</w:t>
      </w:r>
    </w:p>
    <w:p w14:paraId="61297B5B" w14:textId="2E13389E" w:rsidR="004E209E" w:rsidRDefault="004E209E" w:rsidP="00E9301E">
      <w:pPr>
        <w:pStyle w:val="Paragraphe1"/>
      </w:pPr>
      <w:r>
        <w:t>L</w:t>
      </w:r>
      <w:r w:rsidRPr="00F15C49">
        <w:t xml:space="preserve">orsque le PBO est positionné sur </w:t>
      </w:r>
      <w:r>
        <w:t xml:space="preserve">la </w:t>
      </w:r>
      <w:r w:rsidRPr="00F15C49">
        <w:t>façade de l’immeuble</w:t>
      </w:r>
      <w:r>
        <w:t>, l</w:t>
      </w:r>
      <w:r w:rsidRPr="00F15C49">
        <w:t xml:space="preserve">e câble fibre optique est alors fixé en façade sur embase à raison de trois (3) fixations tous les mètres. Le point de pénétration </w:t>
      </w:r>
      <w:r>
        <w:t xml:space="preserve">dans l’immeuble ou le logement </w:t>
      </w:r>
      <w:r w:rsidR="007F5329">
        <w:t xml:space="preserve">est </w:t>
      </w:r>
      <w:r w:rsidRPr="00F15C49">
        <w:t>le meilleur compromis entre le parcours interne et le parcours externe du câble de raccordement</w:t>
      </w:r>
      <w:r>
        <w:t>.</w:t>
      </w:r>
      <w:r w:rsidRPr="00F15C49">
        <w:t xml:space="preserve"> </w:t>
      </w:r>
    </w:p>
    <w:p w14:paraId="0F6E46BA" w14:textId="07612985" w:rsidR="004E209E" w:rsidRPr="00F15C49" w:rsidRDefault="004E209E" w:rsidP="00E9301E">
      <w:pPr>
        <w:pStyle w:val="Paragraphe1"/>
      </w:pPr>
      <w:r w:rsidRPr="00F15C49">
        <w:t xml:space="preserve">Le câble </w:t>
      </w:r>
      <w:r w:rsidR="007F5329">
        <w:t xml:space="preserve">est </w:t>
      </w:r>
      <w:r w:rsidRPr="00F15C49">
        <w:t>posé le plus discrètement possible entre le point de pénétration et le point de livraison du signal. La pénétration dans le logement se fait par percement du voile extérieur.</w:t>
      </w:r>
      <w:r>
        <w:t xml:space="preserve"> </w:t>
      </w:r>
      <w:r w:rsidRPr="00F15C49">
        <w:t>L</w:t>
      </w:r>
      <w:r>
        <w:t xml:space="preserve">e cas échéant, la remontée vers le PBO en </w:t>
      </w:r>
      <w:r w:rsidRPr="00F15C49">
        <w:t xml:space="preserve">façade </w:t>
      </w:r>
      <w:r w:rsidR="00D72ECF">
        <w:t>est</w:t>
      </w:r>
      <w:r w:rsidRPr="00F15C49">
        <w:t xml:space="preserve"> protégée par une protection « demi-lune » jusqu’à une hauteur de 2,5 mètres.</w:t>
      </w:r>
    </w:p>
    <w:p w14:paraId="149BF9EE" w14:textId="77777777" w:rsidR="004E209E" w:rsidRPr="00F15C49" w:rsidRDefault="004E209E" w:rsidP="00E9301E">
      <w:pPr>
        <w:pStyle w:val="Paragraphe1"/>
      </w:pPr>
      <w:r w:rsidRPr="00F15C49">
        <w:t xml:space="preserve">Le câble peut éventuellement croiser le câble d’un autre opérateur avec une protection adaptée. Les éventuels ruissellements d’eau de pluie ne doivent ni s’écouler vers la façade </w:t>
      </w:r>
      <w:r>
        <w:t>ou le</w:t>
      </w:r>
      <w:r w:rsidRPr="00F15C49">
        <w:t xml:space="preserve"> point de pénétration, ni vers le PBO. Une boucle « goutte d’eau » est à ménager aux deux extrémités du câble.</w:t>
      </w:r>
    </w:p>
    <w:p w14:paraId="48E9EFAF" w14:textId="324494B2" w:rsidR="004E209E" w:rsidRDefault="004E209E" w:rsidP="00E9301E">
      <w:pPr>
        <w:pStyle w:val="Paragraphe1"/>
      </w:pPr>
      <w:r>
        <w:t>De manière générale, u</w:t>
      </w:r>
      <w:r w:rsidRPr="00531200">
        <w:t xml:space="preserve">n câble </w:t>
      </w:r>
      <w:r w:rsidR="00B12A98">
        <w:t xml:space="preserve">de raccordement d’un </w:t>
      </w:r>
      <w:r w:rsidR="00365610">
        <w:t>Client</w:t>
      </w:r>
      <w:r w:rsidR="00455874">
        <w:t xml:space="preserve"> Final</w:t>
      </w:r>
      <w:r>
        <w:t xml:space="preserve"> posé</w:t>
      </w:r>
      <w:r w:rsidR="00B12A98">
        <w:t xml:space="preserve"> en façade n’</w:t>
      </w:r>
      <w:r w:rsidR="007F5329">
        <w:t xml:space="preserve">est </w:t>
      </w:r>
      <w:r>
        <w:t xml:space="preserve">pas </w:t>
      </w:r>
      <w:r w:rsidRPr="00531200">
        <w:t xml:space="preserve">utilisé pour desservir une zone plus en </w:t>
      </w:r>
      <w:r w:rsidR="00B12A98">
        <w:t>aval en infrastructure enterrée</w:t>
      </w:r>
      <w:r w:rsidRPr="00531200">
        <w:t xml:space="preserve">. </w:t>
      </w:r>
    </w:p>
    <w:p w14:paraId="519CDD92" w14:textId="77777777" w:rsidR="00D72ECF" w:rsidRDefault="00D72ECF" w:rsidP="00E9301E">
      <w:pPr>
        <w:pStyle w:val="Paragraphe1"/>
      </w:pPr>
    </w:p>
    <w:p w14:paraId="09ED1172" w14:textId="77777777" w:rsidR="004E209E" w:rsidRDefault="004E209E" w:rsidP="005A6F20">
      <w:pPr>
        <w:pStyle w:val="Paragraphe1"/>
        <w:jc w:val="center"/>
      </w:pPr>
      <w:r w:rsidRPr="00487A01">
        <w:rPr>
          <w:noProof/>
          <w:lang w:eastAsia="fr-FR"/>
        </w:rPr>
        <w:drawing>
          <wp:inline distT="0" distB="0" distL="0" distR="0" wp14:anchorId="7CA0817D" wp14:editId="34949B76">
            <wp:extent cx="5400000" cy="3087013"/>
            <wp:effectExtent l="0" t="0" r="0" b="0"/>
            <wp:docPr id="21" name="Image 4" descr="Raccordement abonné-fac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4" name="Picture 4" descr="Raccordement abonné-facade"/>
                    <pic:cNvPicPr>
                      <a:picLocks noChangeAspect="1" noChangeArrowheads="1"/>
                    </pic:cNvPicPr>
                  </pic:nvPicPr>
                  <pic:blipFill rotWithShape="1">
                    <a:blip r:embed="rId36" cstate="print"/>
                    <a:srcRect l="10378" t="9104" r="2595"/>
                    <a:stretch/>
                  </pic:blipFill>
                  <pic:spPr bwMode="auto">
                    <a:xfrm>
                      <a:off x="0" y="0"/>
                      <a:ext cx="5400000" cy="3087013"/>
                    </a:xfrm>
                    <a:prstGeom prst="rect">
                      <a:avLst/>
                    </a:prstGeom>
                    <a:noFill/>
                    <a:ln>
                      <a:noFill/>
                    </a:ln>
                    <a:extLst>
                      <a:ext uri="{53640926-AAD7-44D8-BBD7-CCE9431645EC}">
                        <a14:shadowObscured xmlns:a14="http://schemas.microsoft.com/office/drawing/2010/main"/>
                      </a:ext>
                    </a:extLst>
                  </pic:spPr>
                </pic:pic>
              </a:graphicData>
            </a:graphic>
          </wp:inline>
        </w:drawing>
      </w:r>
    </w:p>
    <w:p w14:paraId="66C2E900" w14:textId="77777777" w:rsidR="00D72ECF" w:rsidRDefault="00D72ECF" w:rsidP="00D72ECF">
      <w:pPr>
        <w:pStyle w:val="Paragraphe1"/>
        <w:jc w:val="center"/>
      </w:pPr>
      <w:r>
        <w:t>Principe d’un raccordement optique en façade</w:t>
      </w:r>
    </w:p>
    <w:p w14:paraId="62D31F8E" w14:textId="77777777" w:rsidR="00213C5B" w:rsidRPr="00213C5B" w:rsidRDefault="00213C5B" w:rsidP="00213C5B">
      <w:pPr>
        <w:pStyle w:val="Paragraphe1"/>
      </w:pPr>
    </w:p>
    <w:p w14:paraId="5E7193BE" w14:textId="77777777" w:rsidR="004E209E" w:rsidRPr="00AF1382" w:rsidRDefault="004E209E" w:rsidP="00E9301E">
      <w:pPr>
        <w:pStyle w:val="Titre4"/>
      </w:pPr>
      <w:bookmarkStart w:id="54" w:name="_Toc409021521"/>
      <w:bookmarkStart w:id="55" w:name="_Toc420488539"/>
      <w:bookmarkStart w:id="56" w:name="_Toc426983649"/>
      <w:bookmarkStart w:id="57" w:name="_Toc483831394"/>
      <w:r w:rsidRPr="00AF1382">
        <w:t>PBO sur appui ou poteau</w:t>
      </w:r>
      <w:bookmarkEnd w:id="54"/>
      <w:bookmarkEnd w:id="55"/>
      <w:bookmarkEnd w:id="56"/>
      <w:bookmarkEnd w:id="57"/>
    </w:p>
    <w:p w14:paraId="463DCBB2" w14:textId="005A1C3F" w:rsidR="004E209E" w:rsidRPr="00F15C49" w:rsidRDefault="00F55F0D" w:rsidP="00E9301E">
      <w:pPr>
        <w:pStyle w:val="Paragraphe1"/>
      </w:pPr>
      <w:r>
        <w:t>L’Installateur</w:t>
      </w:r>
      <w:r w:rsidR="004E209E" w:rsidRPr="00F15C49">
        <w:t xml:space="preserve"> a préalablement obtenu toutes les autorisations nécessaires relatives au partage des appuis avec le concessionnaire propriétaire de l’infrastructure aérienne. </w:t>
      </w:r>
    </w:p>
    <w:p w14:paraId="25D5B403" w14:textId="77777777" w:rsidR="001A3418" w:rsidRDefault="001A3418" w:rsidP="001A3418">
      <w:pPr>
        <w:pStyle w:val="Paragraphe1"/>
      </w:pPr>
      <w:r w:rsidRPr="00F15C49">
        <w:t xml:space="preserve">La gestion d’une nacelle et des autorisations associées (tels qu’un arrêté de circulation le cas échant) sont de la responsabilité de </w:t>
      </w:r>
      <w:r>
        <w:t>l’Installateur et de l’Opérateur qu’il l’a mandaté</w:t>
      </w:r>
      <w:r w:rsidRPr="00F15C49">
        <w:t xml:space="preserve">. </w:t>
      </w:r>
    </w:p>
    <w:p w14:paraId="241D0DA0" w14:textId="59D48CA1" w:rsidR="005A77B4" w:rsidRDefault="005A77B4" w:rsidP="005A77B4">
      <w:pPr>
        <w:pStyle w:val="Paragraphe1"/>
      </w:pPr>
      <w:r w:rsidRPr="009C2845">
        <w:t xml:space="preserve">Un </w:t>
      </w:r>
      <w:r>
        <w:t xml:space="preserve">même </w:t>
      </w:r>
      <w:r w:rsidRPr="009C2845">
        <w:t xml:space="preserve">PBO </w:t>
      </w:r>
      <w:r>
        <w:t>pourra</w:t>
      </w:r>
      <w:r w:rsidRPr="009C2845">
        <w:t xml:space="preserve"> desservir plusieurs locaux raccordables dans une limite</w:t>
      </w:r>
      <w:r>
        <w:t xml:space="preserve"> de 5 locaux et d’une</w:t>
      </w:r>
      <w:r w:rsidRPr="009C2845">
        <w:t xml:space="preserve"> longueur </w:t>
      </w:r>
      <w:r>
        <w:t xml:space="preserve">de raccordement telle que définie au paragraphe </w:t>
      </w:r>
      <w:r>
        <w:fldChar w:fldCharType="begin"/>
      </w:r>
      <w:r>
        <w:instrText xml:space="preserve"> REF _Ref480792314 \r \p \h </w:instrText>
      </w:r>
      <w:r>
        <w:fldChar w:fldCharType="separate"/>
      </w:r>
      <w:r w:rsidR="002774E9">
        <w:t>3 ci-dessus</w:t>
      </w:r>
      <w:r>
        <w:fldChar w:fldCharType="end"/>
      </w:r>
      <w:r>
        <w:t xml:space="preserve">, en intégrant notamment les règles </w:t>
      </w:r>
      <w:r w:rsidRPr="00531200">
        <w:t>du gestionnaire d’appui communs</w:t>
      </w:r>
      <w:r>
        <w:t>.</w:t>
      </w:r>
    </w:p>
    <w:p w14:paraId="10DD1660" w14:textId="27979207" w:rsidR="004E209E" w:rsidRPr="00531200" w:rsidRDefault="004E209E" w:rsidP="00E9301E">
      <w:pPr>
        <w:pStyle w:val="Paragraphe1"/>
      </w:pPr>
      <w:r w:rsidRPr="009C2845">
        <w:t xml:space="preserve">Les PBO sur poteau </w:t>
      </w:r>
      <w:r w:rsidR="00B12A98">
        <w:t xml:space="preserve">sont </w:t>
      </w:r>
      <w:r w:rsidRPr="009C2845">
        <w:t xml:space="preserve">positionnés de manière à ne pas créer de surplomb d’une tierce parcelle lors de la </w:t>
      </w:r>
      <w:r>
        <w:t>pose du câble de raccordement PBO-PTO.</w:t>
      </w:r>
    </w:p>
    <w:p w14:paraId="0CB0152E" w14:textId="532215CE" w:rsidR="004E209E" w:rsidRPr="00F15C49" w:rsidRDefault="004E209E" w:rsidP="00E9301E">
      <w:pPr>
        <w:pStyle w:val="Paragraphe1"/>
      </w:pPr>
      <w:r w:rsidRPr="00F15C49">
        <w:t xml:space="preserve">Le câble de raccordement </w:t>
      </w:r>
      <w:r w:rsidR="006B7B23">
        <w:t>du Client</w:t>
      </w:r>
      <w:r w:rsidR="001E43F7">
        <w:t xml:space="preserve"> Final</w:t>
      </w:r>
      <w:r w:rsidR="00B12A98">
        <w:t xml:space="preserve"> </w:t>
      </w:r>
      <w:r>
        <w:t>est</w:t>
      </w:r>
      <w:r w:rsidRPr="00F15C49">
        <w:t xml:space="preserve"> fixé à la façade à proximité du point de pénétration. La prestation comprend l’utilisation d’un câble aérien ou l’installation d’un câble support en acier et la solidarisation du câble de raccordement avec cette élingue à raison</w:t>
      </w:r>
      <w:r>
        <w:t xml:space="preserve"> de trois fixations par mètre. </w:t>
      </w:r>
      <w:r w:rsidRPr="00F15C49">
        <w:t xml:space="preserve">En cas d’insuffisance ou d’absence d’armement d’un poteau, la création de celui-ci </w:t>
      </w:r>
      <w:r>
        <w:t xml:space="preserve">fait partie de la prestation </w:t>
      </w:r>
      <w:r w:rsidR="00F55F0D">
        <w:t>de l’Installateur</w:t>
      </w:r>
      <w:r w:rsidRPr="00F15C49">
        <w:t>.</w:t>
      </w:r>
    </w:p>
    <w:p w14:paraId="5A2930F1" w14:textId="447F0C36" w:rsidR="004E209E" w:rsidRPr="00F15C49" w:rsidRDefault="004E209E" w:rsidP="00E9301E">
      <w:pPr>
        <w:pStyle w:val="Paragraphe1"/>
      </w:pPr>
      <w:r w:rsidRPr="00F15C49">
        <w:t>Le câble ne doit croiser aucun câble d’un autre opérateur. Les éventuels ruissèlements d’eau de pluie ne doivent ni s’écouler vers la façade, ni vers le PBO. Une boucle « goutte d’eau » est à ménager aux deux extrémités du câble.</w:t>
      </w:r>
    </w:p>
    <w:p w14:paraId="79478655" w14:textId="73CCB58B" w:rsidR="004E209E" w:rsidRPr="00F15C49" w:rsidRDefault="004E209E" w:rsidP="00E9301E">
      <w:pPr>
        <w:pStyle w:val="Paragraphe1"/>
      </w:pPr>
      <w:r w:rsidRPr="00F15C49">
        <w:t xml:space="preserve">Le point de pénétration retenu </w:t>
      </w:r>
      <w:r>
        <w:t xml:space="preserve">dans le bâtiment </w:t>
      </w:r>
      <w:r w:rsidR="007F5329">
        <w:t xml:space="preserve">est </w:t>
      </w:r>
      <w:r w:rsidRPr="00F15C49">
        <w:t>le meilleur compromis entre le parcours interne et le parcours e</w:t>
      </w:r>
      <w:r>
        <w:t xml:space="preserve">xterne du câble de raccordement. </w:t>
      </w:r>
      <w:r w:rsidRPr="00F15C49">
        <w:t>La remontée le long du poteau doit être protégée par une protection « demi-lune » jusqu’à une hauteur de 2,5 mètres.</w:t>
      </w:r>
    </w:p>
    <w:p w14:paraId="447ACD85" w14:textId="2ECBCF18" w:rsidR="00213C5B" w:rsidRDefault="005A77B4" w:rsidP="00213C5B">
      <w:pPr>
        <w:pStyle w:val="Paragraphe1"/>
      </w:pPr>
      <w:r>
        <w:t>D</w:t>
      </w:r>
      <w:r w:rsidR="00213C5B">
        <w:t>e manière générale, u</w:t>
      </w:r>
      <w:r w:rsidR="00213C5B" w:rsidRPr="00531200">
        <w:t xml:space="preserve">n câble </w:t>
      </w:r>
      <w:r w:rsidR="00213C5B">
        <w:t xml:space="preserve">de raccordement d’un </w:t>
      </w:r>
      <w:r w:rsidR="00E41C74">
        <w:t>Client</w:t>
      </w:r>
      <w:r w:rsidR="00455874">
        <w:t xml:space="preserve"> Final</w:t>
      </w:r>
      <w:r w:rsidR="00213C5B">
        <w:t xml:space="preserve"> posé en façade n’est pas </w:t>
      </w:r>
      <w:r w:rsidR="00213C5B" w:rsidRPr="00531200">
        <w:t xml:space="preserve">utilisé pour desservir une zone plus en </w:t>
      </w:r>
      <w:r w:rsidR="00213C5B">
        <w:t>aval en infrastructure enterrée</w:t>
      </w:r>
      <w:r w:rsidR="00213C5B" w:rsidRPr="00531200">
        <w:t xml:space="preserve">. </w:t>
      </w:r>
    </w:p>
    <w:p w14:paraId="456E634F" w14:textId="77777777" w:rsidR="005A6F20" w:rsidRDefault="005A6F20" w:rsidP="00E9301E">
      <w:pPr>
        <w:pStyle w:val="Paragraphe1"/>
      </w:pPr>
    </w:p>
    <w:p w14:paraId="36E4A42B" w14:textId="77777777" w:rsidR="004E209E" w:rsidRDefault="004E209E" w:rsidP="005A6F20">
      <w:pPr>
        <w:pStyle w:val="Paragraphe1"/>
        <w:jc w:val="center"/>
      </w:pPr>
      <w:r w:rsidRPr="00487A01">
        <w:rPr>
          <w:noProof/>
          <w:lang w:eastAsia="fr-FR"/>
        </w:rPr>
        <w:drawing>
          <wp:inline distT="0" distB="0" distL="0" distR="0" wp14:anchorId="441CCBDE" wp14:editId="1FC5E0DD">
            <wp:extent cx="5400000" cy="2791405"/>
            <wp:effectExtent l="0" t="0" r="0" b="9525"/>
            <wp:docPr id="22" name="Image 5" descr="Raccordement abonné-aeri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88" name="Picture 4" descr="Raccordement abonné-aerien"/>
                    <pic:cNvPicPr>
                      <a:picLocks noChangeAspect="1" noChangeArrowheads="1"/>
                    </pic:cNvPicPr>
                  </pic:nvPicPr>
                  <pic:blipFill rotWithShape="1">
                    <a:blip r:embed="rId37" cstate="print"/>
                    <a:srcRect l="4343" t="22861"/>
                    <a:stretch/>
                  </pic:blipFill>
                  <pic:spPr bwMode="auto">
                    <a:xfrm>
                      <a:off x="0" y="0"/>
                      <a:ext cx="5400000" cy="2791405"/>
                    </a:xfrm>
                    <a:prstGeom prst="rect">
                      <a:avLst/>
                    </a:prstGeom>
                    <a:noFill/>
                    <a:ln>
                      <a:noFill/>
                    </a:ln>
                    <a:extLst>
                      <a:ext uri="{53640926-AAD7-44D8-BBD7-CCE9431645EC}">
                        <a14:shadowObscured xmlns:a14="http://schemas.microsoft.com/office/drawing/2010/main"/>
                      </a:ext>
                    </a:extLst>
                  </pic:spPr>
                </pic:pic>
              </a:graphicData>
            </a:graphic>
          </wp:inline>
        </w:drawing>
      </w:r>
    </w:p>
    <w:p w14:paraId="7C7AD09F" w14:textId="77777777" w:rsidR="005A6F20" w:rsidRDefault="005A6F20" w:rsidP="005A6F20">
      <w:pPr>
        <w:pStyle w:val="Paragraphe1"/>
        <w:jc w:val="center"/>
      </w:pPr>
      <w:r>
        <w:t>Principe d’un raccordement optique en aérien</w:t>
      </w:r>
    </w:p>
    <w:p w14:paraId="05DC382D" w14:textId="4138A916" w:rsidR="004E209E" w:rsidRPr="00AF1382" w:rsidRDefault="004E209E" w:rsidP="00E9301E">
      <w:pPr>
        <w:pStyle w:val="Titre4"/>
      </w:pPr>
      <w:bookmarkStart w:id="58" w:name="_Toc409021522"/>
      <w:bookmarkStart w:id="59" w:name="_Toc420488540"/>
      <w:bookmarkStart w:id="60" w:name="_Toc426983650"/>
      <w:bookmarkStart w:id="61" w:name="_Toc483831395"/>
      <w:r w:rsidRPr="00AF1382">
        <w:t xml:space="preserve">PBO </w:t>
      </w:r>
      <w:r>
        <w:t>en chambre ou borne pavillonnaire</w:t>
      </w:r>
      <w:bookmarkEnd w:id="58"/>
      <w:bookmarkEnd w:id="59"/>
      <w:bookmarkEnd w:id="60"/>
      <w:bookmarkEnd w:id="61"/>
    </w:p>
    <w:p w14:paraId="6C63C0C1" w14:textId="77777777" w:rsidR="004E209E" w:rsidRPr="00F15C49" w:rsidRDefault="004E209E" w:rsidP="00E9301E">
      <w:pPr>
        <w:pStyle w:val="Paragraphe1"/>
      </w:pPr>
      <w:r w:rsidRPr="00F15C49">
        <w:t xml:space="preserve">Ce type de raccordement intervient lorsque le PBO desservant le logement se situe en chambre ou dans une petite armoire de rue appelée également « borne pavillonnaire ». </w:t>
      </w:r>
    </w:p>
    <w:p w14:paraId="49E6A4F9" w14:textId="4BE81D08" w:rsidR="004E209E" w:rsidRPr="00F15C49" w:rsidRDefault="004E209E" w:rsidP="00E9301E">
      <w:pPr>
        <w:pStyle w:val="Paragraphe1"/>
      </w:pPr>
      <w:r w:rsidRPr="00F15C49">
        <w:t xml:space="preserve">Le câble fibre optique chemine sous fourreau depuis l'infrastructure souterraine du Réseau en domaine public et emprunte l'infrastructure privée </w:t>
      </w:r>
      <w:r w:rsidR="00833B25">
        <w:t>du Client</w:t>
      </w:r>
      <w:r w:rsidR="001E43F7">
        <w:t xml:space="preserve"> Final</w:t>
      </w:r>
      <w:r w:rsidRPr="00F15C49">
        <w:t xml:space="preserve"> en domaine privé. </w:t>
      </w:r>
    </w:p>
    <w:p w14:paraId="3053BDD9" w14:textId="5038E443" w:rsidR="004E209E" w:rsidRPr="00F15C49" w:rsidRDefault="00833B25" w:rsidP="00E9301E">
      <w:pPr>
        <w:pStyle w:val="Paragraphe1"/>
      </w:pPr>
      <w:r>
        <w:t>L’Installateur</w:t>
      </w:r>
      <w:r w:rsidR="004E209E">
        <w:t xml:space="preserve"> </w:t>
      </w:r>
      <w:r w:rsidR="004E209E" w:rsidRPr="00F15C49">
        <w:t>fait son affaire de la reconnaissance, du test et l'utilisation du parcours complet et peut intervenir ponctuellement pour réaliser des prestations complémentaires de Géni</w:t>
      </w:r>
      <w:r w:rsidR="004E209E">
        <w:t xml:space="preserve">e Civil </w:t>
      </w:r>
      <w:r w:rsidR="001A3418">
        <w:t xml:space="preserve">en partie privative au-delà des prestations prévues au prix forfaitaire </w:t>
      </w:r>
      <w:r w:rsidR="004E209E">
        <w:t xml:space="preserve">avec accord préalable </w:t>
      </w:r>
      <w:r>
        <w:t>du Client</w:t>
      </w:r>
      <w:r w:rsidR="001E43F7">
        <w:t xml:space="preserve"> Final</w:t>
      </w:r>
      <w:r w:rsidR="004E209E" w:rsidRPr="00F15C49">
        <w:t>. Les fourreaux doivent être rebouchés à l’issue de l’installation du câble de raccordement.</w:t>
      </w:r>
    </w:p>
    <w:p w14:paraId="17A6FC0F" w14:textId="0FE97192" w:rsidR="004E209E" w:rsidRPr="00F15C49" w:rsidRDefault="004E209E" w:rsidP="00E9301E">
      <w:pPr>
        <w:pStyle w:val="Paragraphe1"/>
      </w:pPr>
      <w:r w:rsidRPr="00F15C49">
        <w:t xml:space="preserve">En cas d'intervention Génie Civil sur le domaine public, </w:t>
      </w:r>
      <w:r w:rsidR="00F55F0D">
        <w:t>l’Installateur</w:t>
      </w:r>
      <w:r>
        <w:t xml:space="preserve"> </w:t>
      </w:r>
      <w:r w:rsidRPr="00F15C49">
        <w:t>s'assure d'obtenir préalablement toutes les autorisations nécessaires et respecte des règles définies par l'autorité compétente.</w:t>
      </w:r>
    </w:p>
    <w:p w14:paraId="7C209733" w14:textId="78453AAF" w:rsidR="004E209E" w:rsidRDefault="004E209E" w:rsidP="00E9301E">
      <w:pPr>
        <w:pStyle w:val="Paragraphe1"/>
      </w:pPr>
      <w:r w:rsidRPr="00F15C49">
        <w:t>Le</w:t>
      </w:r>
      <w:r w:rsidR="00F8303C">
        <w:t>s modalités d’installation et de</w:t>
      </w:r>
      <w:r w:rsidRPr="00F15C49">
        <w:t xml:space="preserve"> cheminement du câble</w:t>
      </w:r>
      <w:r w:rsidR="00F8303C">
        <w:t xml:space="preserve"> de raccordement</w:t>
      </w:r>
      <w:r w:rsidRPr="00F15C49">
        <w:t xml:space="preserve"> dans les infrastructures d’un réseau tiers (Orange ou autre) doit se conformer aux dispositions régies par la convention d’</w:t>
      </w:r>
      <w:r w:rsidR="00F8303C">
        <w:t>occupation ou le contrat établi</w:t>
      </w:r>
      <w:r w:rsidR="001A3418">
        <w:t xml:space="preserve"> entre le Fournisseur et le gestionnaire du réseau tiers</w:t>
      </w:r>
      <w:r w:rsidR="00723E8A">
        <w:t>.</w:t>
      </w:r>
    </w:p>
    <w:p w14:paraId="2DFE32AF" w14:textId="77777777" w:rsidR="004E209E" w:rsidRDefault="004E209E" w:rsidP="00E9301E">
      <w:pPr>
        <w:pStyle w:val="Paragraphe1"/>
      </w:pPr>
    </w:p>
    <w:p w14:paraId="0BEB1FAC" w14:textId="77777777" w:rsidR="004E209E" w:rsidRDefault="004E209E" w:rsidP="00B14F27">
      <w:pPr>
        <w:pStyle w:val="Paragraphe1"/>
        <w:jc w:val="center"/>
      </w:pPr>
      <w:r w:rsidRPr="00487A01">
        <w:rPr>
          <w:noProof/>
          <w:lang w:eastAsia="fr-FR"/>
        </w:rPr>
        <w:drawing>
          <wp:inline distT="0" distB="0" distL="0" distR="0" wp14:anchorId="05503044" wp14:editId="70585A18">
            <wp:extent cx="5400000" cy="4508364"/>
            <wp:effectExtent l="0" t="0" r="0" b="6985"/>
            <wp:docPr id="23" name="Image 3" descr="Raccordement abonné-souterr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40" name="Picture 4" descr="Raccordement abonné-souterrain"/>
                    <pic:cNvPicPr>
                      <a:picLocks noChangeAspect="1" noChangeArrowheads="1"/>
                    </pic:cNvPicPr>
                  </pic:nvPicPr>
                  <pic:blipFill rotWithShape="1">
                    <a:blip r:embed="rId38" cstate="print"/>
                    <a:srcRect t="6933" r="24908"/>
                    <a:stretch/>
                  </pic:blipFill>
                  <pic:spPr bwMode="auto">
                    <a:xfrm>
                      <a:off x="0" y="0"/>
                      <a:ext cx="5400000" cy="4508364"/>
                    </a:xfrm>
                    <a:prstGeom prst="rect">
                      <a:avLst/>
                    </a:prstGeom>
                    <a:noFill/>
                    <a:ln>
                      <a:noFill/>
                    </a:ln>
                    <a:extLst>
                      <a:ext uri="{53640926-AAD7-44D8-BBD7-CCE9431645EC}">
                        <a14:shadowObscured xmlns:a14="http://schemas.microsoft.com/office/drawing/2010/main"/>
                      </a:ext>
                    </a:extLst>
                  </pic:spPr>
                </pic:pic>
              </a:graphicData>
            </a:graphic>
          </wp:inline>
        </w:drawing>
      </w:r>
    </w:p>
    <w:p w14:paraId="562AB085" w14:textId="77777777" w:rsidR="00B14F27" w:rsidRDefault="00B14F27" w:rsidP="00B14F27">
      <w:pPr>
        <w:pStyle w:val="Paragraphe1"/>
        <w:jc w:val="center"/>
      </w:pPr>
      <w:r>
        <w:t>Principe d’un raccordement optique en souterrain</w:t>
      </w:r>
    </w:p>
    <w:p w14:paraId="3EC2D082" w14:textId="2CD98631" w:rsidR="004E209E" w:rsidRPr="00444DB5" w:rsidRDefault="004E209E" w:rsidP="00E9301E">
      <w:pPr>
        <w:pStyle w:val="Titre4"/>
      </w:pPr>
      <w:bookmarkStart w:id="62" w:name="_Toc409021523"/>
      <w:bookmarkStart w:id="63" w:name="_Toc420488541"/>
      <w:bookmarkStart w:id="64" w:name="_Toc426983651"/>
      <w:bookmarkStart w:id="65" w:name="_Toc483831396"/>
      <w:r w:rsidRPr="00444DB5">
        <w:t xml:space="preserve">PBO en chambre - Raccordement </w:t>
      </w:r>
      <w:proofErr w:type="spellStart"/>
      <w:r w:rsidRPr="00444DB5">
        <w:t>aéro</w:t>
      </w:r>
      <w:proofErr w:type="spellEnd"/>
      <w:r w:rsidRPr="00444DB5">
        <w:t>-souterrain</w:t>
      </w:r>
      <w:bookmarkEnd w:id="62"/>
      <w:bookmarkEnd w:id="63"/>
      <w:bookmarkEnd w:id="64"/>
      <w:bookmarkEnd w:id="65"/>
      <w:r w:rsidRPr="00444DB5">
        <w:t xml:space="preserve"> </w:t>
      </w:r>
    </w:p>
    <w:p w14:paraId="52C5DE2C" w14:textId="6984E57F" w:rsidR="004E209E" w:rsidRPr="00F86503" w:rsidRDefault="004E209E" w:rsidP="00E9301E">
      <w:pPr>
        <w:pStyle w:val="Paragraphe1"/>
      </w:pPr>
      <w:r>
        <w:t>Le câble de raccordement PBO</w:t>
      </w:r>
      <w:r w:rsidR="00F8303C">
        <w:t>-</w:t>
      </w:r>
      <w:r>
        <w:t xml:space="preserve">PTO </w:t>
      </w:r>
      <w:r w:rsidRPr="00F86503">
        <w:t>est dérivé du câble de distribution terrestre au niveau d’un PBO positionné en chambre. Le câble chemine en conduite soute</w:t>
      </w:r>
      <w:r w:rsidR="00103F2C">
        <w:t xml:space="preserve">rraine avant de remonter sur un appui. </w:t>
      </w:r>
      <w:r w:rsidRPr="00F86503">
        <w:t>Un génie civil permet la remontée sur un appui aérien existant. L’adduction du logement est réalisée en aérien depuis cet appui.</w:t>
      </w:r>
    </w:p>
    <w:p w14:paraId="0BE91AC0" w14:textId="303835D4" w:rsidR="004E209E" w:rsidRPr="00F86503" w:rsidRDefault="004E209E" w:rsidP="00E9301E">
      <w:pPr>
        <w:pStyle w:val="Paragraphe1"/>
      </w:pPr>
      <w:r w:rsidRPr="00F86503">
        <w:t xml:space="preserve">Le génie civil nécessaire pour la remontée </w:t>
      </w:r>
      <w:proofErr w:type="spellStart"/>
      <w:r w:rsidRPr="00F86503">
        <w:t>aéro</w:t>
      </w:r>
      <w:proofErr w:type="spellEnd"/>
      <w:r w:rsidRPr="00F86503">
        <w:t xml:space="preserve">-souterraine aura été construit </w:t>
      </w:r>
      <w:r>
        <w:t>dans le cadre de la co</w:t>
      </w:r>
      <w:r w:rsidRPr="00F86503">
        <w:t xml:space="preserve">nstruction du réseau </w:t>
      </w:r>
      <w:r w:rsidR="00103F2C">
        <w:t xml:space="preserve">par </w:t>
      </w:r>
      <w:r w:rsidR="00E41C74">
        <w:t>le Fournisseur</w:t>
      </w:r>
      <w:r w:rsidR="00103F2C">
        <w:t>.</w:t>
      </w:r>
    </w:p>
    <w:p w14:paraId="26B7EEC4" w14:textId="7775D549" w:rsidR="004E209E" w:rsidRDefault="00F860D0" w:rsidP="00E9301E">
      <w:pPr>
        <w:pStyle w:val="Titre2"/>
      </w:pPr>
      <w:bookmarkStart w:id="66" w:name="_Toc409021526"/>
      <w:bookmarkStart w:id="67" w:name="_Toc420488544"/>
      <w:bookmarkStart w:id="68" w:name="_Toc426983654"/>
      <w:bookmarkStart w:id="69" w:name="_Toc483831397"/>
      <w:r>
        <w:t>Pose du câble et de</w:t>
      </w:r>
      <w:r w:rsidR="004E209E">
        <w:t xml:space="preserve"> la PTO chez </w:t>
      </w:r>
      <w:bookmarkEnd w:id="66"/>
      <w:bookmarkEnd w:id="67"/>
      <w:bookmarkEnd w:id="68"/>
      <w:r w:rsidR="00FE56FA">
        <w:t>le Client</w:t>
      </w:r>
      <w:r w:rsidR="001E43F7">
        <w:t xml:space="preserve"> Final</w:t>
      </w:r>
      <w:bookmarkEnd w:id="69"/>
    </w:p>
    <w:p w14:paraId="657A3C23" w14:textId="58FAE709" w:rsidR="00F860D0" w:rsidRDefault="00F860D0" w:rsidP="00F860D0">
      <w:pPr>
        <w:pStyle w:val="Paragraphe1"/>
      </w:pPr>
      <w:bookmarkStart w:id="70" w:name="_Toc409021525"/>
      <w:bookmarkStart w:id="71" w:name="_Toc420488543"/>
      <w:bookmarkStart w:id="72" w:name="_Toc409021527"/>
      <w:bookmarkStart w:id="73" w:name="_Toc420488545"/>
      <w:r>
        <w:t xml:space="preserve">L’installation du câble de raccordement et de la PTO à l’intérieur du logement est de la pleine responsabilité </w:t>
      </w:r>
      <w:r w:rsidR="00F55F0D">
        <w:t>l’Installateur</w:t>
      </w:r>
      <w:r>
        <w:t>.</w:t>
      </w:r>
    </w:p>
    <w:p w14:paraId="1D61FAA9" w14:textId="4B5478A7" w:rsidR="00F860D0" w:rsidRPr="00F15C49" w:rsidRDefault="00F860D0" w:rsidP="00F860D0">
      <w:pPr>
        <w:pStyle w:val="Paragraphe1"/>
      </w:pPr>
      <w:r>
        <w:t>L</w:t>
      </w:r>
      <w:r w:rsidRPr="00F15C49">
        <w:t xml:space="preserve">e parcours du câble de raccordement </w:t>
      </w:r>
      <w:r>
        <w:t xml:space="preserve">et </w:t>
      </w:r>
      <w:r w:rsidRPr="00F15C49">
        <w:t xml:space="preserve">l’emplacement de la </w:t>
      </w:r>
      <w:r>
        <w:t>PTO</w:t>
      </w:r>
      <w:r w:rsidRPr="00F15C49">
        <w:t xml:space="preserve"> </w:t>
      </w:r>
      <w:r>
        <w:t>sont défini</w:t>
      </w:r>
      <w:r w:rsidR="009527AF">
        <w:t>s</w:t>
      </w:r>
      <w:r>
        <w:t xml:space="preserve"> avec l’accord </w:t>
      </w:r>
      <w:r w:rsidR="009527AF">
        <w:t xml:space="preserve">du Client </w:t>
      </w:r>
      <w:r w:rsidR="001E43F7">
        <w:t>Final</w:t>
      </w:r>
      <w:r w:rsidRPr="00F15C49">
        <w:t>. Le câble court idéalement le long de la plinthe</w:t>
      </w:r>
      <w:r>
        <w:t xml:space="preserve"> ou dans l’angle du plafond. </w:t>
      </w:r>
      <w:r w:rsidR="00F55F0D">
        <w:t>L’installateur</w:t>
      </w:r>
      <w:r>
        <w:t xml:space="preserve"> cherchera </w:t>
      </w:r>
      <w:r w:rsidRPr="00F15C49">
        <w:t>à minimiser le nombre de contournements de porte comme le nombre de changement</w:t>
      </w:r>
      <w:r>
        <w:t>s</w:t>
      </w:r>
      <w:r w:rsidRPr="00F15C49">
        <w:t xml:space="preserve"> plafond plinthe.</w:t>
      </w:r>
      <w:r>
        <w:t xml:space="preserve"> </w:t>
      </w:r>
      <w:r w:rsidRPr="00F15C49">
        <w:t xml:space="preserve">Le point de pénétration retenu </w:t>
      </w:r>
      <w:r>
        <w:t>est</w:t>
      </w:r>
      <w:r w:rsidRPr="00F15C49">
        <w:t xml:space="preserve"> celui qui permettra le parcours le plus court.</w:t>
      </w:r>
    </w:p>
    <w:bookmarkEnd w:id="70"/>
    <w:bookmarkEnd w:id="71"/>
    <w:p w14:paraId="794F8D65" w14:textId="77777777" w:rsidR="004E209E" w:rsidRPr="00F15C49" w:rsidRDefault="004E209E" w:rsidP="00E9301E">
      <w:pPr>
        <w:pStyle w:val="Paragraphe1"/>
      </w:pPr>
      <w:r w:rsidRPr="00F15C49">
        <w:t xml:space="preserve">Le choix de l’emplacement de la </w:t>
      </w:r>
      <w:r>
        <w:t>PTO</w:t>
      </w:r>
      <w:r w:rsidRPr="00F15C49">
        <w:t xml:space="preserve"> doit être conforme aux normes et règles en vigueur.</w:t>
      </w:r>
      <w:r>
        <w:t xml:space="preserve"> La PTO</w:t>
      </w:r>
      <w:r w:rsidRPr="00F15C49">
        <w:t xml:space="preserve"> est à poser dans un endroit qui favorise l’exploitation optimisée des Box, généralement à proximité du téléviseur principal du logement et à proximité d’une prise de courant (rayon d’environ 1</w:t>
      </w:r>
      <w:r>
        <w:t xml:space="preserve"> </w:t>
      </w:r>
      <w:r w:rsidRPr="00F15C49">
        <w:t>mètre).</w:t>
      </w:r>
      <w:r>
        <w:t xml:space="preserve"> </w:t>
      </w:r>
    </w:p>
    <w:p w14:paraId="505562AD" w14:textId="42396FE4" w:rsidR="004E209E" w:rsidRPr="00F15C49" w:rsidRDefault="004E209E" w:rsidP="00E9301E">
      <w:pPr>
        <w:pStyle w:val="Paragraphe1"/>
        <w:rPr>
          <w:szCs w:val="20"/>
        </w:rPr>
      </w:pPr>
      <w:r w:rsidRPr="00F15C49">
        <w:rPr>
          <w:szCs w:val="20"/>
        </w:rPr>
        <w:t xml:space="preserve">L’installation des fibres, connecteurs et corps de </w:t>
      </w:r>
      <w:r w:rsidRPr="002C4064">
        <w:rPr>
          <w:szCs w:val="20"/>
        </w:rPr>
        <w:t>traverses</w:t>
      </w:r>
      <w:r>
        <w:rPr>
          <w:szCs w:val="20"/>
        </w:rPr>
        <w:t xml:space="preserve"> dans la PTO</w:t>
      </w:r>
      <w:r w:rsidRPr="00F15C49">
        <w:rPr>
          <w:szCs w:val="20"/>
        </w:rPr>
        <w:t xml:space="preserve"> se fait conformément aux spécifications de</w:t>
      </w:r>
      <w:r>
        <w:rPr>
          <w:szCs w:val="20"/>
        </w:rPr>
        <w:t xml:space="preserve">s constructeurs </w:t>
      </w:r>
      <w:r w:rsidR="00F860D0">
        <w:rPr>
          <w:szCs w:val="20"/>
        </w:rPr>
        <w:t>présentées en annexe</w:t>
      </w:r>
      <w:r w:rsidR="00FE56FA">
        <w:rPr>
          <w:szCs w:val="20"/>
        </w:rPr>
        <w:t>s</w:t>
      </w:r>
      <w:r w:rsidR="00F860D0">
        <w:rPr>
          <w:szCs w:val="20"/>
        </w:rPr>
        <w:t xml:space="preserve"> B</w:t>
      </w:r>
      <w:r w:rsidRPr="00F15C49">
        <w:rPr>
          <w:szCs w:val="20"/>
        </w:rPr>
        <w:t xml:space="preserve">. </w:t>
      </w:r>
      <w:r>
        <w:rPr>
          <w:szCs w:val="20"/>
        </w:rPr>
        <w:t>L’</w:t>
      </w:r>
      <w:r w:rsidR="00F55F0D">
        <w:rPr>
          <w:szCs w:val="20"/>
        </w:rPr>
        <w:t>I</w:t>
      </w:r>
      <w:r>
        <w:rPr>
          <w:szCs w:val="20"/>
        </w:rPr>
        <w:t>nstall</w:t>
      </w:r>
      <w:r w:rsidR="009527AF">
        <w:rPr>
          <w:szCs w:val="20"/>
        </w:rPr>
        <w:t>at</w:t>
      </w:r>
      <w:r>
        <w:rPr>
          <w:szCs w:val="20"/>
        </w:rPr>
        <w:t>eur réalise une épissure par fusion d’une</w:t>
      </w:r>
      <w:r w:rsidRPr="00F15C49">
        <w:rPr>
          <w:szCs w:val="20"/>
        </w:rPr>
        <w:t xml:space="preserve"> </w:t>
      </w:r>
      <w:r w:rsidR="00F860D0">
        <w:rPr>
          <w:szCs w:val="20"/>
        </w:rPr>
        <w:t>f</w:t>
      </w:r>
      <w:r w:rsidRPr="00F15C49">
        <w:rPr>
          <w:szCs w:val="20"/>
        </w:rPr>
        <w:t xml:space="preserve">ibre. Les épissures mécaniques </w:t>
      </w:r>
      <w:r w:rsidR="00F860D0">
        <w:rPr>
          <w:szCs w:val="20"/>
        </w:rPr>
        <w:t>sont</w:t>
      </w:r>
      <w:r w:rsidRPr="00F15C49">
        <w:rPr>
          <w:szCs w:val="20"/>
        </w:rPr>
        <w:t xml:space="preserve"> proscrites.</w:t>
      </w:r>
      <w:r>
        <w:rPr>
          <w:szCs w:val="20"/>
        </w:rPr>
        <w:t xml:space="preserve"> </w:t>
      </w:r>
    </w:p>
    <w:p w14:paraId="76B773B7" w14:textId="3A1319D7" w:rsidR="004E209E" w:rsidRDefault="00767408" w:rsidP="00E9301E">
      <w:pPr>
        <w:pStyle w:val="Paragraphe1"/>
      </w:pPr>
      <w:r>
        <w:t>L’Installateur</w:t>
      </w:r>
      <w:r w:rsidR="00C13F68">
        <w:t xml:space="preserve"> </w:t>
      </w:r>
      <w:r w:rsidR="004E209E">
        <w:t>pose une</w:t>
      </w:r>
      <w:r w:rsidR="004E209E" w:rsidRPr="00F15C49">
        <w:t xml:space="preserve"> étiquette </w:t>
      </w:r>
      <w:r w:rsidR="004E209E">
        <w:t xml:space="preserve">à l’extérieur et l’intérieur de la PTO en </w:t>
      </w:r>
      <w:r w:rsidR="004E209E" w:rsidRPr="00F15C49">
        <w:t>indiquant la référence d</w:t>
      </w:r>
      <w:r w:rsidR="004E209E">
        <w:t>e la PTO affectée a</w:t>
      </w:r>
      <w:r w:rsidR="004E209E" w:rsidRPr="00F15C49">
        <w:t xml:space="preserve">u Local </w:t>
      </w:r>
      <w:proofErr w:type="spellStart"/>
      <w:r w:rsidR="00E8723B" w:rsidRPr="00F15C49">
        <w:t>F</w:t>
      </w:r>
      <w:r w:rsidR="00E8723B">
        <w:t>tt</w:t>
      </w:r>
      <w:r w:rsidR="00E8723B" w:rsidRPr="00F15C49">
        <w:t>H</w:t>
      </w:r>
      <w:proofErr w:type="spellEnd"/>
      <w:r w:rsidR="00E8723B" w:rsidRPr="00F15C49">
        <w:t xml:space="preserve"> </w:t>
      </w:r>
      <w:r w:rsidR="004E209E" w:rsidRPr="00F15C49">
        <w:t xml:space="preserve">mentionné </w:t>
      </w:r>
      <w:r w:rsidR="004E209E">
        <w:t xml:space="preserve">dans l’Ordre de Travaux transmis par </w:t>
      </w:r>
      <w:r w:rsidR="00057F0E">
        <w:t>Axione</w:t>
      </w:r>
      <w:r w:rsidR="004E209E">
        <w:t>. Ces</w:t>
      </w:r>
      <w:r w:rsidR="004E209E" w:rsidRPr="00F15C49">
        <w:t xml:space="preserve"> étiquette</w:t>
      </w:r>
      <w:r w:rsidR="004E209E">
        <w:t>s sont</w:t>
      </w:r>
      <w:r w:rsidR="004E209E" w:rsidRPr="00F15C49">
        <w:t xml:space="preserve"> collée</w:t>
      </w:r>
      <w:r w:rsidR="004E209E">
        <w:t>s</w:t>
      </w:r>
      <w:r w:rsidR="004E209E" w:rsidRPr="00F15C49">
        <w:t xml:space="preserve"> sur la PTO.</w:t>
      </w:r>
    </w:p>
    <w:p w14:paraId="62867A51" w14:textId="1D1E4EE3" w:rsidR="00E778BE" w:rsidRPr="00F15C49" w:rsidRDefault="00E778BE" w:rsidP="00E778BE">
      <w:pPr>
        <w:pStyle w:val="Paragraphe1"/>
      </w:pPr>
      <w:r>
        <w:rPr>
          <w:lang w:eastAsia="fr-FR"/>
        </w:rPr>
        <w:t>L’utilisation de câble de raccordement pré-</w:t>
      </w:r>
      <w:proofErr w:type="spellStart"/>
      <w:r>
        <w:rPr>
          <w:lang w:eastAsia="fr-FR"/>
        </w:rPr>
        <w:t>connectorisé</w:t>
      </w:r>
      <w:proofErr w:type="spellEnd"/>
      <w:r>
        <w:rPr>
          <w:lang w:eastAsia="fr-FR"/>
        </w:rPr>
        <w:t xml:space="preserve"> côté logement est possible. Le câble de raccordement est </w:t>
      </w:r>
      <w:proofErr w:type="spellStart"/>
      <w:r>
        <w:rPr>
          <w:lang w:eastAsia="fr-FR"/>
        </w:rPr>
        <w:t>connectorisé</w:t>
      </w:r>
      <w:proofErr w:type="spellEnd"/>
      <w:r>
        <w:rPr>
          <w:lang w:eastAsia="fr-FR"/>
        </w:rPr>
        <w:t xml:space="preserve"> à l’extrémité coté PTO.</w:t>
      </w:r>
    </w:p>
    <w:p w14:paraId="4BEB58FA" w14:textId="77777777" w:rsidR="00F860D0" w:rsidRPr="002C4064" w:rsidRDefault="00F860D0" w:rsidP="00F860D0">
      <w:pPr>
        <w:pStyle w:val="Titre2"/>
      </w:pPr>
      <w:bookmarkStart w:id="74" w:name="_Toc426983653"/>
      <w:bookmarkStart w:id="75" w:name="_Toc483831398"/>
      <w:bookmarkStart w:id="76" w:name="_Toc426983655"/>
      <w:r w:rsidRPr="002C4064">
        <w:t>Raccordement au PBO</w:t>
      </w:r>
      <w:bookmarkEnd w:id="74"/>
      <w:bookmarkEnd w:id="75"/>
    </w:p>
    <w:p w14:paraId="1EC15F84" w14:textId="7B38C189" w:rsidR="00F860D0" w:rsidRDefault="00F860D0" w:rsidP="00F860D0">
      <w:pPr>
        <w:pStyle w:val="Paragraphe1"/>
      </w:pPr>
      <w:bookmarkStart w:id="77" w:name="_Toc390366122"/>
      <w:r w:rsidRPr="002E087D">
        <w:t>L’intervention au niveau du PBO comprend un raccordement plein-câble ou « piquage en ligne » sur le câble de distribution principal. Ce piquage en ligne implique d’</w:t>
      </w:r>
      <w:proofErr w:type="spellStart"/>
      <w:r w:rsidRPr="002E087D">
        <w:t>épissurer</w:t>
      </w:r>
      <w:proofErr w:type="spellEnd"/>
      <w:r w:rsidRPr="002E087D">
        <w:t xml:space="preserve"> une fibre par fusion, conformément aux données techniques transmis</w:t>
      </w:r>
      <w:r>
        <w:t>es</w:t>
      </w:r>
      <w:r w:rsidRPr="002E087D">
        <w:t xml:space="preserve"> </w:t>
      </w:r>
      <w:r>
        <w:t xml:space="preserve">par </w:t>
      </w:r>
      <w:r w:rsidR="009527AF">
        <w:t>le Fournisseur à l’</w:t>
      </w:r>
      <w:r w:rsidR="00F55F0D">
        <w:t>I</w:t>
      </w:r>
      <w:r w:rsidR="009527AF">
        <w:t>nstallateur</w:t>
      </w:r>
      <w:r w:rsidRPr="002E087D">
        <w:t xml:space="preserve">. Les épissures mécaniques sont proscrites. </w:t>
      </w:r>
    </w:p>
    <w:p w14:paraId="7B7A059E" w14:textId="6309267E" w:rsidR="00F860D0" w:rsidRPr="00F15C49" w:rsidRDefault="00F860D0" w:rsidP="00F860D0">
      <w:pPr>
        <w:pStyle w:val="Paragraphe1"/>
        <w:rPr>
          <w:color w:val="404040"/>
        </w:rPr>
      </w:pPr>
      <w:r w:rsidRPr="00F15C49">
        <w:rPr>
          <w:color w:val="404040"/>
        </w:rPr>
        <w:t xml:space="preserve">Le câble de Raccordement devra être correctement </w:t>
      </w:r>
      <w:r>
        <w:rPr>
          <w:color w:val="404040"/>
        </w:rPr>
        <w:t>arrimé</w:t>
      </w:r>
      <w:r w:rsidRPr="00F15C49">
        <w:rPr>
          <w:color w:val="404040"/>
        </w:rPr>
        <w:t xml:space="preserve"> en entrée de boîte et l’éclatement du câble</w:t>
      </w:r>
      <w:r w:rsidR="00F55F0D">
        <w:rPr>
          <w:color w:val="404040"/>
        </w:rPr>
        <w:t xml:space="preserve"> se</w:t>
      </w:r>
      <w:r w:rsidRPr="00F15C49">
        <w:rPr>
          <w:color w:val="404040"/>
        </w:rPr>
        <w:t xml:space="preserve"> fait conformément aux règles </w:t>
      </w:r>
      <w:r>
        <w:rPr>
          <w:color w:val="404040"/>
        </w:rPr>
        <w:t>définies en annexe B</w:t>
      </w:r>
      <w:r w:rsidRPr="00F15C49">
        <w:rPr>
          <w:color w:val="404040"/>
        </w:rPr>
        <w:t xml:space="preserve">. Il comprendra un love de fibre et </w:t>
      </w:r>
      <w:r>
        <w:rPr>
          <w:color w:val="404040"/>
        </w:rPr>
        <w:t xml:space="preserve">est </w:t>
      </w:r>
      <w:r w:rsidRPr="00F15C49">
        <w:rPr>
          <w:color w:val="404040"/>
        </w:rPr>
        <w:t xml:space="preserve">étiqueté de la référence du Local </w:t>
      </w:r>
      <w:proofErr w:type="spellStart"/>
      <w:r w:rsidRPr="00F15C49">
        <w:rPr>
          <w:color w:val="404040"/>
        </w:rPr>
        <w:t>F</w:t>
      </w:r>
      <w:r>
        <w:rPr>
          <w:color w:val="404040"/>
        </w:rPr>
        <w:t>tt</w:t>
      </w:r>
      <w:r w:rsidRPr="00F15C49">
        <w:rPr>
          <w:color w:val="404040"/>
        </w:rPr>
        <w:t>H</w:t>
      </w:r>
      <w:proofErr w:type="spellEnd"/>
      <w:r w:rsidRPr="00F15C49">
        <w:rPr>
          <w:color w:val="404040"/>
        </w:rPr>
        <w:t xml:space="preserve"> (équivalent au N° </w:t>
      </w:r>
      <w:r>
        <w:rPr>
          <w:color w:val="404040"/>
        </w:rPr>
        <w:t>de la PTO</w:t>
      </w:r>
      <w:r w:rsidRPr="00F15C49">
        <w:rPr>
          <w:color w:val="404040"/>
        </w:rPr>
        <w:t>) au niveau de la pénétration du câble dans le boîtier PBO.</w:t>
      </w:r>
      <w:r>
        <w:rPr>
          <w:color w:val="404040"/>
        </w:rPr>
        <w:t xml:space="preserve"> </w:t>
      </w:r>
    </w:p>
    <w:p w14:paraId="13368738" w14:textId="4B6591DD" w:rsidR="00F860D0" w:rsidRPr="00F15C49" w:rsidRDefault="00F55F0D" w:rsidP="00F860D0">
      <w:pPr>
        <w:pStyle w:val="Paragraphe1"/>
        <w:rPr>
          <w:color w:val="404040"/>
        </w:rPr>
      </w:pPr>
      <w:r>
        <w:rPr>
          <w:color w:val="404040"/>
        </w:rPr>
        <w:t>L’Installateur</w:t>
      </w:r>
      <w:r w:rsidR="00F860D0">
        <w:rPr>
          <w:color w:val="404040"/>
        </w:rPr>
        <w:t xml:space="preserve"> laisse</w:t>
      </w:r>
      <w:r w:rsidR="00F860D0" w:rsidRPr="00F15C49">
        <w:rPr>
          <w:color w:val="404040"/>
        </w:rPr>
        <w:t xml:space="preserve"> le PBO propre et en conformité</w:t>
      </w:r>
      <w:r w:rsidR="00F860D0">
        <w:rPr>
          <w:color w:val="404040"/>
        </w:rPr>
        <w:t> </w:t>
      </w:r>
      <w:r w:rsidR="00F860D0" w:rsidRPr="00F15C49">
        <w:rPr>
          <w:color w:val="404040"/>
        </w:rPr>
        <w:t>à la fin de son intervention</w:t>
      </w:r>
      <w:r w:rsidR="00F860D0">
        <w:rPr>
          <w:color w:val="404040"/>
        </w:rPr>
        <w:t xml:space="preserve"> ; il contrôle sa fermeture et son étanchéité et s’assure</w:t>
      </w:r>
      <w:r w:rsidR="00F860D0" w:rsidRPr="00F15C49">
        <w:rPr>
          <w:color w:val="404040"/>
        </w:rPr>
        <w:t xml:space="preserve"> que les câbles sont correctement amarrés et fixés conformément </w:t>
      </w:r>
      <w:r w:rsidR="00F860D0">
        <w:rPr>
          <w:color w:val="404040"/>
        </w:rPr>
        <w:t>aux spécifications du constructeur</w:t>
      </w:r>
      <w:r w:rsidR="00F860D0" w:rsidRPr="00F15C49">
        <w:rPr>
          <w:color w:val="404040"/>
        </w:rPr>
        <w:t>. Pour les PBO fermés par vis, celle-ci doit être serrée avec l’outil adapté pour en empêcher l’ouverture à main nue.</w:t>
      </w:r>
    </w:p>
    <w:p w14:paraId="2DEE3CE5" w14:textId="1299B71C" w:rsidR="00F860D0" w:rsidRPr="00B030A2" w:rsidRDefault="00767408" w:rsidP="00F860D0">
      <w:pPr>
        <w:pStyle w:val="Paragraphe1"/>
        <w:rPr>
          <w:color w:val="404040"/>
        </w:rPr>
      </w:pPr>
      <w:r>
        <w:rPr>
          <w:color w:val="404040"/>
        </w:rPr>
        <w:t>L’Installateur</w:t>
      </w:r>
      <w:r w:rsidR="00F860D0">
        <w:rPr>
          <w:color w:val="404040"/>
        </w:rPr>
        <w:t xml:space="preserve"> fournit et pose une</w:t>
      </w:r>
      <w:r w:rsidR="00F860D0" w:rsidRPr="00F15C49">
        <w:rPr>
          <w:color w:val="404040"/>
        </w:rPr>
        <w:t xml:space="preserve"> étiquette </w:t>
      </w:r>
      <w:r w:rsidR="00F860D0">
        <w:rPr>
          <w:color w:val="404040"/>
        </w:rPr>
        <w:t>inaltérable dans le temps sur la face extérieure du</w:t>
      </w:r>
      <w:r w:rsidR="00F860D0" w:rsidRPr="00F15C49">
        <w:rPr>
          <w:color w:val="404040"/>
        </w:rPr>
        <w:t xml:space="preserve"> PBO si celle-ci est erronée, manquante ou illisible.</w:t>
      </w:r>
      <w:r w:rsidR="00F860D0">
        <w:rPr>
          <w:color w:val="404040"/>
        </w:rPr>
        <w:t xml:space="preserve"> Une</w:t>
      </w:r>
      <w:r w:rsidR="00F860D0" w:rsidRPr="00F15C49">
        <w:rPr>
          <w:color w:val="404040"/>
        </w:rPr>
        <w:t xml:space="preserve"> </w:t>
      </w:r>
      <w:r w:rsidR="00F860D0">
        <w:rPr>
          <w:color w:val="404040"/>
        </w:rPr>
        <w:t xml:space="preserve">autre </w:t>
      </w:r>
      <w:r w:rsidR="00F860D0" w:rsidRPr="00F15C49">
        <w:rPr>
          <w:color w:val="404040"/>
        </w:rPr>
        <w:t xml:space="preserve">étiquette </w:t>
      </w:r>
      <w:r w:rsidR="00F860D0">
        <w:rPr>
          <w:color w:val="404040"/>
        </w:rPr>
        <w:t xml:space="preserve">inaltérable dans le temps </w:t>
      </w:r>
      <w:r w:rsidR="00F860D0" w:rsidRPr="00B030A2">
        <w:rPr>
          <w:color w:val="404040"/>
        </w:rPr>
        <w:t>est posée sur le câb</w:t>
      </w:r>
      <w:r w:rsidR="00F860D0">
        <w:rPr>
          <w:color w:val="404040"/>
        </w:rPr>
        <w:t>le de raccordement desservant la</w:t>
      </w:r>
      <w:r w:rsidR="00F860D0" w:rsidRPr="00B030A2">
        <w:rPr>
          <w:color w:val="404040"/>
        </w:rPr>
        <w:t xml:space="preserve"> PTO, à la sortie du PBO.</w:t>
      </w:r>
    </w:p>
    <w:p w14:paraId="27A2F6F5" w14:textId="2E126F43" w:rsidR="00F860D0" w:rsidRPr="00F15C49" w:rsidRDefault="00F860D0" w:rsidP="00F860D0">
      <w:pPr>
        <w:pStyle w:val="Paragraphe1"/>
        <w:rPr>
          <w:color w:val="404040"/>
        </w:rPr>
      </w:pPr>
      <w:r w:rsidRPr="00F15C49">
        <w:rPr>
          <w:color w:val="404040"/>
        </w:rPr>
        <w:t xml:space="preserve">En cas d’intervention </w:t>
      </w:r>
      <w:r>
        <w:rPr>
          <w:color w:val="404040"/>
        </w:rPr>
        <w:t xml:space="preserve">en chambre, </w:t>
      </w:r>
      <w:r w:rsidR="00767408">
        <w:rPr>
          <w:color w:val="404040"/>
        </w:rPr>
        <w:t>l’Installateur</w:t>
      </w:r>
      <w:r>
        <w:rPr>
          <w:color w:val="404040"/>
        </w:rPr>
        <w:t xml:space="preserve"> veille à bien refermer les tampons des chambres. De même e</w:t>
      </w:r>
      <w:r w:rsidRPr="00F15C49">
        <w:rPr>
          <w:color w:val="404040"/>
        </w:rPr>
        <w:t xml:space="preserve">n cas d’intervention en borne pavillonnaire, cette dernière devra être </w:t>
      </w:r>
      <w:r>
        <w:rPr>
          <w:color w:val="404040"/>
        </w:rPr>
        <w:t xml:space="preserve">correctement </w:t>
      </w:r>
      <w:r w:rsidRPr="00F15C49">
        <w:rPr>
          <w:color w:val="404040"/>
        </w:rPr>
        <w:t>refermée à clef.</w:t>
      </w:r>
    </w:p>
    <w:p w14:paraId="447C48C3" w14:textId="77777777" w:rsidR="002C4153" w:rsidRDefault="002C4153" w:rsidP="002C4153">
      <w:pPr>
        <w:pStyle w:val="Titre2"/>
      </w:pPr>
      <w:bookmarkStart w:id="78" w:name="_Ref480825774"/>
      <w:bookmarkStart w:id="79" w:name="_Toc483831399"/>
      <w:bookmarkEnd w:id="77"/>
      <w:r>
        <w:t>Difficultés de construction en domaine privé</w:t>
      </w:r>
      <w:bookmarkEnd w:id="78"/>
      <w:bookmarkEnd w:id="79"/>
    </w:p>
    <w:p w14:paraId="50F02EF8" w14:textId="59236961" w:rsidR="00624E73" w:rsidRDefault="00624E73" w:rsidP="00624E73">
      <w:pPr>
        <w:pStyle w:val="Paragraphe1"/>
        <w:rPr>
          <w:lang w:eastAsia="fr-FR"/>
        </w:rPr>
      </w:pPr>
      <w:r>
        <w:rPr>
          <w:lang w:eastAsia="fr-FR"/>
        </w:rPr>
        <w:t xml:space="preserve">Quel que soit le type de Raccordement, </w:t>
      </w:r>
      <w:r w:rsidRPr="00430773">
        <w:rPr>
          <w:b/>
          <w:lang w:eastAsia="fr-FR"/>
        </w:rPr>
        <w:t>toutes autres prestations</w:t>
      </w:r>
      <w:r>
        <w:rPr>
          <w:lang w:eastAsia="fr-FR"/>
        </w:rPr>
        <w:t xml:space="preserve"> diagnostiquées par l’Installateur du Fournisseur et/</w:t>
      </w:r>
      <w:r w:rsidR="00357EF1">
        <w:rPr>
          <w:lang w:eastAsia="fr-FR"/>
        </w:rPr>
        <w:t>ou de par la volonté du Client F</w:t>
      </w:r>
      <w:r>
        <w:rPr>
          <w:lang w:eastAsia="fr-FR"/>
        </w:rPr>
        <w:t xml:space="preserve">inal comprenant les travaux listés ci-après  feront l’objet d’un devis spécifique. </w:t>
      </w:r>
    </w:p>
    <w:p w14:paraId="0A583614" w14:textId="3CF3EF0D" w:rsidR="00624E73" w:rsidRPr="00430773" w:rsidRDefault="00624E73" w:rsidP="00624E73">
      <w:pPr>
        <w:pStyle w:val="Paragraphe1"/>
        <w:rPr>
          <w:color w:val="000000"/>
          <w:lang w:eastAsia="fr-FR"/>
        </w:rPr>
      </w:pPr>
      <w:r>
        <w:rPr>
          <w:color w:val="000000"/>
          <w:lang w:eastAsia="fr-FR"/>
        </w:rPr>
        <w:t xml:space="preserve">Ce devis devra être validé par le Client </w:t>
      </w:r>
      <w:r w:rsidR="00357EF1">
        <w:rPr>
          <w:color w:val="000000"/>
          <w:lang w:eastAsia="fr-FR"/>
        </w:rPr>
        <w:t>F</w:t>
      </w:r>
      <w:r>
        <w:rPr>
          <w:color w:val="000000"/>
          <w:lang w:eastAsia="fr-FR"/>
        </w:rPr>
        <w:t>inal pour que les travaux soient réalisés</w:t>
      </w:r>
      <w:r w:rsidR="00CA50C0">
        <w:rPr>
          <w:color w:val="000000"/>
          <w:lang w:eastAsia="fr-FR"/>
        </w:rPr>
        <w:t xml:space="preserve">. En cas d’acceptation du devis par le Client Final, l’Installateur fait son affaire de la refacturation </w:t>
      </w:r>
      <w:r>
        <w:rPr>
          <w:color w:val="000000"/>
          <w:lang w:eastAsia="fr-FR"/>
        </w:rPr>
        <w:t xml:space="preserve">le cas échéant </w:t>
      </w:r>
      <w:r w:rsidR="00CA50C0">
        <w:rPr>
          <w:color w:val="000000"/>
          <w:lang w:eastAsia="fr-FR"/>
        </w:rPr>
        <w:t>d</w:t>
      </w:r>
      <w:r>
        <w:rPr>
          <w:color w:val="000000"/>
          <w:lang w:eastAsia="fr-FR"/>
        </w:rPr>
        <w:t>es prestations co</w:t>
      </w:r>
      <w:r w:rsidR="00357EF1">
        <w:rPr>
          <w:color w:val="000000"/>
          <w:lang w:eastAsia="fr-FR"/>
        </w:rPr>
        <w:t>mplémentaires auprès du Client F</w:t>
      </w:r>
      <w:r>
        <w:rPr>
          <w:color w:val="000000"/>
          <w:lang w:eastAsia="fr-FR"/>
        </w:rPr>
        <w:t>inal.</w:t>
      </w:r>
    </w:p>
    <w:p w14:paraId="6F00392E" w14:textId="77777777" w:rsidR="002C4153" w:rsidRDefault="002C4153" w:rsidP="002C4153">
      <w:pPr>
        <w:rPr>
          <w:lang w:eastAsia="fr-FR"/>
        </w:rPr>
      </w:pPr>
      <w:r>
        <w:rPr>
          <w:lang w:eastAsia="fr-FR"/>
        </w:rPr>
        <w:t>Sont notamment et non exclusivement considérées comme des difficultés de construction du Raccordement FTTH Passif les cas suivants :</w:t>
      </w:r>
    </w:p>
    <w:p w14:paraId="54A78555" w14:textId="77777777" w:rsidR="002C4153" w:rsidRDefault="002C4153" w:rsidP="002C4153">
      <w:pPr>
        <w:pStyle w:val="Puceniveau2"/>
      </w:pPr>
      <w:r>
        <w:t>Accès règlementé ou interdiction de passage ;</w:t>
      </w:r>
    </w:p>
    <w:p w14:paraId="7718FE90" w14:textId="77777777" w:rsidR="002C4153" w:rsidRDefault="002C4153" w:rsidP="002C4153">
      <w:pPr>
        <w:pStyle w:val="Puceniveau2"/>
      </w:pPr>
      <w:r>
        <w:t>Passage sur un site protégé (parcs naturels par exemple) :</w:t>
      </w:r>
    </w:p>
    <w:p w14:paraId="37D3CDCD" w14:textId="77777777" w:rsidR="002C4153" w:rsidRDefault="002C4153" w:rsidP="002C4153">
      <w:pPr>
        <w:pStyle w:val="Puceniveau2"/>
      </w:pPr>
      <w:r>
        <w:t>Configuration architecturales spéciales (châteaux, parkings, caves, clochers, usines …).</w:t>
      </w:r>
    </w:p>
    <w:p w14:paraId="769E7977" w14:textId="546CFA4D" w:rsidR="002C4153" w:rsidRDefault="002C4153" w:rsidP="002C4153">
      <w:pPr>
        <w:pStyle w:val="Puceniveau2"/>
      </w:pPr>
      <w:r>
        <w:t xml:space="preserve">Percement de murs d’une épaisseur supérieure à </w:t>
      </w:r>
      <w:r w:rsidR="00624E73">
        <w:t>30</w:t>
      </w:r>
      <w:r>
        <w:t xml:space="preserve"> centimètres ;</w:t>
      </w:r>
    </w:p>
    <w:p w14:paraId="38A6CFD4" w14:textId="77777777" w:rsidR="002C4153" w:rsidRDefault="002C4153" w:rsidP="002C4153">
      <w:pPr>
        <w:pStyle w:val="Puceniveau2"/>
      </w:pPr>
      <w:r>
        <w:t>Percement de dalles planché ;</w:t>
      </w:r>
    </w:p>
    <w:p w14:paraId="4A1422C6" w14:textId="0186D967" w:rsidR="002C4153" w:rsidRDefault="002C4153" w:rsidP="002C4153">
      <w:pPr>
        <w:pStyle w:val="Puceniveau2"/>
      </w:pPr>
      <w:r>
        <w:t>Création de génie civil supérieur à 10 ml en domaine privée</w:t>
      </w:r>
    </w:p>
    <w:p w14:paraId="76DD025A" w14:textId="700CF9EC" w:rsidR="00624E73" w:rsidRDefault="00624E73" w:rsidP="002C4153">
      <w:pPr>
        <w:pStyle w:val="Puceniveau2"/>
      </w:pPr>
      <w:r>
        <w:rPr>
          <w:lang w:eastAsia="fr-FR"/>
        </w:rPr>
        <w:t xml:space="preserve">Travaux au-dessus de 2,80 mètres de hauteur </w:t>
      </w:r>
    </w:p>
    <w:p w14:paraId="746DAF58" w14:textId="17B021D8" w:rsidR="002C4153" w:rsidRDefault="002C4153" w:rsidP="002C4153">
      <w:pPr>
        <w:pStyle w:val="Puceniveau2"/>
      </w:pPr>
      <w:r>
        <w:t>Passage de câbles en faux-plafonds ou</w:t>
      </w:r>
      <w:r w:rsidRPr="00F15C49">
        <w:t xml:space="preserve"> coffrage,</w:t>
      </w:r>
    </w:p>
    <w:p w14:paraId="0D3CDA4A" w14:textId="77777777" w:rsidR="002C4153" w:rsidRDefault="002C4153" w:rsidP="002C4153">
      <w:pPr>
        <w:pStyle w:val="Puceniveau2"/>
      </w:pPr>
      <w:r>
        <w:t>Déplacement de mobilier particulièrement lourd et encombrant ;</w:t>
      </w:r>
    </w:p>
    <w:p w14:paraId="6BFBA359" w14:textId="77777777" w:rsidR="005329C1" w:rsidRDefault="005329C1" w:rsidP="005329C1">
      <w:pPr>
        <w:pStyle w:val="Titre1"/>
      </w:pPr>
      <w:bookmarkStart w:id="80" w:name="_Toc483831400"/>
      <w:bookmarkStart w:id="81" w:name="_Toc393789859"/>
      <w:bookmarkStart w:id="82" w:name="_Toc416959939"/>
      <w:bookmarkStart w:id="83" w:name="_Toc416960003"/>
      <w:bookmarkStart w:id="84" w:name="_Toc427050391"/>
      <w:bookmarkStart w:id="85" w:name="_Toc462740507"/>
      <w:bookmarkStart w:id="86" w:name="_Toc441169322"/>
      <w:bookmarkStart w:id="87" w:name="_Toc445803705"/>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23"/>
      <w:bookmarkEnd w:id="72"/>
      <w:bookmarkEnd w:id="73"/>
      <w:bookmarkEnd w:id="76"/>
      <w:r>
        <w:t>Système de repérage des éléments du réseau</w:t>
      </w:r>
      <w:bookmarkEnd w:id="80"/>
    </w:p>
    <w:p w14:paraId="4B2BA4D7" w14:textId="08EF0897" w:rsidR="00213C8E" w:rsidRDefault="00213C8E" w:rsidP="00213C8E">
      <w:pPr>
        <w:pStyle w:val="Titre2"/>
      </w:pPr>
      <w:bookmarkStart w:id="88" w:name="_Toc483831401"/>
      <w:r>
        <w:t xml:space="preserve">Repérage </w:t>
      </w:r>
      <w:r w:rsidRPr="00B70D09">
        <w:t>des sites à raccorder</w:t>
      </w:r>
      <w:bookmarkEnd w:id="88"/>
    </w:p>
    <w:p w14:paraId="4D7336A8" w14:textId="77777777" w:rsidR="009304B3" w:rsidRPr="00B70D09" w:rsidRDefault="009304B3" w:rsidP="009304B3">
      <w:pPr>
        <w:rPr>
          <w:b/>
          <w:color w:val="000000" w:themeColor="text1"/>
          <w:sz w:val="22"/>
          <w:szCs w:val="22"/>
        </w:rPr>
      </w:pPr>
      <w:r w:rsidRPr="00B70D09">
        <w:rPr>
          <w:b/>
          <w:color w:val="000000" w:themeColor="text1"/>
          <w:sz w:val="22"/>
          <w:szCs w:val="22"/>
        </w:rPr>
        <w:t>Immeuble FTTH :</w:t>
      </w:r>
    </w:p>
    <w:p w14:paraId="58049E33" w14:textId="77777777" w:rsidR="009304B3" w:rsidRPr="00B70D09" w:rsidRDefault="009304B3" w:rsidP="009304B3">
      <w:pPr>
        <w:pStyle w:val="Puceniveau2"/>
      </w:pPr>
      <w:r w:rsidRPr="00B70D09">
        <w:t>IMM&lt;N</w:t>
      </w:r>
      <w:r w:rsidRPr="00B70D09">
        <w:rPr>
          <w:bCs/>
        </w:rPr>
        <w:t>° du département</w:t>
      </w:r>
      <w:r w:rsidRPr="00B70D09">
        <w:t xml:space="preserve">&gt;-&lt; </w:t>
      </w:r>
      <w:proofErr w:type="spellStart"/>
      <w:r w:rsidRPr="00B70D09">
        <w:t>ObjectID</w:t>
      </w:r>
      <w:proofErr w:type="spellEnd"/>
      <w:r w:rsidRPr="00B70D09">
        <w:t xml:space="preserve"> bâti&gt;</w:t>
      </w:r>
    </w:p>
    <w:p w14:paraId="4435FC32" w14:textId="77777777" w:rsidR="009304B3" w:rsidRDefault="009304B3" w:rsidP="009304B3">
      <w:pPr>
        <w:rPr>
          <w:color w:val="000000" w:themeColor="text1"/>
          <w:sz w:val="22"/>
          <w:szCs w:val="22"/>
        </w:rPr>
      </w:pPr>
      <w:r w:rsidRPr="00B70D09">
        <w:rPr>
          <w:color w:val="000000" w:themeColor="text1"/>
          <w:sz w:val="22"/>
          <w:szCs w:val="22"/>
        </w:rPr>
        <w:t>Exemple : IMM64-458976</w:t>
      </w:r>
    </w:p>
    <w:p w14:paraId="6618D2B1" w14:textId="77777777" w:rsidR="009304B3" w:rsidRDefault="009304B3" w:rsidP="009304B3">
      <w:pPr>
        <w:pStyle w:val="Puceniveau2"/>
      </w:pPr>
      <w:r w:rsidRPr="00210320">
        <w:t>Concerne toute les habitations de plus de 1 logement.</w:t>
      </w:r>
    </w:p>
    <w:p w14:paraId="6157C9E8" w14:textId="4C9E281E" w:rsidR="009304B3" w:rsidRPr="00B70D09" w:rsidRDefault="009304B3" w:rsidP="009304B3">
      <w:pPr>
        <w:pStyle w:val="Puceniveau2"/>
        <w:rPr>
          <w:color w:val="000000" w:themeColor="text1"/>
        </w:rPr>
      </w:pPr>
      <w:r w:rsidRPr="00B70D09">
        <w:rPr>
          <w:color w:val="000000" w:themeColor="text1"/>
        </w:rPr>
        <w:t>L’</w:t>
      </w:r>
      <w:proofErr w:type="spellStart"/>
      <w:r w:rsidRPr="00B70D09">
        <w:rPr>
          <w:color w:val="000000" w:themeColor="text1"/>
        </w:rPr>
        <w:t>ObjectID</w:t>
      </w:r>
      <w:proofErr w:type="spellEnd"/>
      <w:r w:rsidRPr="00B70D09">
        <w:rPr>
          <w:color w:val="000000" w:themeColor="text1"/>
        </w:rPr>
        <w:t xml:space="preserve"> est attribué automatiquement lors de la création de l’objet ponctuel.</w:t>
      </w:r>
    </w:p>
    <w:p w14:paraId="7FE9C1EA" w14:textId="77777777" w:rsidR="009304B3" w:rsidRPr="00210320" w:rsidRDefault="009304B3" w:rsidP="009304B3">
      <w:pPr>
        <w:rPr>
          <w:sz w:val="22"/>
          <w:szCs w:val="22"/>
        </w:rPr>
      </w:pPr>
    </w:p>
    <w:p w14:paraId="45C118C8" w14:textId="77777777" w:rsidR="009304B3" w:rsidRPr="00B70D09" w:rsidRDefault="009304B3" w:rsidP="009304B3">
      <w:pPr>
        <w:rPr>
          <w:b/>
          <w:color w:val="000000" w:themeColor="text1"/>
          <w:sz w:val="22"/>
          <w:szCs w:val="22"/>
        </w:rPr>
      </w:pPr>
      <w:r w:rsidRPr="00B70D09">
        <w:rPr>
          <w:b/>
          <w:color w:val="000000" w:themeColor="text1"/>
          <w:sz w:val="22"/>
          <w:szCs w:val="22"/>
        </w:rPr>
        <w:t>Pavillon FTTH:</w:t>
      </w:r>
    </w:p>
    <w:p w14:paraId="1BE0845B" w14:textId="77777777" w:rsidR="009304B3" w:rsidRPr="00B70D09" w:rsidRDefault="009304B3" w:rsidP="009304B3">
      <w:pPr>
        <w:pStyle w:val="Puceniveau2"/>
      </w:pPr>
      <w:r w:rsidRPr="00B70D09">
        <w:t>PAV&lt;N</w:t>
      </w:r>
      <w:r w:rsidRPr="00B70D09">
        <w:rPr>
          <w:bCs/>
        </w:rPr>
        <w:t>° du département</w:t>
      </w:r>
      <w:r w:rsidRPr="00B70D09">
        <w:t xml:space="preserve">&gt;-&lt; </w:t>
      </w:r>
      <w:proofErr w:type="spellStart"/>
      <w:r w:rsidRPr="00B70D09">
        <w:t>ObjectID</w:t>
      </w:r>
      <w:proofErr w:type="spellEnd"/>
      <w:r w:rsidRPr="00B70D09">
        <w:t xml:space="preserve"> bâti&gt;</w:t>
      </w:r>
    </w:p>
    <w:p w14:paraId="0F42466B" w14:textId="77777777" w:rsidR="009304B3" w:rsidRPr="00B70D09" w:rsidRDefault="009304B3" w:rsidP="009304B3">
      <w:pPr>
        <w:rPr>
          <w:color w:val="000000" w:themeColor="text1"/>
          <w:sz w:val="22"/>
          <w:szCs w:val="22"/>
        </w:rPr>
      </w:pPr>
      <w:r w:rsidRPr="00B70D09">
        <w:rPr>
          <w:color w:val="000000" w:themeColor="text1"/>
          <w:sz w:val="22"/>
          <w:szCs w:val="22"/>
        </w:rPr>
        <w:t>Exemple : PAV64-774599</w:t>
      </w:r>
    </w:p>
    <w:p w14:paraId="493B2D50" w14:textId="77777777" w:rsidR="009304B3" w:rsidRPr="00B70D09" w:rsidRDefault="009304B3" w:rsidP="009304B3">
      <w:pPr>
        <w:pStyle w:val="Puceniveau2"/>
        <w:rPr>
          <w:color w:val="000000" w:themeColor="text1"/>
        </w:rPr>
      </w:pPr>
      <w:r w:rsidRPr="00B70D09">
        <w:rPr>
          <w:color w:val="000000" w:themeColor="text1"/>
        </w:rPr>
        <w:t>L’</w:t>
      </w:r>
      <w:proofErr w:type="spellStart"/>
      <w:r w:rsidRPr="00B70D09">
        <w:rPr>
          <w:color w:val="000000" w:themeColor="text1"/>
        </w:rPr>
        <w:t>ObjectID</w:t>
      </w:r>
      <w:proofErr w:type="spellEnd"/>
      <w:r w:rsidRPr="00B70D09">
        <w:rPr>
          <w:color w:val="000000" w:themeColor="text1"/>
        </w:rPr>
        <w:t xml:space="preserve"> est attribué automatiquement lors de la création de l’objet ponctuel.</w:t>
      </w:r>
    </w:p>
    <w:p w14:paraId="59FE7774" w14:textId="77777777" w:rsidR="009304B3" w:rsidRPr="00B70D09" w:rsidRDefault="009304B3" w:rsidP="009304B3">
      <w:pPr>
        <w:rPr>
          <w:color w:val="000000" w:themeColor="text1"/>
          <w:sz w:val="22"/>
          <w:szCs w:val="22"/>
        </w:rPr>
      </w:pPr>
    </w:p>
    <w:p w14:paraId="12397D47" w14:textId="77777777" w:rsidR="009304B3" w:rsidRPr="00B70D09" w:rsidRDefault="009304B3" w:rsidP="009304B3">
      <w:pPr>
        <w:rPr>
          <w:b/>
          <w:color w:val="000000" w:themeColor="text1"/>
          <w:sz w:val="22"/>
          <w:szCs w:val="22"/>
        </w:rPr>
      </w:pPr>
      <w:r w:rsidRPr="00B70D09">
        <w:rPr>
          <w:b/>
          <w:color w:val="000000" w:themeColor="text1"/>
          <w:sz w:val="22"/>
          <w:szCs w:val="22"/>
        </w:rPr>
        <w:t>Escalier d’Immeuble ou Pavillon :</w:t>
      </w:r>
    </w:p>
    <w:p w14:paraId="4287C1FE" w14:textId="77777777" w:rsidR="009304B3" w:rsidRPr="00B70D09" w:rsidRDefault="009304B3" w:rsidP="009304B3">
      <w:pPr>
        <w:rPr>
          <w:color w:val="000000" w:themeColor="text1"/>
          <w:sz w:val="22"/>
          <w:szCs w:val="22"/>
        </w:rPr>
      </w:pPr>
      <w:r w:rsidRPr="00B70D09">
        <w:rPr>
          <w:color w:val="000000" w:themeColor="text1"/>
          <w:sz w:val="22"/>
          <w:szCs w:val="22"/>
        </w:rPr>
        <w:t>Mettre un escalier pour tous les bâtiments FTTH, même les immeubles d’un étage ou les pavillons</w:t>
      </w:r>
    </w:p>
    <w:p w14:paraId="002BF78A" w14:textId="77777777" w:rsidR="009304B3" w:rsidRPr="00B70D09" w:rsidRDefault="009304B3" w:rsidP="009304B3">
      <w:pPr>
        <w:pStyle w:val="Puceniveau2"/>
      </w:pPr>
      <w:r w:rsidRPr="00B70D09">
        <w:t>ESCALIER-&lt;indice&gt;</w:t>
      </w:r>
    </w:p>
    <w:p w14:paraId="31C4199D" w14:textId="77777777" w:rsidR="009304B3" w:rsidRPr="00B70D09" w:rsidRDefault="009304B3" w:rsidP="009304B3">
      <w:pPr>
        <w:rPr>
          <w:color w:val="000000" w:themeColor="text1"/>
          <w:sz w:val="22"/>
          <w:szCs w:val="22"/>
        </w:rPr>
      </w:pPr>
      <w:r w:rsidRPr="00B70D09">
        <w:rPr>
          <w:color w:val="000000" w:themeColor="text1"/>
          <w:sz w:val="22"/>
          <w:szCs w:val="22"/>
        </w:rPr>
        <w:t>Exemple : ESCALIER-1</w:t>
      </w:r>
    </w:p>
    <w:p w14:paraId="7E462ACE" w14:textId="41F293D4" w:rsidR="009304B3" w:rsidRDefault="009304B3" w:rsidP="009304B3">
      <w:pPr>
        <w:pStyle w:val="Puceniveau2"/>
      </w:pPr>
      <w:r>
        <w:t>Indice = nombre entier</w:t>
      </w:r>
    </w:p>
    <w:p w14:paraId="4B176385" w14:textId="121E1511" w:rsidR="009304B3" w:rsidRPr="00B70D09" w:rsidRDefault="009304B3" w:rsidP="009304B3">
      <w:pPr>
        <w:pStyle w:val="Puceniveau2"/>
      </w:pPr>
      <w:r w:rsidRPr="00B70D09">
        <w:t>Quand il n’y en a pas, pour les pavillons par exemple : NA</w:t>
      </w:r>
    </w:p>
    <w:p w14:paraId="5B51B21E" w14:textId="77777777" w:rsidR="009304B3" w:rsidRPr="00B70D09" w:rsidRDefault="009304B3" w:rsidP="009304B3">
      <w:pPr>
        <w:rPr>
          <w:color w:val="000000" w:themeColor="text1"/>
          <w:sz w:val="22"/>
          <w:szCs w:val="22"/>
        </w:rPr>
      </w:pPr>
    </w:p>
    <w:p w14:paraId="682B09B4" w14:textId="77777777" w:rsidR="009304B3" w:rsidRPr="00B70D09" w:rsidRDefault="009304B3" w:rsidP="009304B3">
      <w:pPr>
        <w:rPr>
          <w:b/>
          <w:color w:val="000000" w:themeColor="text1"/>
          <w:sz w:val="22"/>
          <w:szCs w:val="22"/>
        </w:rPr>
      </w:pPr>
      <w:r w:rsidRPr="00B70D09">
        <w:rPr>
          <w:b/>
          <w:color w:val="000000" w:themeColor="text1"/>
          <w:sz w:val="22"/>
          <w:szCs w:val="22"/>
        </w:rPr>
        <w:t>Etage d’Immeuble ou Pavillon :</w:t>
      </w:r>
    </w:p>
    <w:p w14:paraId="5620324E" w14:textId="77777777" w:rsidR="009304B3" w:rsidRPr="00B70D09" w:rsidRDefault="009304B3" w:rsidP="009304B3">
      <w:pPr>
        <w:pStyle w:val="Puceniveau2"/>
      </w:pPr>
      <w:r w:rsidRPr="00B70D09">
        <w:t>ETAGE-&lt;indice&gt;</w:t>
      </w:r>
    </w:p>
    <w:p w14:paraId="2C36B41A" w14:textId="77777777" w:rsidR="009304B3" w:rsidRPr="00B70D09" w:rsidRDefault="009304B3" w:rsidP="009304B3">
      <w:pPr>
        <w:rPr>
          <w:color w:val="000000" w:themeColor="text1"/>
          <w:sz w:val="22"/>
          <w:szCs w:val="22"/>
        </w:rPr>
      </w:pPr>
      <w:r w:rsidRPr="00B70D09">
        <w:rPr>
          <w:color w:val="000000" w:themeColor="text1"/>
          <w:sz w:val="22"/>
          <w:szCs w:val="22"/>
        </w:rPr>
        <w:t xml:space="preserve">Exemple : </w:t>
      </w:r>
    </w:p>
    <w:p w14:paraId="49A81426" w14:textId="77777777" w:rsidR="009304B3" w:rsidRPr="00B70D09" w:rsidRDefault="009304B3" w:rsidP="009304B3">
      <w:pPr>
        <w:pStyle w:val="Puceniveau2"/>
      </w:pPr>
      <w:r w:rsidRPr="00B70D09">
        <w:t xml:space="preserve">ETAGE-1   </w:t>
      </w:r>
    </w:p>
    <w:p w14:paraId="5019D351" w14:textId="77777777" w:rsidR="009304B3" w:rsidRPr="00B70D09" w:rsidRDefault="009304B3" w:rsidP="009304B3">
      <w:pPr>
        <w:pStyle w:val="Puceniveau2"/>
      </w:pPr>
      <w:r w:rsidRPr="00B70D09">
        <w:t>RDC</w:t>
      </w:r>
    </w:p>
    <w:p w14:paraId="09CC9848" w14:textId="77777777" w:rsidR="009304B3" w:rsidRPr="00B70D09" w:rsidRDefault="009304B3" w:rsidP="009304B3">
      <w:pPr>
        <w:pStyle w:val="Puceniveau2"/>
      </w:pPr>
      <w:r w:rsidRPr="00B70D09">
        <w:t>RDJ</w:t>
      </w:r>
    </w:p>
    <w:p w14:paraId="08FAAB12" w14:textId="77777777" w:rsidR="009304B3" w:rsidRPr="00B70D09" w:rsidRDefault="009304B3" w:rsidP="009304B3">
      <w:pPr>
        <w:pStyle w:val="Puceniveau2"/>
      </w:pPr>
      <w:r w:rsidRPr="00B70D09">
        <w:t>ENTRESOL</w:t>
      </w:r>
    </w:p>
    <w:p w14:paraId="13818BC3" w14:textId="77777777" w:rsidR="009304B3" w:rsidRPr="00B70D09" w:rsidRDefault="009304B3" w:rsidP="009304B3">
      <w:pPr>
        <w:pStyle w:val="Puceniveau2"/>
      </w:pPr>
      <w:r w:rsidRPr="00B70D09">
        <w:t>SOUS-SOL-1</w:t>
      </w:r>
    </w:p>
    <w:p w14:paraId="300F13B1" w14:textId="4EFB2B7F" w:rsidR="009304B3" w:rsidRPr="009304B3" w:rsidRDefault="009304B3" w:rsidP="009304B3">
      <w:pPr>
        <w:pStyle w:val="Puceniveau2"/>
      </w:pPr>
      <w:r>
        <w:t>P</w:t>
      </w:r>
      <w:r w:rsidRPr="00B70D09">
        <w:t>our les pavillons</w:t>
      </w:r>
      <w:r>
        <w:t xml:space="preserve"> par défaut : RDC</w:t>
      </w:r>
    </w:p>
    <w:p w14:paraId="2FB68FA2" w14:textId="4CA6AE7A" w:rsidR="005329C1" w:rsidRDefault="005329C1" w:rsidP="005329C1">
      <w:pPr>
        <w:pStyle w:val="Titre2"/>
      </w:pPr>
      <w:bookmarkStart w:id="89" w:name="_Toc483831402"/>
      <w:r>
        <w:t>Repérage des</w:t>
      </w:r>
      <w:r w:rsidR="00213C8E">
        <w:t xml:space="preserve"> câbles en</w:t>
      </w:r>
      <w:r>
        <w:t xml:space="preserve"> immeuble</w:t>
      </w:r>
      <w:bookmarkEnd w:id="89"/>
    </w:p>
    <w:p w14:paraId="09B10EE6" w14:textId="77777777" w:rsidR="005329C1" w:rsidRDefault="005329C1" w:rsidP="005329C1">
      <w:pPr>
        <w:pStyle w:val="Corpsdetexte"/>
      </w:pPr>
      <w:r>
        <w:t xml:space="preserve">Le nommage des câbles immeuble est défini de la façon suivante : </w:t>
      </w:r>
    </w:p>
    <w:p w14:paraId="6895473F" w14:textId="36C024F1" w:rsidR="005329C1" w:rsidRPr="00B93B40" w:rsidRDefault="00FD25F1" w:rsidP="005329C1">
      <w:pPr>
        <w:pStyle w:val="Paragraphe1"/>
      </w:pPr>
      <w:r>
        <w:rPr>
          <w:b/>
        </w:rPr>
        <w:t>CIM</w:t>
      </w:r>
      <w:r w:rsidRPr="00B93B40">
        <w:rPr>
          <w:b/>
        </w:rPr>
        <w:t>XX</w:t>
      </w:r>
      <w:r w:rsidR="005329C1" w:rsidRPr="00B93B40">
        <w:rPr>
          <w:b/>
        </w:rPr>
        <w:t>_ZZZZ_IIII_Y,</w:t>
      </w:r>
      <w:r w:rsidR="005329C1" w:rsidRPr="00B93B40">
        <w:rPr>
          <w:b/>
          <w:i/>
        </w:rPr>
        <w:t> </w:t>
      </w:r>
      <w:r w:rsidR="005329C1" w:rsidRPr="00B93B40">
        <w:t>avec :</w:t>
      </w:r>
    </w:p>
    <w:p w14:paraId="41DB36D8" w14:textId="77777777" w:rsidR="005329C1" w:rsidRPr="00B93B40" w:rsidRDefault="005329C1" w:rsidP="005329C1">
      <w:pPr>
        <w:pStyle w:val="Puceniveau2"/>
      </w:pPr>
      <w:r w:rsidRPr="00B93B40">
        <w:rPr>
          <w:b/>
        </w:rPr>
        <w:t>XX</w:t>
      </w:r>
      <w:r w:rsidRPr="00B93B40">
        <w:tab/>
        <w:t>: N° de département</w:t>
      </w:r>
    </w:p>
    <w:p w14:paraId="11D3D915" w14:textId="77777777" w:rsidR="005329C1" w:rsidRPr="00B93B40" w:rsidRDefault="005329C1" w:rsidP="005329C1">
      <w:pPr>
        <w:pStyle w:val="Puceniveau2"/>
      </w:pPr>
      <w:r w:rsidRPr="00B93B40">
        <w:rPr>
          <w:b/>
        </w:rPr>
        <w:t>ZZZZ</w:t>
      </w:r>
      <w:r>
        <w:tab/>
        <w:t xml:space="preserve">: </w:t>
      </w:r>
      <w:proofErr w:type="spellStart"/>
      <w:r>
        <w:t>Quadrigramme</w:t>
      </w:r>
      <w:proofErr w:type="spellEnd"/>
      <w:r>
        <w:t xml:space="preserve"> PM</w:t>
      </w:r>
    </w:p>
    <w:p w14:paraId="073BC197" w14:textId="77777777" w:rsidR="005329C1" w:rsidRPr="00B93B40" w:rsidRDefault="005329C1" w:rsidP="005329C1">
      <w:pPr>
        <w:pStyle w:val="Puceniveau2"/>
      </w:pPr>
      <w:r w:rsidRPr="00B93B40">
        <w:rPr>
          <w:b/>
        </w:rPr>
        <w:t>III</w:t>
      </w:r>
      <w:r w:rsidRPr="00B93B40">
        <w:tab/>
        <w:t>: incrément sur 3 chiffres</w:t>
      </w:r>
    </w:p>
    <w:p w14:paraId="1A7E71DC" w14:textId="3F250713" w:rsidR="005329C1" w:rsidRPr="00B93B40" w:rsidRDefault="005329C1" w:rsidP="005329C1">
      <w:pPr>
        <w:pStyle w:val="Puceniveau2"/>
      </w:pPr>
      <w:r w:rsidRPr="00B93B40">
        <w:rPr>
          <w:b/>
        </w:rPr>
        <w:t>Y</w:t>
      </w:r>
      <w:r w:rsidRPr="00B93B40">
        <w:tab/>
        <w:t xml:space="preserve">: incrément suffixe si le câble a plusieurs sections </w:t>
      </w:r>
    </w:p>
    <w:p w14:paraId="7FE2BAA4" w14:textId="77777777" w:rsidR="005329C1" w:rsidRDefault="005329C1" w:rsidP="005329C1">
      <w:pPr>
        <w:pStyle w:val="Corpsdetexte"/>
      </w:pPr>
      <w:r>
        <w:t>Exemple :</w:t>
      </w:r>
    </w:p>
    <w:p w14:paraId="381F2ED9" w14:textId="6EDE4E6F" w:rsidR="005329C1" w:rsidRDefault="005329C1" w:rsidP="005329C1">
      <w:pPr>
        <w:pStyle w:val="Puceniveau2"/>
      </w:pPr>
      <w:r>
        <w:t>CDI42_NOV2_004 (câble installé dans la Loire sur le PMT situé place du 11 Novembre</w:t>
      </w:r>
      <w:r w:rsidR="00B56BDA">
        <w:t>)</w:t>
      </w:r>
    </w:p>
    <w:p w14:paraId="1F550BAF" w14:textId="24B183D6" w:rsidR="005329C1" w:rsidRDefault="005329C1" w:rsidP="005329C1">
      <w:pPr>
        <w:pStyle w:val="Titre2"/>
      </w:pPr>
      <w:bookmarkStart w:id="90" w:name="_Toc483831403"/>
      <w:r>
        <w:t xml:space="preserve">Repérage des </w:t>
      </w:r>
      <w:r w:rsidR="00213C8E">
        <w:t>PTO</w:t>
      </w:r>
      <w:bookmarkEnd w:id="90"/>
      <w:r>
        <w:t xml:space="preserve"> </w:t>
      </w:r>
    </w:p>
    <w:p w14:paraId="2A4728DF" w14:textId="77777777" w:rsidR="009304B3" w:rsidRDefault="009304B3" w:rsidP="009304B3">
      <w:pPr>
        <w:pStyle w:val="Corpsdetexte"/>
      </w:pPr>
      <w:r>
        <w:t xml:space="preserve">Le nommage des PTO se fera selon la réglementation ARCEP : </w:t>
      </w:r>
      <w:r>
        <w:rPr>
          <w:b/>
        </w:rPr>
        <w:t>XX-ZZZZ-</w:t>
      </w:r>
      <w:r w:rsidRPr="00EC086E">
        <w:rPr>
          <w:b/>
        </w:rPr>
        <w:t>IIII</w:t>
      </w:r>
      <w:r>
        <w:rPr>
          <w:b/>
          <w:i/>
        </w:rPr>
        <w:t>, </w:t>
      </w:r>
      <w:r w:rsidRPr="008A03BA">
        <w:t>avec</w:t>
      </w:r>
      <w:r>
        <w:t> :</w:t>
      </w:r>
    </w:p>
    <w:p w14:paraId="06F7B75A" w14:textId="77777777" w:rsidR="009304B3" w:rsidRPr="00EC086E" w:rsidRDefault="009304B3" w:rsidP="009304B3">
      <w:pPr>
        <w:pStyle w:val="Puceniveau2"/>
      </w:pPr>
      <w:r w:rsidRPr="00EC086E">
        <w:rPr>
          <w:b/>
        </w:rPr>
        <w:t>XX</w:t>
      </w:r>
      <w:r w:rsidRPr="00EC086E">
        <w:tab/>
        <w:t xml:space="preserve">: </w:t>
      </w:r>
      <w:proofErr w:type="spellStart"/>
      <w:r w:rsidRPr="00EC086E">
        <w:t>Bigramme</w:t>
      </w:r>
      <w:proofErr w:type="spellEnd"/>
      <w:r w:rsidRPr="00EC086E">
        <w:t xml:space="preserve"> RIP</w:t>
      </w:r>
    </w:p>
    <w:p w14:paraId="68419DFB" w14:textId="77777777" w:rsidR="009304B3" w:rsidRPr="00EC086E" w:rsidRDefault="009304B3" w:rsidP="009304B3">
      <w:pPr>
        <w:pStyle w:val="Puceniveau2"/>
      </w:pPr>
      <w:r w:rsidRPr="00EC086E">
        <w:rPr>
          <w:b/>
        </w:rPr>
        <w:t>ZZZZ</w:t>
      </w:r>
      <w:r>
        <w:tab/>
        <w:t>:</w:t>
      </w:r>
      <w:r w:rsidRPr="00EC086E">
        <w:t xml:space="preserve"> </w:t>
      </w:r>
      <w:proofErr w:type="spellStart"/>
      <w:r w:rsidRPr="00EC086E">
        <w:t>Quadr</w:t>
      </w:r>
      <w:r>
        <w:t>i</w:t>
      </w:r>
      <w:r w:rsidRPr="00EC086E">
        <w:t>gramme</w:t>
      </w:r>
      <w:proofErr w:type="spellEnd"/>
      <w:r w:rsidRPr="00EC086E">
        <w:t xml:space="preserve"> PMT</w:t>
      </w:r>
    </w:p>
    <w:p w14:paraId="38569F6B" w14:textId="77777777" w:rsidR="009304B3" w:rsidRDefault="009304B3" w:rsidP="009304B3">
      <w:pPr>
        <w:pStyle w:val="Puceniveau2"/>
      </w:pPr>
      <w:r w:rsidRPr="00EC086E">
        <w:rPr>
          <w:b/>
        </w:rPr>
        <w:t>IIII</w:t>
      </w:r>
      <w:r>
        <w:tab/>
        <w:t>: incrément sur 4 chiffres</w:t>
      </w:r>
    </w:p>
    <w:p w14:paraId="0DFCCFC7" w14:textId="77777777" w:rsidR="009304B3" w:rsidRDefault="009304B3" w:rsidP="009304B3">
      <w:pPr>
        <w:pStyle w:val="Corpsdetexte"/>
      </w:pPr>
      <w:r>
        <w:t xml:space="preserve">Cet  identifiant  ne  doit  pas  changer  en  cas  de remplacement  de  la  prise,  en  cas  de  changement  de  la  route  optique  (fibre défectueuse  et  affectation  d’une  nouvelle  fibre  par  exemple),  ou  en  cas  de changement  d’opérateur  d’immeuble.  </w:t>
      </w:r>
    </w:p>
    <w:p w14:paraId="5975BD34" w14:textId="77777777" w:rsidR="009304B3" w:rsidRDefault="009304B3" w:rsidP="009304B3">
      <w:pPr>
        <w:pStyle w:val="Corpsdetexte"/>
      </w:pPr>
      <w:r>
        <w:t>Exemple :</w:t>
      </w:r>
    </w:p>
    <w:p w14:paraId="14E8645C" w14:textId="77777777" w:rsidR="009304B3" w:rsidRPr="00A23DD7" w:rsidRDefault="009304B3" w:rsidP="009304B3">
      <w:pPr>
        <w:pStyle w:val="Puceniveau2"/>
      </w:pPr>
      <w:r w:rsidRPr="00A23DD7">
        <w:t>AS-</w:t>
      </w:r>
      <w:r>
        <w:t>MOM1</w:t>
      </w:r>
      <w:r w:rsidRPr="00A23DD7">
        <w:t xml:space="preserve">-0123 (correspond à une PTO installée dans le RIP AISNETHD sur le PMT </w:t>
      </w:r>
      <w:r>
        <w:t>MOM1</w:t>
      </w:r>
      <w:r w:rsidRPr="00A23DD7">
        <w:t>)</w:t>
      </w:r>
    </w:p>
    <w:p w14:paraId="4E394EA2" w14:textId="77777777" w:rsidR="005329C1" w:rsidRPr="006A6A86" w:rsidRDefault="005329C1" w:rsidP="005329C1">
      <w:pPr>
        <w:pStyle w:val="Titre2"/>
      </w:pPr>
      <w:bookmarkStart w:id="91" w:name="_Toc483831404"/>
      <w:r w:rsidRPr="006A6A86">
        <w:t>Repérage des Point de Branchement Optique</w:t>
      </w:r>
      <w:bookmarkEnd w:id="91"/>
    </w:p>
    <w:p w14:paraId="078A7D23" w14:textId="77777777" w:rsidR="005329C1" w:rsidRDefault="005329C1" w:rsidP="005329C1">
      <w:pPr>
        <w:pStyle w:val="Corpsdetexte"/>
      </w:pPr>
      <w:r>
        <w:t xml:space="preserve">Le nommage des Point de Branchement du réseau est défini de la façon suivante : </w:t>
      </w:r>
    </w:p>
    <w:p w14:paraId="66EF6AD9" w14:textId="77777777" w:rsidR="005329C1" w:rsidRDefault="005329C1" w:rsidP="005329C1">
      <w:pPr>
        <w:pStyle w:val="Corpsdetexte"/>
      </w:pPr>
      <w:r>
        <w:rPr>
          <w:b/>
        </w:rPr>
        <w:t>TYPE-</w:t>
      </w:r>
      <w:proofErr w:type="spellStart"/>
      <w:r w:rsidRPr="007A7B31">
        <w:rPr>
          <w:b/>
        </w:rPr>
        <w:t>BoiteXX_ZZZZ_III</w:t>
      </w:r>
      <w:proofErr w:type="spellEnd"/>
      <w:r>
        <w:rPr>
          <w:b/>
          <w:i/>
        </w:rPr>
        <w:t xml:space="preserve"> </w:t>
      </w:r>
      <w:r w:rsidRPr="00217EBB">
        <w:t>avec</w:t>
      </w:r>
      <w:r>
        <w:t> :</w:t>
      </w:r>
    </w:p>
    <w:p w14:paraId="09E2FD72" w14:textId="77777777" w:rsidR="005329C1" w:rsidRPr="007A7B31" w:rsidRDefault="005329C1" w:rsidP="005329C1">
      <w:pPr>
        <w:pStyle w:val="Puceniveau2"/>
      </w:pPr>
      <w:r>
        <w:rPr>
          <w:b/>
        </w:rPr>
        <w:t>TYPE-</w:t>
      </w:r>
      <w:r w:rsidRPr="007A7B31">
        <w:rPr>
          <w:b/>
        </w:rPr>
        <w:t>Boite</w:t>
      </w:r>
      <w:r w:rsidRPr="007A7B31">
        <w:rPr>
          <w:b/>
        </w:rPr>
        <w:tab/>
      </w:r>
      <w:r w:rsidRPr="007A7B31">
        <w:t>: BPE ou PBO</w:t>
      </w:r>
    </w:p>
    <w:p w14:paraId="6421C67E" w14:textId="77777777" w:rsidR="005329C1" w:rsidRPr="007A7B31" w:rsidRDefault="005329C1" w:rsidP="005329C1">
      <w:pPr>
        <w:pStyle w:val="Puceniveau2"/>
      </w:pPr>
      <w:r w:rsidRPr="007A7B31">
        <w:rPr>
          <w:b/>
        </w:rPr>
        <w:t>XX</w:t>
      </w:r>
      <w:r w:rsidRPr="007A7B31">
        <w:rPr>
          <w:b/>
        </w:rPr>
        <w:tab/>
      </w:r>
      <w:r w:rsidRPr="007A7B31">
        <w:t>: numéro du département</w:t>
      </w:r>
    </w:p>
    <w:p w14:paraId="7EC8C5EF" w14:textId="77777777" w:rsidR="005329C1" w:rsidRPr="007A7B31" w:rsidRDefault="005329C1" w:rsidP="005329C1">
      <w:pPr>
        <w:pStyle w:val="Puceniveau2"/>
      </w:pPr>
      <w:r w:rsidRPr="007A7B31">
        <w:rPr>
          <w:b/>
        </w:rPr>
        <w:t>ZZZZ</w:t>
      </w:r>
      <w:r w:rsidRPr="007A7B31">
        <w:tab/>
        <w:t xml:space="preserve">: </w:t>
      </w:r>
      <w:proofErr w:type="spellStart"/>
      <w:r w:rsidRPr="007A7B31">
        <w:t>Quadrigramme</w:t>
      </w:r>
      <w:proofErr w:type="spellEnd"/>
      <w:r w:rsidRPr="007A7B31">
        <w:t xml:space="preserve"> du PMT</w:t>
      </w:r>
    </w:p>
    <w:p w14:paraId="775E4CD2" w14:textId="77777777" w:rsidR="005329C1" w:rsidRDefault="005329C1" w:rsidP="005329C1">
      <w:pPr>
        <w:pStyle w:val="Puceniveau2"/>
      </w:pPr>
      <w:r w:rsidRPr="007A7B31">
        <w:rPr>
          <w:b/>
        </w:rPr>
        <w:t>III</w:t>
      </w:r>
      <w:r w:rsidRPr="007A7B31">
        <w:tab/>
        <w:t>: Incrément sur</w:t>
      </w:r>
      <w:r>
        <w:t xml:space="preserve"> 3 chiffres</w:t>
      </w:r>
    </w:p>
    <w:p w14:paraId="77B5FCD0" w14:textId="77777777" w:rsidR="005329C1" w:rsidRDefault="005329C1" w:rsidP="005329C1">
      <w:pPr>
        <w:pStyle w:val="Corpsdetexte"/>
      </w:pPr>
      <w:r>
        <w:t>Nota : les boites sont nommées BPE si elles assurent uniquement la fonction de dérivation. En cas de double fonction BPE et PBO le type choisi pour le nommage est PBO.</w:t>
      </w:r>
    </w:p>
    <w:p w14:paraId="1BB0A064" w14:textId="77777777" w:rsidR="005329C1" w:rsidRDefault="005329C1" w:rsidP="005329C1">
      <w:pPr>
        <w:pStyle w:val="Corpsdetexte"/>
      </w:pPr>
      <w:r>
        <w:t>Exemples :</w:t>
      </w:r>
    </w:p>
    <w:p w14:paraId="6205D44C" w14:textId="77777777" w:rsidR="005329C1" w:rsidRDefault="005329C1" w:rsidP="005329C1">
      <w:pPr>
        <w:pStyle w:val="Puceniveau2"/>
      </w:pPr>
      <w:r>
        <w:t>BPE42_NOV2_012 (BPE installée dans la Loire sur le PMT n°2 situé place du 11 Novembre)</w:t>
      </w:r>
    </w:p>
    <w:p w14:paraId="00029D0F" w14:textId="5D096B85" w:rsidR="005329C1" w:rsidRDefault="005329C1" w:rsidP="005329C1">
      <w:pPr>
        <w:pStyle w:val="Puceniveau2"/>
      </w:pPr>
      <w:r>
        <w:t>PBO42_NOV2_012 (PBO installé dans la Loire sur le PMT n°2 situé place du 11 Novembre)</w:t>
      </w:r>
    </w:p>
    <w:p w14:paraId="17E95371" w14:textId="77777777" w:rsidR="005329C1" w:rsidRPr="006A6A86" w:rsidRDefault="005329C1" w:rsidP="005329C1">
      <w:pPr>
        <w:pStyle w:val="Titre2"/>
      </w:pPr>
      <w:bookmarkStart w:id="92" w:name="_Toc483831405"/>
      <w:r>
        <w:t>Tableau de synthèse</w:t>
      </w:r>
      <w:bookmarkEnd w:id="92"/>
    </w:p>
    <w:p w14:paraId="6D32D6B6" w14:textId="77777777" w:rsidR="005329C1" w:rsidRDefault="005329C1" w:rsidP="005329C1">
      <w:pPr>
        <w:pStyle w:val="Paragraphe1"/>
      </w:pPr>
    </w:p>
    <w:p w14:paraId="3BB0C42E" w14:textId="77777777" w:rsidR="005329C1" w:rsidRDefault="005329C1" w:rsidP="005329C1">
      <w:pPr>
        <w:pStyle w:val="Paragraphe1"/>
        <w:sectPr w:rsidR="005329C1" w:rsidSect="002C4153">
          <w:headerReference w:type="default" r:id="rId39"/>
          <w:footerReference w:type="default" r:id="rId40"/>
          <w:headerReference w:type="first" r:id="rId41"/>
          <w:type w:val="continuous"/>
          <w:pgSz w:w="11906" w:h="16838"/>
          <w:pgMar w:top="1843" w:right="1191" w:bottom="1135" w:left="2041" w:header="709" w:footer="709" w:gutter="0"/>
          <w:cols w:space="708"/>
          <w:docGrid w:linePitch="360"/>
        </w:sectPr>
      </w:pPr>
    </w:p>
    <w:p w14:paraId="6E6F6D94" w14:textId="77777777" w:rsidR="005329C1" w:rsidRDefault="005329C1" w:rsidP="005329C1">
      <w:pPr>
        <w:pStyle w:val="Paragraphe1"/>
      </w:pPr>
      <w:r w:rsidRPr="006A6A86">
        <w:rPr>
          <w:noProof/>
          <w:lang w:eastAsia="fr-FR"/>
        </w:rPr>
        <w:drawing>
          <wp:inline distT="0" distB="0" distL="0" distR="0" wp14:anchorId="43CBBB21" wp14:editId="79D6BE45">
            <wp:extent cx="8829675" cy="5449570"/>
            <wp:effectExtent l="0" t="0" r="9525" b="0"/>
            <wp:docPr id="296" name="Imag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834262" cy="5452401"/>
                    </a:xfrm>
                    <a:prstGeom prst="rect">
                      <a:avLst/>
                    </a:prstGeom>
                    <a:noFill/>
                    <a:ln>
                      <a:noFill/>
                    </a:ln>
                  </pic:spPr>
                </pic:pic>
              </a:graphicData>
            </a:graphic>
          </wp:inline>
        </w:drawing>
      </w:r>
      <w:r w:rsidRPr="006A6A86">
        <w:t xml:space="preserve"> </w:t>
      </w:r>
      <w:r>
        <w:br w:type="page"/>
      </w:r>
    </w:p>
    <w:p w14:paraId="312C20D6" w14:textId="4098A9A4" w:rsidR="005329C1" w:rsidRDefault="005329C1" w:rsidP="005329C1">
      <w:pPr>
        <w:pStyle w:val="Paragraphe1"/>
        <w:sectPr w:rsidR="005329C1" w:rsidSect="005329C1">
          <w:pgSz w:w="16838" w:h="11906" w:orient="landscape"/>
          <w:pgMar w:top="2041" w:right="1843" w:bottom="1191" w:left="1418" w:header="709" w:footer="709" w:gutter="0"/>
          <w:cols w:space="708"/>
          <w:docGrid w:linePitch="360"/>
        </w:sectPr>
      </w:pPr>
    </w:p>
    <w:p w14:paraId="7B4ECC2B" w14:textId="6F60BD04" w:rsidR="00592555" w:rsidRDefault="00592555" w:rsidP="004A78F5">
      <w:pPr>
        <w:pStyle w:val="Titre1"/>
      </w:pPr>
      <w:bookmarkStart w:id="93" w:name="_Toc483831406"/>
      <w:r>
        <w:t xml:space="preserve">Caractéristiques </w:t>
      </w:r>
      <w:bookmarkEnd w:id="81"/>
      <w:bookmarkEnd w:id="82"/>
      <w:bookmarkEnd w:id="83"/>
      <w:bookmarkEnd w:id="84"/>
      <w:bookmarkEnd w:id="85"/>
      <w:r w:rsidR="004A78F5">
        <w:t>des Points de Branchement Optiques (PBO)</w:t>
      </w:r>
      <w:bookmarkEnd w:id="93"/>
    </w:p>
    <w:tbl>
      <w:tblPr>
        <w:tblW w:w="10591" w:type="dxa"/>
        <w:tblInd w:w="65" w:type="dxa"/>
        <w:tblCellMar>
          <w:left w:w="70" w:type="dxa"/>
          <w:right w:w="70" w:type="dxa"/>
        </w:tblCellMar>
        <w:tblLook w:val="04A0" w:firstRow="1" w:lastRow="0" w:firstColumn="1" w:lastColumn="0" w:noHBand="0" w:noVBand="1"/>
      </w:tblPr>
      <w:tblGrid>
        <w:gridCol w:w="2415"/>
        <w:gridCol w:w="2835"/>
        <w:gridCol w:w="3086"/>
        <w:gridCol w:w="2255"/>
      </w:tblGrid>
      <w:tr w:rsidR="009757D3" w:rsidRPr="00FB40B6" w14:paraId="15B36E69" w14:textId="77777777" w:rsidTr="004A78F5">
        <w:trPr>
          <w:trHeight w:val="300"/>
        </w:trPr>
        <w:tc>
          <w:tcPr>
            <w:tcW w:w="8336" w:type="dxa"/>
            <w:gridSpan w:val="3"/>
            <w:tcBorders>
              <w:top w:val="nil"/>
              <w:left w:val="nil"/>
              <w:bottom w:val="single" w:sz="4" w:space="0" w:color="auto"/>
              <w:right w:val="nil"/>
            </w:tcBorders>
            <w:shd w:val="clear" w:color="auto" w:fill="auto"/>
            <w:noWrap/>
            <w:vAlign w:val="center"/>
            <w:hideMark/>
          </w:tcPr>
          <w:p w14:paraId="5011D1E1" w14:textId="77777777" w:rsidR="009757D3" w:rsidRPr="008C3A84" w:rsidRDefault="009757D3" w:rsidP="007F2074">
            <w:pPr>
              <w:keepLines w:val="0"/>
              <w:spacing w:before="0" w:after="0"/>
              <w:jc w:val="left"/>
              <w:rPr>
                <w:rFonts w:ascii="Calibri" w:eastAsia="Times New Roman" w:hAnsi="Calibri" w:cs="Times New Roman"/>
                <w:b/>
                <w:color w:val="000000"/>
                <w:sz w:val="22"/>
                <w:szCs w:val="22"/>
                <w:lang w:eastAsia="fr-FR"/>
              </w:rPr>
            </w:pPr>
            <w:r w:rsidRPr="008C3A84">
              <w:rPr>
                <w:rFonts w:ascii="Calibri" w:eastAsia="Times New Roman" w:hAnsi="Calibri" w:cs="Times New Roman"/>
                <w:b/>
                <w:color w:val="000000"/>
                <w:sz w:val="22"/>
                <w:szCs w:val="22"/>
                <w:lang w:eastAsia="fr-FR"/>
              </w:rPr>
              <w:t>BPE en conduite ou support aérien et BPO en conduite</w:t>
            </w:r>
          </w:p>
        </w:tc>
        <w:tc>
          <w:tcPr>
            <w:tcW w:w="2255" w:type="dxa"/>
            <w:tcBorders>
              <w:top w:val="nil"/>
              <w:left w:val="nil"/>
              <w:bottom w:val="single" w:sz="4" w:space="0" w:color="auto"/>
              <w:right w:val="nil"/>
            </w:tcBorders>
            <w:shd w:val="clear" w:color="auto" w:fill="auto"/>
            <w:noWrap/>
            <w:vAlign w:val="center"/>
            <w:hideMark/>
          </w:tcPr>
          <w:p w14:paraId="598D1D8C" w14:textId="77777777" w:rsidR="009757D3" w:rsidRPr="00FB40B6" w:rsidRDefault="009757D3" w:rsidP="007F2074">
            <w:pPr>
              <w:keepLines w:val="0"/>
              <w:spacing w:before="0" w:after="0"/>
              <w:jc w:val="left"/>
              <w:rPr>
                <w:rFonts w:ascii="Calibri" w:eastAsia="Times New Roman" w:hAnsi="Calibri" w:cs="Times New Roman"/>
                <w:color w:val="000000"/>
                <w:sz w:val="22"/>
                <w:szCs w:val="22"/>
                <w:lang w:eastAsia="fr-FR"/>
              </w:rPr>
            </w:pPr>
          </w:p>
        </w:tc>
      </w:tr>
      <w:tr w:rsidR="009757D3" w:rsidRPr="00FB40B6" w14:paraId="0F8B012C" w14:textId="77777777" w:rsidTr="004A78F5">
        <w:trPr>
          <w:trHeight w:val="900"/>
        </w:trPr>
        <w:tc>
          <w:tcPr>
            <w:tcW w:w="2415" w:type="dxa"/>
            <w:tcBorders>
              <w:top w:val="single" w:sz="4" w:space="0" w:color="auto"/>
              <w:left w:val="single" w:sz="4" w:space="0" w:color="auto"/>
              <w:bottom w:val="single" w:sz="4" w:space="0" w:color="auto"/>
              <w:right w:val="single" w:sz="4" w:space="0" w:color="auto"/>
            </w:tcBorders>
            <w:shd w:val="clear" w:color="auto" w:fill="FFE5FF"/>
            <w:vAlign w:val="center"/>
            <w:hideMark/>
          </w:tcPr>
          <w:p w14:paraId="1F9F70DD" w14:textId="77777777" w:rsidR="009757D3" w:rsidRPr="00FB40B6" w:rsidRDefault="009757D3" w:rsidP="007F2074">
            <w:pPr>
              <w:keepLines w:val="0"/>
              <w:spacing w:before="0" w:after="0"/>
              <w:jc w:val="center"/>
              <w:rPr>
                <w:rFonts w:ascii="Calibri" w:eastAsia="Times New Roman" w:hAnsi="Calibri" w:cs="Times New Roman"/>
                <w:b/>
                <w:bCs/>
                <w:color w:val="000000"/>
                <w:sz w:val="22"/>
                <w:szCs w:val="22"/>
                <w:lang w:eastAsia="fr-FR"/>
              </w:rPr>
            </w:pPr>
            <w:r w:rsidRPr="00FB40B6">
              <w:rPr>
                <w:rFonts w:ascii="Calibri" w:eastAsia="Times New Roman" w:hAnsi="Calibri" w:cs="Times New Roman"/>
                <w:b/>
                <w:bCs/>
                <w:color w:val="000000"/>
                <w:sz w:val="22"/>
                <w:szCs w:val="22"/>
                <w:lang w:eastAsia="fr-FR"/>
              </w:rPr>
              <w:t>Câble entrant de plus forte capacité</w:t>
            </w:r>
          </w:p>
        </w:tc>
        <w:tc>
          <w:tcPr>
            <w:tcW w:w="2835" w:type="dxa"/>
            <w:tcBorders>
              <w:top w:val="single" w:sz="4" w:space="0" w:color="auto"/>
              <w:left w:val="nil"/>
              <w:bottom w:val="single" w:sz="4" w:space="0" w:color="auto"/>
              <w:right w:val="single" w:sz="4" w:space="0" w:color="auto"/>
            </w:tcBorders>
            <w:shd w:val="clear" w:color="auto" w:fill="FFE5FF"/>
            <w:vAlign w:val="center"/>
            <w:hideMark/>
          </w:tcPr>
          <w:p w14:paraId="61E4C550" w14:textId="77777777" w:rsidR="009757D3" w:rsidRPr="00FB40B6" w:rsidRDefault="009757D3" w:rsidP="007F2074">
            <w:pPr>
              <w:keepLines w:val="0"/>
              <w:spacing w:before="0" w:after="0"/>
              <w:jc w:val="center"/>
              <w:rPr>
                <w:rFonts w:ascii="Calibri" w:eastAsia="Times New Roman" w:hAnsi="Calibri" w:cs="Times New Roman"/>
                <w:b/>
                <w:bCs/>
                <w:color w:val="000000"/>
                <w:sz w:val="22"/>
                <w:szCs w:val="22"/>
                <w:lang w:eastAsia="fr-FR"/>
              </w:rPr>
            </w:pPr>
            <w:r w:rsidRPr="00FB40B6">
              <w:rPr>
                <w:rFonts w:ascii="Calibri" w:eastAsia="Times New Roman" w:hAnsi="Calibri" w:cs="Times New Roman"/>
                <w:b/>
                <w:bCs/>
                <w:color w:val="000000"/>
                <w:sz w:val="22"/>
                <w:szCs w:val="22"/>
                <w:lang w:eastAsia="fr-FR"/>
              </w:rPr>
              <w:t xml:space="preserve">Dimension BPE </w:t>
            </w:r>
            <w:r>
              <w:rPr>
                <w:rFonts w:ascii="Calibri" w:eastAsia="Times New Roman" w:hAnsi="Calibri" w:cs="Times New Roman"/>
                <w:b/>
                <w:bCs/>
                <w:color w:val="000000"/>
                <w:sz w:val="22"/>
                <w:szCs w:val="22"/>
                <w:lang w:eastAsia="fr-FR"/>
              </w:rPr>
              <w:t>/ BPO</w:t>
            </w:r>
            <w:r w:rsidRPr="00FB40B6">
              <w:rPr>
                <w:rFonts w:ascii="Calibri" w:eastAsia="Times New Roman" w:hAnsi="Calibri" w:cs="Times New Roman"/>
                <w:b/>
                <w:bCs/>
                <w:color w:val="000000"/>
                <w:sz w:val="22"/>
                <w:szCs w:val="22"/>
                <w:lang w:eastAsia="fr-FR"/>
              </w:rPr>
              <w:t xml:space="preserve"> </w:t>
            </w:r>
            <w:r>
              <w:rPr>
                <w:rFonts w:ascii="Calibri" w:eastAsia="Times New Roman" w:hAnsi="Calibri" w:cs="Times New Roman"/>
                <w:b/>
                <w:bCs/>
                <w:color w:val="000000"/>
                <w:sz w:val="22"/>
                <w:szCs w:val="22"/>
                <w:lang w:eastAsia="fr-FR"/>
              </w:rPr>
              <w:t xml:space="preserve"> </w:t>
            </w:r>
          </w:p>
        </w:tc>
        <w:tc>
          <w:tcPr>
            <w:tcW w:w="3086" w:type="dxa"/>
            <w:tcBorders>
              <w:top w:val="single" w:sz="4" w:space="0" w:color="auto"/>
              <w:left w:val="nil"/>
              <w:bottom w:val="single" w:sz="4" w:space="0" w:color="auto"/>
              <w:right w:val="single" w:sz="4" w:space="0" w:color="auto"/>
            </w:tcBorders>
            <w:shd w:val="clear" w:color="auto" w:fill="FFE5FF"/>
            <w:vAlign w:val="center"/>
            <w:hideMark/>
          </w:tcPr>
          <w:p w14:paraId="20726E1F" w14:textId="77777777" w:rsidR="009757D3" w:rsidRPr="00FB40B6" w:rsidRDefault="009757D3" w:rsidP="007F2074">
            <w:pPr>
              <w:keepLines w:val="0"/>
              <w:spacing w:before="0" w:after="0"/>
              <w:jc w:val="center"/>
              <w:rPr>
                <w:rFonts w:ascii="Calibri" w:eastAsia="Times New Roman" w:hAnsi="Calibri" w:cs="Times New Roman"/>
                <w:b/>
                <w:bCs/>
                <w:color w:val="000000"/>
                <w:sz w:val="22"/>
                <w:szCs w:val="22"/>
                <w:lang w:eastAsia="fr-FR"/>
              </w:rPr>
            </w:pPr>
            <w:r w:rsidRPr="00FB40B6">
              <w:rPr>
                <w:rFonts w:ascii="Calibri" w:eastAsia="Times New Roman" w:hAnsi="Calibri" w:cs="Times New Roman"/>
                <w:b/>
                <w:bCs/>
                <w:color w:val="000000"/>
                <w:sz w:val="22"/>
                <w:szCs w:val="22"/>
                <w:lang w:eastAsia="fr-FR"/>
              </w:rPr>
              <w:t xml:space="preserve">Références BPE </w:t>
            </w:r>
            <w:r>
              <w:rPr>
                <w:rFonts w:ascii="Calibri" w:eastAsia="Times New Roman" w:hAnsi="Calibri" w:cs="Times New Roman"/>
                <w:b/>
                <w:bCs/>
                <w:color w:val="000000"/>
                <w:sz w:val="22"/>
                <w:szCs w:val="22"/>
                <w:lang w:eastAsia="fr-FR"/>
              </w:rPr>
              <w:t>/ BPO</w:t>
            </w:r>
            <w:r w:rsidRPr="00FB40B6">
              <w:rPr>
                <w:rFonts w:ascii="Calibri" w:eastAsia="Times New Roman" w:hAnsi="Calibri" w:cs="Times New Roman"/>
                <w:b/>
                <w:bCs/>
                <w:color w:val="000000"/>
                <w:sz w:val="22"/>
                <w:szCs w:val="22"/>
                <w:lang w:eastAsia="fr-FR"/>
              </w:rPr>
              <w:t xml:space="preserve"> </w:t>
            </w:r>
            <w:r>
              <w:rPr>
                <w:rFonts w:ascii="Calibri" w:eastAsia="Times New Roman" w:hAnsi="Calibri" w:cs="Times New Roman"/>
                <w:b/>
                <w:bCs/>
                <w:color w:val="000000"/>
                <w:sz w:val="22"/>
                <w:szCs w:val="22"/>
                <w:lang w:eastAsia="fr-FR"/>
              </w:rPr>
              <w:t xml:space="preserve"> </w:t>
            </w:r>
          </w:p>
        </w:tc>
        <w:tc>
          <w:tcPr>
            <w:tcW w:w="2255" w:type="dxa"/>
            <w:tcBorders>
              <w:top w:val="single" w:sz="4" w:space="0" w:color="auto"/>
              <w:left w:val="nil"/>
              <w:bottom w:val="single" w:sz="4" w:space="0" w:color="auto"/>
              <w:right w:val="single" w:sz="4" w:space="0" w:color="auto"/>
            </w:tcBorders>
            <w:shd w:val="clear" w:color="auto" w:fill="FFE5FF"/>
            <w:vAlign w:val="center"/>
            <w:hideMark/>
          </w:tcPr>
          <w:p w14:paraId="60F76FDB" w14:textId="77777777" w:rsidR="009757D3" w:rsidRPr="00FB40B6" w:rsidRDefault="009757D3" w:rsidP="007F2074">
            <w:pPr>
              <w:keepLines w:val="0"/>
              <w:spacing w:before="0" w:after="0"/>
              <w:jc w:val="center"/>
              <w:rPr>
                <w:rFonts w:ascii="Calibri" w:eastAsia="Times New Roman" w:hAnsi="Calibri" w:cs="Times New Roman"/>
                <w:b/>
                <w:bCs/>
                <w:color w:val="000000"/>
                <w:sz w:val="22"/>
                <w:szCs w:val="22"/>
                <w:lang w:eastAsia="fr-FR"/>
              </w:rPr>
            </w:pPr>
            <w:r>
              <w:rPr>
                <w:rFonts w:ascii="Calibri" w:eastAsia="Times New Roman" w:hAnsi="Calibri" w:cs="Times New Roman"/>
                <w:b/>
                <w:bCs/>
                <w:color w:val="000000"/>
                <w:sz w:val="22"/>
                <w:szCs w:val="22"/>
                <w:lang w:eastAsia="fr-FR"/>
              </w:rPr>
              <w:t>Usage</w:t>
            </w:r>
          </w:p>
        </w:tc>
      </w:tr>
      <w:tr w:rsidR="009757D3" w:rsidRPr="00FB40B6" w14:paraId="5C1685EC" w14:textId="77777777" w:rsidTr="004A78F5">
        <w:trPr>
          <w:trHeight w:val="300"/>
        </w:trPr>
        <w:tc>
          <w:tcPr>
            <w:tcW w:w="2415" w:type="dxa"/>
            <w:tcBorders>
              <w:top w:val="nil"/>
              <w:left w:val="single" w:sz="4" w:space="0" w:color="auto"/>
              <w:bottom w:val="single" w:sz="4" w:space="0" w:color="auto"/>
              <w:right w:val="single" w:sz="4" w:space="0" w:color="auto"/>
            </w:tcBorders>
            <w:shd w:val="clear" w:color="auto" w:fill="auto"/>
            <w:noWrap/>
            <w:vAlign w:val="center"/>
            <w:hideMark/>
          </w:tcPr>
          <w:p w14:paraId="62B8BBF1"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720</w:t>
            </w:r>
            <w:r>
              <w:rPr>
                <w:rFonts w:ascii="Calibri" w:eastAsia="Times New Roman" w:hAnsi="Calibri" w:cs="Times New Roman"/>
                <w:color w:val="000000"/>
                <w:sz w:val="22"/>
                <w:szCs w:val="22"/>
                <w:lang w:eastAsia="fr-FR"/>
              </w:rPr>
              <w:t xml:space="preserve"> et sup</w:t>
            </w:r>
          </w:p>
        </w:tc>
        <w:tc>
          <w:tcPr>
            <w:tcW w:w="2835" w:type="dxa"/>
            <w:tcBorders>
              <w:top w:val="nil"/>
              <w:left w:val="nil"/>
              <w:bottom w:val="single" w:sz="4" w:space="0" w:color="auto"/>
              <w:right w:val="single" w:sz="4" w:space="0" w:color="auto"/>
            </w:tcBorders>
            <w:shd w:val="clear" w:color="auto" w:fill="auto"/>
            <w:noWrap/>
            <w:vAlign w:val="center"/>
            <w:hideMark/>
          </w:tcPr>
          <w:p w14:paraId="2ABD7B19"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24 dm3 (PEO 2)</w:t>
            </w:r>
          </w:p>
        </w:tc>
        <w:tc>
          <w:tcPr>
            <w:tcW w:w="3086" w:type="dxa"/>
            <w:tcBorders>
              <w:top w:val="nil"/>
              <w:left w:val="nil"/>
              <w:bottom w:val="single" w:sz="4" w:space="0" w:color="auto"/>
              <w:right w:val="single" w:sz="4" w:space="0" w:color="auto"/>
            </w:tcBorders>
            <w:shd w:val="clear" w:color="auto" w:fill="auto"/>
            <w:noWrap/>
            <w:vAlign w:val="center"/>
            <w:hideMark/>
          </w:tcPr>
          <w:p w14:paraId="42282AA0"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TYCO - Fist-GCO2 BC</w:t>
            </w:r>
          </w:p>
        </w:tc>
        <w:tc>
          <w:tcPr>
            <w:tcW w:w="2255" w:type="dxa"/>
            <w:tcBorders>
              <w:top w:val="nil"/>
              <w:left w:val="nil"/>
              <w:bottom w:val="single" w:sz="4" w:space="0" w:color="auto"/>
              <w:right w:val="single" w:sz="4" w:space="0" w:color="auto"/>
            </w:tcBorders>
            <w:shd w:val="clear" w:color="auto" w:fill="auto"/>
            <w:noWrap/>
            <w:vAlign w:val="center"/>
            <w:hideMark/>
          </w:tcPr>
          <w:p w14:paraId="19F80CFA"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Boitier de Jonction</w:t>
            </w:r>
          </w:p>
        </w:tc>
      </w:tr>
      <w:tr w:rsidR="009757D3" w:rsidRPr="00FB40B6" w14:paraId="653DE4A2" w14:textId="77777777" w:rsidTr="004A78F5">
        <w:trPr>
          <w:trHeight w:val="300"/>
        </w:trPr>
        <w:tc>
          <w:tcPr>
            <w:tcW w:w="2415" w:type="dxa"/>
            <w:tcBorders>
              <w:top w:val="nil"/>
              <w:left w:val="single" w:sz="4" w:space="0" w:color="auto"/>
              <w:bottom w:val="single" w:sz="4" w:space="0" w:color="auto"/>
              <w:right w:val="single" w:sz="4" w:space="0" w:color="auto"/>
            </w:tcBorders>
            <w:shd w:val="clear" w:color="auto" w:fill="auto"/>
            <w:noWrap/>
            <w:vAlign w:val="center"/>
            <w:hideMark/>
          </w:tcPr>
          <w:p w14:paraId="671C83ED"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576</w:t>
            </w:r>
          </w:p>
        </w:tc>
        <w:tc>
          <w:tcPr>
            <w:tcW w:w="2835" w:type="dxa"/>
            <w:tcBorders>
              <w:top w:val="nil"/>
              <w:left w:val="nil"/>
              <w:bottom w:val="single" w:sz="4" w:space="0" w:color="auto"/>
              <w:right w:val="single" w:sz="4" w:space="0" w:color="auto"/>
            </w:tcBorders>
            <w:shd w:val="clear" w:color="auto" w:fill="auto"/>
            <w:noWrap/>
            <w:vAlign w:val="center"/>
            <w:hideMark/>
          </w:tcPr>
          <w:p w14:paraId="6BAFAA11"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24 dm3 (PEO 2)</w:t>
            </w:r>
          </w:p>
        </w:tc>
        <w:tc>
          <w:tcPr>
            <w:tcW w:w="3086" w:type="dxa"/>
            <w:tcBorders>
              <w:top w:val="nil"/>
              <w:left w:val="nil"/>
              <w:bottom w:val="single" w:sz="4" w:space="0" w:color="auto"/>
              <w:right w:val="single" w:sz="4" w:space="0" w:color="auto"/>
            </w:tcBorders>
            <w:shd w:val="clear" w:color="auto" w:fill="auto"/>
            <w:noWrap/>
            <w:vAlign w:val="center"/>
            <w:hideMark/>
          </w:tcPr>
          <w:p w14:paraId="4D1C51E6"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TYCO - Fist-GCO2 BC</w:t>
            </w:r>
          </w:p>
        </w:tc>
        <w:tc>
          <w:tcPr>
            <w:tcW w:w="2255" w:type="dxa"/>
            <w:tcBorders>
              <w:top w:val="nil"/>
              <w:left w:val="nil"/>
              <w:bottom w:val="single" w:sz="4" w:space="0" w:color="auto"/>
              <w:right w:val="single" w:sz="4" w:space="0" w:color="auto"/>
            </w:tcBorders>
            <w:shd w:val="clear" w:color="auto" w:fill="auto"/>
            <w:noWrap/>
            <w:vAlign w:val="center"/>
            <w:hideMark/>
          </w:tcPr>
          <w:p w14:paraId="527ECAFB"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Boitier de Jonction</w:t>
            </w:r>
          </w:p>
        </w:tc>
      </w:tr>
      <w:tr w:rsidR="009757D3" w:rsidRPr="00FB40B6" w14:paraId="5CE071C5" w14:textId="77777777" w:rsidTr="004A78F5">
        <w:trPr>
          <w:trHeight w:val="300"/>
        </w:trPr>
        <w:tc>
          <w:tcPr>
            <w:tcW w:w="2415" w:type="dxa"/>
            <w:tcBorders>
              <w:top w:val="nil"/>
              <w:left w:val="single" w:sz="4" w:space="0" w:color="auto"/>
              <w:bottom w:val="single" w:sz="4" w:space="0" w:color="auto"/>
              <w:right w:val="single" w:sz="4" w:space="0" w:color="auto"/>
            </w:tcBorders>
            <w:shd w:val="clear" w:color="auto" w:fill="auto"/>
            <w:noWrap/>
            <w:vAlign w:val="center"/>
            <w:hideMark/>
          </w:tcPr>
          <w:p w14:paraId="127918CF"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432</w:t>
            </w:r>
          </w:p>
        </w:tc>
        <w:tc>
          <w:tcPr>
            <w:tcW w:w="2835" w:type="dxa"/>
            <w:tcBorders>
              <w:top w:val="nil"/>
              <w:left w:val="nil"/>
              <w:bottom w:val="single" w:sz="4" w:space="0" w:color="auto"/>
              <w:right w:val="single" w:sz="4" w:space="0" w:color="auto"/>
            </w:tcBorders>
            <w:shd w:val="clear" w:color="auto" w:fill="auto"/>
            <w:noWrap/>
            <w:vAlign w:val="center"/>
            <w:hideMark/>
          </w:tcPr>
          <w:p w14:paraId="4915B825"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13 dm3 (PEO 1)</w:t>
            </w:r>
          </w:p>
        </w:tc>
        <w:tc>
          <w:tcPr>
            <w:tcW w:w="3086" w:type="dxa"/>
            <w:tcBorders>
              <w:top w:val="nil"/>
              <w:left w:val="nil"/>
              <w:bottom w:val="single" w:sz="4" w:space="0" w:color="auto"/>
              <w:right w:val="single" w:sz="4" w:space="0" w:color="auto"/>
            </w:tcBorders>
            <w:shd w:val="clear" w:color="auto" w:fill="auto"/>
            <w:noWrap/>
            <w:vAlign w:val="center"/>
            <w:hideMark/>
          </w:tcPr>
          <w:p w14:paraId="61464CCA"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TYCO TENIO</w:t>
            </w:r>
            <w:r>
              <w:rPr>
                <w:rFonts w:ascii="Calibri" w:eastAsia="Times New Roman" w:hAnsi="Calibri" w:cs="Times New Roman"/>
                <w:color w:val="000000"/>
                <w:sz w:val="22"/>
                <w:szCs w:val="22"/>
                <w:lang w:eastAsia="fr-FR"/>
              </w:rPr>
              <w:t xml:space="preserve"> C6</w:t>
            </w:r>
          </w:p>
        </w:tc>
        <w:tc>
          <w:tcPr>
            <w:tcW w:w="2255" w:type="dxa"/>
            <w:tcBorders>
              <w:top w:val="nil"/>
              <w:left w:val="nil"/>
              <w:bottom w:val="single" w:sz="4" w:space="0" w:color="auto"/>
              <w:right w:val="single" w:sz="4" w:space="0" w:color="auto"/>
            </w:tcBorders>
            <w:shd w:val="clear" w:color="auto" w:fill="auto"/>
            <w:noWrap/>
            <w:vAlign w:val="center"/>
            <w:hideMark/>
          </w:tcPr>
          <w:p w14:paraId="60FCCA0E" w14:textId="55E45C7B" w:rsidR="009757D3"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Boitier de Jonction</w:t>
            </w:r>
          </w:p>
        </w:tc>
      </w:tr>
      <w:tr w:rsidR="009757D3" w:rsidRPr="00FB40B6" w14:paraId="1811DEEF" w14:textId="77777777" w:rsidTr="004A78F5">
        <w:trPr>
          <w:trHeight w:val="300"/>
        </w:trPr>
        <w:tc>
          <w:tcPr>
            <w:tcW w:w="2415" w:type="dxa"/>
            <w:tcBorders>
              <w:top w:val="nil"/>
              <w:left w:val="single" w:sz="4" w:space="0" w:color="auto"/>
              <w:bottom w:val="single" w:sz="4" w:space="0" w:color="auto"/>
              <w:right w:val="single" w:sz="4" w:space="0" w:color="auto"/>
            </w:tcBorders>
            <w:shd w:val="clear" w:color="auto" w:fill="auto"/>
            <w:noWrap/>
            <w:vAlign w:val="center"/>
            <w:hideMark/>
          </w:tcPr>
          <w:p w14:paraId="297987FB"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288</w:t>
            </w:r>
          </w:p>
        </w:tc>
        <w:tc>
          <w:tcPr>
            <w:tcW w:w="2835" w:type="dxa"/>
            <w:tcBorders>
              <w:top w:val="nil"/>
              <w:left w:val="nil"/>
              <w:bottom w:val="single" w:sz="4" w:space="0" w:color="auto"/>
              <w:right w:val="single" w:sz="4" w:space="0" w:color="auto"/>
            </w:tcBorders>
            <w:shd w:val="clear" w:color="auto" w:fill="auto"/>
            <w:noWrap/>
            <w:vAlign w:val="center"/>
            <w:hideMark/>
          </w:tcPr>
          <w:p w14:paraId="7A03AA4A"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10 dm3 (manchon)</w:t>
            </w:r>
          </w:p>
        </w:tc>
        <w:tc>
          <w:tcPr>
            <w:tcW w:w="3086" w:type="dxa"/>
            <w:tcBorders>
              <w:top w:val="nil"/>
              <w:left w:val="nil"/>
              <w:bottom w:val="single" w:sz="4" w:space="0" w:color="auto"/>
              <w:right w:val="single" w:sz="4" w:space="0" w:color="auto"/>
            </w:tcBorders>
            <w:shd w:val="clear" w:color="auto" w:fill="auto"/>
            <w:noWrap/>
            <w:vAlign w:val="center"/>
            <w:hideMark/>
          </w:tcPr>
          <w:p w14:paraId="79A8E43F"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TYCO TENIO B6</w:t>
            </w:r>
          </w:p>
        </w:tc>
        <w:tc>
          <w:tcPr>
            <w:tcW w:w="2255" w:type="dxa"/>
            <w:tcBorders>
              <w:top w:val="nil"/>
              <w:left w:val="nil"/>
              <w:bottom w:val="single" w:sz="4" w:space="0" w:color="auto"/>
              <w:right w:val="single" w:sz="4" w:space="0" w:color="auto"/>
            </w:tcBorders>
            <w:shd w:val="clear" w:color="auto" w:fill="auto"/>
            <w:noWrap/>
            <w:vAlign w:val="center"/>
            <w:hideMark/>
          </w:tcPr>
          <w:p w14:paraId="5F493F65"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Jonction et BPO</w:t>
            </w:r>
          </w:p>
        </w:tc>
      </w:tr>
      <w:tr w:rsidR="009757D3" w:rsidRPr="00FB40B6" w14:paraId="1C47A491" w14:textId="77777777" w:rsidTr="004A78F5">
        <w:trPr>
          <w:trHeight w:val="300"/>
        </w:trPr>
        <w:tc>
          <w:tcPr>
            <w:tcW w:w="2415" w:type="dxa"/>
            <w:tcBorders>
              <w:top w:val="nil"/>
              <w:left w:val="single" w:sz="4" w:space="0" w:color="auto"/>
              <w:bottom w:val="single" w:sz="4" w:space="0" w:color="auto"/>
              <w:right w:val="single" w:sz="4" w:space="0" w:color="auto"/>
            </w:tcBorders>
            <w:shd w:val="clear" w:color="auto" w:fill="auto"/>
            <w:noWrap/>
            <w:vAlign w:val="center"/>
            <w:hideMark/>
          </w:tcPr>
          <w:p w14:paraId="00A2371E"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144</w:t>
            </w:r>
          </w:p>
        </w:tc>
        <w:tc>
          <w:tcPr>
            <w:tcW w:w="2835" w:type="dxa"/>
            <w:tcBorders>
              <w:top w:val="nil"/>
              <w:left w:val="nil"/>
              <w:bottom w:val="single" w:sz="4" w:space="0" w:color="auto"/>
              <w:right w:val="single" w:sz="4" w:space="0" w:color="auto"/>
            </w:tcBorders>
            <w:shd w:val="clear" w:color="auto" w:fill="auto"/>
            <w:noWrap/>
            <w:vAlign w:val="center"/>
            <w:hideMark/>
          </w:tcPr>
          <w:p w14:paraId="47DE57A3"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10 dm3 (manchon)</w:t>
            </w:r>
          </w:p>
        </w:tc>
        <w:tc>
          <w:tcPr>
            <w:tcW w:w="3086" w:type="dxa"/>
            <w:tcBorders>
              <w:top w:val="nil"/>
              <w:left w:val="nil"/>
              <w:bottom w:val="single" w:sz="4" w:space="0" w:color="auto"/>
              <w:right w:val="single" w:sz="4" w:space="0" w:color="auto"/>
            </w:tcBorders>
            <w:shd w:val="clear" w:color="auto" w:fill="auto"/>
            <w:noWrap/>
            <w:vAlign w:val="center"/>
            <w:hideMark/>
          </w:tcPr>
          <w:p w14:paraId="37D4D53E"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TYCO TENIO B6</w:t>
            </w:r>
          </w:p>
        </w:tc>
        <w:tc>
          <w:tcPr>
            <w:tcW w:w="2255" w:type="dxa"/>
            <w:tcBorders>
              <w:top w:val="nil"/>
              <w:left w:val="nil"/>
              <w:bottom w:val="single" w:sz="4" w:space="0" w:color="auto"/>
              <w:right w:val="single" w:sz="4" w:space="0" w:color="auto"/>
            </w:tcBorders>
            <w:shd w:val="clear" w:color="auto" w:fill="auto"/>
            <w:noWrap/>
            <w:vAlign w:val="center"/>
            <w:hideMark/>
          </w:tcPr>
          <w:p w14:paraId="7B057ADF"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Jonction et BPO</w:t>
            </w:r>
          </w:p>
        </w:tc>
      </w:tr>
      <w:tr w:rsidR="009757D3" w:rsidRPr="00FB40B6" w14:paraId="3D45C59D" w14:textId="77777777" w:rsidTr="004A78F5">
        <w:trPr>
          <w:trHeight w:val="300"/>
        </w:trPr>
        <w:tc>
          <w:tcPr>
            <w:tcW w:w="2415" w:type="dxa"/>
            <w:tcBorders>
              <w:top w:val="nil"/>
              <w:left w:val="single" w:sz="4" w:space="0" w:color="auto"/>
              <w:bottom w:val="single" w:sz="4" w:space="0" w:color="auto"/>
              <w:right w:val="single" w:sz="4" w:space="0" w:color="auto"/>
            </w:tcBorders>
            <w:shd w:val="clear" w:color="auto" w:fill="auto"/>
            <w:noWrap/>
            <w:vAlign w:val="center"/>
            <w:hideMark/>
          </w:tcPr>
          <w:p w14:paraId="0381035B"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96</w:t>
            </w:r>
          </w:p>
        </w:tc>
        <w:tc>
          <w:tcPr>
            <w:tcW w:w="2835" w:type="dxa"/>
            <w:tcBorders>
              <w:top w:val="nil"/>
              <w:left w:val="nil"/>
              <w:bottom w:val="single" w:sz="4" w:space="0" w:color="auto"/>
              <w:right w:val="single" w:sz="4" w:space="0" w:color="auto"/>
            </w:tcBorders>
            <w:shd w:val="clear" w:color="auto" w:fill="auto"/>
            <w:noWrap/>
            <w:vAlign w:val="center"/>
            <w:hideMark/>
          </w:tcPr>
          <w:p w14:paraId="1735A6C0" w14:textId="716B53B0"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10 dm3 (manchon)</w:t>
            </w:r>
          </w:p>
        </w:tc>
        <w:tc>
          <w:tcPr>
            <w:tcW w:w="3086" w:type="dxa"/>
            <w:tcBorders>
              <w:top w:val="nil"/>
              <w:left w:val="nil"/>
              <w:bottom w:val="single" w:sz="4" w:space="0" w:color="auto"/>
              <w:right w:val="single" w:sz="4" w:space="0" w:color="auto"/>
            </w:tcBorders>
            <w:shd w:val="clear" w:color="auto" w:fill="auto"/>
            <w:noWrap/>
            <w:vAlign w:val="center"/>
            <w:hideMark/>
          </w:tcPr>
          <w:p w14:paraId="004AC19C" w14:textId="1C863506"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TYCO TENIO B6)</w:t>
            </w:r>
          </w:p>
        </w:tc>
        <w:tc>
          <w:tcPr>
            <w:tcW w:w="2255" w:type="dxa"/>
            <w:tcBorders>
              <w:top w:val="nil"/>
              <w:left w:val="nil"/>
              <w:bottom w:val="single" w:sz="4" w:space="0" w:color="auto"/>
              <w:right w:val="single" w:sz="4" w:space="0" w:color="auto"/>
            </w:tcBorders>
            <w:shd w:val="clear" w:color="auto" w:fill="auto"/>
            <w:noWrap/>
            <w:vAlign w:val="center"/>
            <w:hideMark/>
          </w:tcPr>
          <w:p w14:paraId="4EF23771"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Jonction et BPO</w:t>
            </w:r>
          </w:p>
        </w:tc>
      </w:tr>
      <w:tr w:rsidR="009757D3" w:rsidRPr="00FB40B6" w14:paraId="161644FE" w14:textId="77777777" w:rsidTr="004A78F5">
        <w:trPr>
          <w:trHeight w:val="300"/>
        </w:trPr>
        <w:tc>
          <w:tcPr>
            <w:tcW w:w="2415" w:type="dxa"/>
            <w:tcBorders>
              <w:top w:val="nil"/>
              <w:left w:val="single" w:sz="4" w:space="0" w:color="auto"/>
              <w:bottom w:val="single" w:sz="4" w:space="0" w:color="auto"/>
              <w:right w:val="single" w:sz="4" w:space="0" w:color="auto"/>
            </w:tcBorders>
            <w:shd w:val="clear" w:color="auto" w:fill="auto"/>
            <w:noWrap/>
            <w:vAlign w:val="center"/>
            <w:hideMark/>
          </w:tcPr>
          <w:p w14:paraId="38BAFEEA" w14:textId="07EF790A"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 xml:space="preserve">36 à </w:t>
            </w:r>
            <w:r w:rsidRPr="00FB40B6">
              <w:rPr>
                <w:rFonts w:ascii="Calibri" w:eastAsia="Times New Roman" w:hAnsi="Calibri" w:cs="Times New Roman"/>
                <w:color w:val="000000"/>
                <w:sz w:val="22"/>
                <w:szCs w:val="22"/>
                <w:lang w:eastAsia="fr-FR"/>
              </w:rPr>
              <w:t>72</w:t>
            </w:r>
          </w:p>
        </w:tc>
        <w:tc>
          <w:tcPr>
            <w:tcW w:w="2835" w:type="dxa"/>
            <w:tcBorders>
              <w:top w:val="nil"/>
              <w:left w:val="nil"/>
              <w:bottom w:val="single" w:sz="4" w:space="0" w:color="auto"/>
              <w:right w:val="single" w:sz="4" w:space="0" w:color="auto"/>
            </w:tcBorders>
            <w:shd w:val="clear" w:color="auto" w:fill="auto"/>
            <w:noWrap/>
            <w:vAlign w:val="center"/>
            <w:hideMark/>
          </w:tcPr>
          <w:p w14:paraId="2F2ACEBA"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2 dm3 (micro manchon)</w:t>
            </w:r>
          </w:p>
        </w:tc>
        <w:tc>
          <w:tcPr>
            <w:tcW w:w="3086" w:type="dxa"/>
            <w:tcBorders>
              <w:top w:val="nil"/>
              <w:left w:val="nil"/>
              <w:bottom w:val="single" w:sz="4" w:space="0" w:color="auto"/>
              <w:right w:val="single" w:sz="4" w:space="0" w:color="auto"/>
            </w:tcBorders>
            <w:shd w:val="clear" w:color="auto" w:fill="auto"/>
            <w:noWrap/>
            <w:vAlign w:val="center"/>
            <w:hideMark/>
          </w:tcPr>
          <w:p w14:paraId="18497856" w14:textId="546F09E6"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proofErr w:type="spellStart"/>
            <w:r>
              <w:rPr>
                <w:rFonts w:ascii="Calibri" w:eastAsia="Times New Roman" w:hAnsi="Calibri" w:cs="Times New Roman"/>
                <w:color w:val="000000"/>
                <w:sz w:val="22"/>
                <w:szCs w:val="22"/>
                <w:lang w:eastAsia="fr-FR"/>
              </w:rPr>
              <w:t>Nexans</w:t>
            </w:r>
            <w:proofErr w:type="spellEnd"/>
            <w:r>
              <w:rPr>
                <w:rFonts w:ascii="Calibri" w:eastAsia="Times New Roman" w:hAnsi="Calibri" w:cs="Times New Roman"/>
                <w:color w:val="000000"/>
                <w:sz w:val="22"/>
                <w:szCs w:val="22"/>
                <w:lang w:eastAsia="fr-FR"/>
              </w:rPr>
              <w:t xml:space="preserve"> </w:t>
            </w:r>
            <w:proofErr w:type="spellStart"/>
            <w:r>
              <w:rPr>
                <w:rFonts w:ascii="Calibri" w:eastAsia="Times New Roman" w:hAnsi="Calibri" w:cs="Times New Roman"/>
                <w:color w:val="000000"/>
                <w:sz w:val="22"/>
                <w:szCs w:val="22"/>
                <w:lang w:eastAsia="fr-FR"/>
              </w:rPr>
              <w:t>Blackbox</w:t>
            </w:r>
            <w:proofErr w:type="spellEnd"/>
            <w:r>
              <w:rPr>
                <w:rFonts w:ascii="Calibri" w:eastAsia="Times New Roman" w:hAnsi="Calibri" w:cs="Times New Roman"/>
                <w:color w:val="000000"/>
                <w:sz w:val="22"/>
                <w:szCs w:val="22"/>
                <w:lang w:eastAsia="fr-FR"/>
              </w:rPr>
              <w:t xml:space="preserve">, </w:t>
            </w:r>
          </w:p>
        </w:tc>
        <w:tc>
          <w:tcPr>
            <w:tcW w:w="2255" w:type="dxa"/>
            <w:tcBorders>
              <w:top w:val="nil"/>
              <w:left w:val="nil"/>
              <w:bottom w:val="single" w:sz="4" w:space="0" w:color="auto"/>
              <w:right w:val="single" w:sz="4" w:space="0" w:color="auto"/>
            </w:tcBorders>
            <w:shd w:val="clear" w:color="auto" w:fill="auto"/>
            <w:noWrap/>
            <w:vAlign w:val="center"/>
            <w:hideMark/>
          </w:tcPr>
          <w:p w14:paraId="559A28A6"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Jonction et BPO</w:t>
            </w:r>
          </w:p>
        </w:tc>
      </w:tr>
      <w:tr w:rsidR="009757D3" w:rsidRPr="00FB40B6" w14:paraId="2894AF73" w14:textId="77777777" w:rsidTr="004A78F5">
        <w:trPr>
          <w:trHeight w:val="300"/>
        </w:trPr>
        <w:tc>
          <w:tcPr>
            <w:tcW w:w="2415" w:type="dxa"/>
            <w:tcBorders>
              <w:top w:val="nil"/>
              <w:left w:val="single" w:sz="4" w:space="0" w:color="auto"/>
              <w:bottom w:val="single" w:sz="4" w:space="0" w:color="auto"/>
              <w:right w:val="single" w:sz="4" w:space="0" w:color="auto"/>
            </w:tcBorders>
            <w:shd w:val="clear" w:color="auto" w:fill="auto"/>
            <w:noWrap/>
            <w:vAlign w:val="center"/>
            <w:hideMark/>
          </w:tcPr>
          <w:p w14:paraId="05B20CEC" w14:textId="660DE979"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 xml:space="preserve">12 à </w:t>
            </w:r>
            <w:r w:rsidRPr="00FB40B6">
              <w:rPr>
                <w:rFonts w:ascii="Calibri" w:eastAsia="Times New Roman" w:hAnsi="Calibri" w:cs="Times New Roman"/>
                <w:color w:val="000000"/>
                <w:sz w:val="22"/>
                <w:szCs w:val="22"/>
                <w:lang w:eastAsia="fr-FR"/>
              </w:rPr>
              <w:t>24</w:t>
            </w:r>
          </w:p>
        </w:tc>
        <w:tc>
          <w:tcPr>
            <w:tcW w:w="2835" w:type="dxa"/>
            <w:tcBorders>
              <w:top w:val="nil"/>
              <w:left w:val="nil"/>
              <w:bottom w:val="single" w:sz="4" w:space="0" w:color="auto"/>
              <w:right w:val="single" w:sz="4" w:space="0" w:color="auto"/>
            </w:tcBorders>
            <w:shd w:val="clear" w:color="auto" w:fill="auto"/>
            <w:noWrap/>
            <w:vAlign w:val="center"/>
            <w:hideMark/>
          </w:tcPr>
          <w:p w14:paraId="7BC458CA"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sidRPr="00FB40B6">
              <w:rPr>
                <w:rFonts w:ascii="Calibri" w:eastAsia="Times New Roman" w:hAnsi="Calibri" w:cs="Times New Roman"/>
                <w:color w:val="000000"/>
                <w:sz w:val="22"/>
                <w:szCs w:val="22"/>
                <w:lang w:eastAsia="fr-FR"/>
              </w:rPr>
              <w:t>2 dm3 (micro manchon)</w:t>
            </w:r>
          </w:p>
        </w:tc>
        <w:tc>
          <w:tcPr>
            <w:tcW w:w="3086" w:type="dxa"/>
            <w:tcBorders>
              <w:top w:val="nil"/>
              <w:left w:val="nil"/>
              <w:bottom w:val="single" w:sz="4" w:space="0" w:color="auto"/>
              <w:right w:val="single" w:sz="4" w:space="0" w:color="auto"/>
            </w:tcBorders>
            <w:shd w:val="clear" w:color="auto" w:fill="auto"/>
            <w:noWrap/>
            <w:vAlign w:val="center"/>
            <w:hideMark/>
          </w:tcPr>
          <w:p w14:paraId="368F314C" w14:textId="3509D11E"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proofErr w:type="spellStart"/>
            <w:r>
              <w:rPr>
                <w:rFonts w:ascii="Calibri" w:eastAsia="Times New Roman" w:hAnsi="Calibri" w:cs="Times New Roman"/>
                <w:color w:val="000000"/>
                <w:sz w:val="22"/>
                <w:szCs w:val="22"/>
                <w:lang w:eastAsia="fr-FR"/>
              </w:rPr>
              <w:t>Nexans</w:t>
            </w:r>
            <w:proofErr w:type="spellEnd"/>
            <w:r>
              <w:rPr>
                <w:rFonts w:ascii="Calibri" w:eastAsia="Times New Roman" w:hAnsi="Calibri" w:cs="Times New Roman"/>
                <w:color w:val="000000"/>
                <w:sz w:val="22"/>
                <w:szCs w:val="22"/>
                <w:lang w:eastAsia="fr-FR"/>
              </w:rPr>
              <w:t xml:space="preserve"> </w:t>
            </w:r>
            <w:proofErr w:type="spellStart"/>
            <w:r>
              <w:rPr>
                <w:rFonts w:ascii="Calibri" w:eastAsia="Times New Roman" w:hAnsi="Calibri" w:cs="Times New Roman"/>
                <w:color w:val="000000"/>
                <w:sz w:val="22"/>
                <w:szCs w:val="22"/>
                <w:lang w:eastAsia="fr-FR"/>
              </w:rPr>
              <w:t>Blackbox</w:t>
            </w:r>
            <w:proofErr w:type="spellEnd"/>
            <w:r>
              <w:rPr>
                <w:rFonts w:ascii="Calibri" w:eastAsia="Times New Roman" w:hAnsi="Calibri" w:cs="Times New Roman"/>
                <w:color w:val="000000"/>
                <w:sz w:val="22"/>
                <w:szCs w:val="22"/>
                <w:lang w:eastAsia="fr-FR"/>
              </w:rPr>
              <w:t xml:space="preserve">, </w:t>
            </w:r>
            <w:proofErr w:type="spellStart"/>
            <w:r>
              <w:rPr>
                <w:rFonts w:ascii="Calibri" w:eastAsia="Times New Roman" w:hAnsi="Calibri" w:cs="Times New Roman"/>
                <w:color w:val="000000"/>
                <w:sz w:val="22"/>
                <w:szCs w:val="22"/>
                <w:lang w:eastAsia="fr-FR"/>
              </w:rPr>
              <w:t>Tyco</w:t>
            </w:r>
            <w:proofErr w:type="spellEnd"/>
            <w:r>
              <w:rPr>
                <w:rFonts w:ascii="Calibri" w:eastAsia="Times New Roman" w:hAnsi="Calibri" w:cs="Times New Roman"/>
                <w:color w:val="000000"/>
                <w:sz w:val="22"/>
                <w:szCs w:val="22"/>
                <w:lang w:eastAsia="fr-FR"/>
              </w:rPr>
              <w:t xml:space="preserve"> OFMC</w:t>
            </w:r>
          </w:p>
        </w:tc>
        <w:tc>
          <w:tcPr>
            <w:tcW w:w="2255" w:type="dxa"/>
            <w:tcBorders>
              <w:top w:val="nil"/>
              <w:left w:val="nil"/>
              <w:bottom w:val="single" w:sz="4" w:space="0" w:color="auto"/>
              <w:right w:val="single" w:sz="4" w:space="0" w:color="auto"/>
            </w:tcBorders>
            <w:shd w:val="clear" w:color="auto" w:fill="auto"/>
            <w:noWrap/>
            <w:vAlign w:val="center"/>
            <w:hideMark/>
          </w:tcPr>
          <w:p w14:paraId="2E630A73"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Jonction et BPO</w:t>
            </w:r>
          </w:p>
        </w:tc>
      </w:tr>
      <w:tr w:rsidR="009757D3" w:rsidRPr="00FB40B6" w14:paraId="72E0AEF8" w14:textId="77777777" w:rsidTr="004A78F5">
        <w:trPr>
          <w:trHeight w:val="300"/>
        </w:trPr>
        <w:tc>
          <w:tcPr>
            <w:tcW w:w="8336" w:type="dxa"/>
            <w:gridSpan w:val="3"/>
            <w:tcBorders>
              <w:top w:val="nil"/>
              <w:left w:val="nil"/>
              <w:bottom w:val="nil"/>
              <w:right w:val="nil"/>
            </w:tcBorders>
            <w:shd w:val="clear" w:color="auto" w:fill="auto"/>
            <w:noWrap/>
            <w:vAlign w:val="center"/>
            <w:hideMark/>
          </w:tcPr>
          <w:p w14:paraId="3A205EC0" w14:textId="67F63415" w:rsidR="009757D3" w:rsidRPr="00FB40B6" w:rsidRDefault="00E024E3" w:rsidP="007F2074">
            <w:pPr>
              <w:keepLines w:val="0"/>
              <w:spacing w:before="0" w:after="0"/>
              <w:jc w:val="left"/>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L</w:t>
            </w:r>
            <w:r w:rsidR="009757D3" w:rsidRPr="00FB40B6">
              <w:rPr>
                <w:rFonts w:ascii="Calibri" w:eastAsia="Times New Roman" w:hAnsi="Calibri" w:cs="Times New Roman"/>
                <w:color w:val="000000"/>
                <w:sz w:val="22"/>
                <w:szCs w:val="22"/>
                <w:lang w:eastAsia="fr-FR"/>
              </w:rPr>
              <w:t>es volumes correspondent au volume déplacé après immersion du boitier</w:t>
            </w:r>
          </w:p>
        </w:tc>
        <w:tc>
          <w:tcPr>
            <w:tcW w:w="2255" w:type="dxa"/>
            <w:tcBorders>
              <w:top w:val="nil"/>
              <w:left w:val="nil"/>
              <w:bottom w:val="nil"/>
              <w:right w:val="nil"/>
            </w:tcBorders>
            <w:shd w:val="clear" w:color="auto" w:fill="auto"/>
            <w:noWrap/>
            <w:vAlign w:val="center"/>
            <w:hideMark/>
          </w:tcPr>
          <w:p w14:paraId="4F75BD01" w14:textId="77777777" w:rsidR="009757D3" w:rsidRPr="00FB40B6" w:rsidRDefault="009757D3" w:rsidP="007F2074">
            <w:pPr>
              <w:keepLines w:val="0"/>
              <w:spacing w:before="0" w:after="0"/>
              <w:jc w:val="left"/>
              <w:rPr>
                <w:rFonts w:ascii="Calibri" w:eastAsia="Times New Roman" w:hAnsi="Calibri" w:cs="Times New Roman"/>
                <w:color w:val="000000"/>
                <w:sz w:val="22"/>
                <w:szCs w:val="22"/>
                <w:lang w:eastAsia="fr-FR"/>
              </w:rPr>
            </w:pPr>
          </w:p>
        </w:tc>
      </w:tr>
    </w:tbl>
    <w:p w14:paraId="30A5579B" w14:textId="77777777" w:rsidR="007F2074" w:rsidRDefault="007F2074" w:rsidP="007F2074">
      <w:pPr>
        <w:pStyle w:val="Paragraphe1"/>
        <w:rPr>
          <w:szCs w:val="20"/>
        </w:rPr>
      </w:pPr>
      <w:r w:rsidRPr="008C3A84">
        <w:rPr>
          <w:rFonts w:ascii="Calibri" w:eastAsia="Times New Roman" w:hAnsi="Calibri" w:cs="Times New Roman"/>
          <w:b/>
          <w:color w:val="000000"/>
          <w:sz w:val="22"/>
          <w:lang w:eastAsia="fr-FR"/>
        </w:rPr>
        <w:t>BPO sur support aérien</w:t>
      </w:r>
      <w:r>
        <w:rPr>
          <w:rFonts w:ascii="Calibri" w:eastAsia="Times New Roman" w:hAnsi="Calibri" w:cs="Times New Roman"/>
          <w:b/>
          <w:color w:val="000000"/>
          <w:sz w:val="22"/>
          <w:lang w:eastAsia="fr-FR"/>
        </w:rPr>
        <w:t xml:space="preserve"> et façade</w:t>
      </w:r>
    </w:p>
    <w:tbl>
      <w:tblPr>
        <w:tblW w:w="10586" w:type="dxa"/>
        <w:tblInd w:w="65" w:type="dxa"/>
        <w:tblCellMar>
          <w:left w:w="70" w:type="dxa"/>
          <w:right w:w="70" w:type="dxa"/>
        </w:tblCellMar>
        <w:tblLook w:val="04A0" w:firstRow="1" w:lastRow="0" w:firstColumn="1" w:lastColumn="0" w:noHBand="0" w:noVBand="1"/>
      </w:tblPr>
      <w:tblGrid>
        <w:gridCol w:w="2932"/>
        <w:gridCol w:w="3827"/>
        <w:gridCol w:w="3827"/>
      </w:tblGrid>
      <w:tr w:rsidR="009757D3" w:rsidRPr="00FB40B6" w14:paraId="51235175" w14:textId="77777777" w:rsidTr="008F4400">
        <w:trPr>
          <w:trHeight w:val="900"/>
        </w:trPr>
        <w:tc>
          <w:tcPr>
            <w:tcW w:w="2932" w:type="dxa"/>
            <w:tcBorders>
              <w:top w:val="single" w:sz="4" w:space="0" w:color="auto"/>
              <w:left w:val="single" w:sz="4" w:space="0" w:color="auto"/>
              <w:bottom w:val="single" w:sz="4" w:space="0" w:color="auto"/>
              <w:right w:val="single" w:sz="4" w:space="0" w:color="auto"/>
            </w:tcBorders>
            <w:shd w:val="clear" w:color="auto" w:fill="FFE5FF"/>
            <w:vAlign w:val="center"/>
            <w:hideMark/>
          </w:tcPr>
          <w:p w14:paraId="521EA45B" w14:textId="77777777" w:rsidR="009757D3" w:rsidRPr="00FB40B6" w:rsidRDefault="009757D3" w:rsidP="007F2074">
            <w:pPr>
              <w:keepLines w:val="0"/>
              <w:spacing w:before="0" w:after="0"/>
              <w:jc w:val="center"/>
              <w:rPr>
                <w:rFonts w:ascii="Calibri" w:eastAsia="Times New Roman" w:hAnsi="Calibri" w:cs="Times New Roman"/>
                <w:b/>
                <w:bCs/>
                <w:color w:val="000000"/>
                <w:sz w:val="22"/>
                <w:szCs w:val="22"/>
                <w:lang w:eastAsia="fr-FR"/>
              </w:rPr>
            </w:pPr>
            <w:proofErr w:type="spellStart"/>
            <w:r w:rsidRPr="00FB40B6">
              <w:rPr>
                <w:rFonts w:ascii="Calibri" w:eastAsia="Times New Roman" w:hAnsi="Calibri" w:cs="Times New Roman"/>
                <w:b/>
                <w:bCs/>
                <w:color w:val="000000"/>
                <w:sz w:val="22"/>
                <w:szCs w:val="22"/>
                <w:lang w:eastAsia="fr-FR"/>
              </w:rPr>
              <w:t>Cable</w:t>
            </w:r>
            <w:proofErr w:type="spellEnd"/>
            <w:r w:rsidRPr="00FB40B6">
              <w:rPr>
                <w:rFonts w:ascii="Calibri" w:eastAsia="Times New Roman" w:hAnsi="Calibri" w:cs="Times New Roman"/>
                <w:b/>
                <w:bCs/>
                <w:color w:val="000000"/>
                <w:sz w:val="22"/>
                <w:szCs w:val="22"/>
                <w:lang w:eastAsia="fr-FR"/>
              </w:rPr>
              <w:t xml:space="preserve"> entrant de plus forte capacité</w:t>
            </w:r>
          </w:p>
        </w:tc>
        <w:tc>
          <w:tcPr>
            <w:tcW w:w="3827" w:type="dxa"/>
            <w:tcBorders>
              <w:top w:val="single" w:sz="4" w:space="0" w:color="auto"/>
              <w:left w:val="nil"/>
              <w:bottom w:val="single" w:sz="4" w:space="0" w:color="auto"/>
              <w:right w:val="single" w:sz="4" w:space="0" w:color="auto"/>
            </w:tcBorders>
            <w:shd w:val="clear" w:color="auto" w:fill="FFE5FF"/>
            <w:vAlign w:val="center"/>
            <w:hideMark/>
          </w:tcPr>
          <w:p w14:paraId="5AF98F74" w14:textId="77777777" w:rsidR="009757D3" w:rsidRPr="00FB40B6" w:rsidRDefault="009757D3" w:rsidP="007F2074">
            <w:pPr>
              <w:keepLines w:val="0"/>
              <w:spacing w:before="0" w:after="0"/>
              <w:jc w:val="center"/>
              <w:rPr>
                <w:rFonts w:ascii="Calibri" w:eastAsia="Times New Roman" w:hAnsi="Calibri" w:cs="Times New Roman"/>
                <w:b/>
                <w:bCs/>
                <w:color w:val="000000"/>
                <w:sz w:val="22"/>
                <w:szCs w:val="22"/>
                <w:lang w:eastAsia="fr-FR"/>
              </w:rPr>
            </w:pPr>
            <w:r w:rsidRPr="00FB40B6">
              <w:rPr>
                <w:rFonts w:ascii="Calibri" w:eastAsia="Times New Roman" w:hAnsi="Calibri" w:cs="Times New Roman"/>
                <w:b/>
                <w:bCs/>
                <w:color w:val="000000"/>
                <w:sz w:val="22"/>
                <w:szCs w:val="22"/>
                <w:lang w:eastAsia="fr-FR"/>
              </w:rPr>
              <w:t xml:space="preserve">Références </w:t>
            </w:r>
            <w:r>
              <w:rPr>
                <w:rFonts w:ascii="Calibri" w:eastAsia="Times New Roman" w:hAnsi="Calibri" w:cs="Times New Roman"/>
                <w:b/>
                <w:bCs/>
                <w:color w:val="000000"/>
                <w:sz w:val="22"/>
                <w:szCs w:val="22"/>
                <w:lang w:eastAsia="fr-FR"/>
              </w:rPr>
              <w:t>BPO</w:t>
            </w:r>
            <w:r w:rsidRPr="00FB40B6">
              <w:rPr>
                <w:rFonts w:ascii="Calibri" w:eastAsia="Times New Roman" w:hAnsi="Calibri" w:cs="Times New Roman"/>
                <w:b/>
                <w:bCs/>
                <w:color w:val="000000"/>
                <w:sz w:val="22"/>
                <w:szCs w:val="22"/>
                <w:lang w:eastAsia="fr-FR"/>
              </w:rPr>
              <w:t xml:space="preserve"> </w:t>
            </w:r>
          </w:p>
        </w:tc>
        <w:tc>
          <w:tcPr>
            <w:tcW w:w="3827" w:type="dxa"/>
            <w:tcBorders>
              <w:top w:val="single" w:sz="4" w:space="0" w:color="auto"/>
              <w:left w:val="nil"/>
              <w:bottom w:val="single" w:sz="4" w:space="0" w:color="auto"/>
              <w:right w:val="single" w:sz="4" w:space="0" w:color="auto"/>
            </w:tcBorders>
            <w:shd w:val="clear" w:color="auto" w:fill="FFE5FF"/>
            <w:vAlign w:val="center"/>
            <w:hideMark/>
          </w:tcPr>
          <w:p w14:paraId="33013A38" w14:textId="77777777" w:rsidR="009757D3" w:rsidRPr="00FB40B6" w:rsidRDefault="009757D3" w:rsidP="007F2074">
            <w:pPr>
              <w:keepLines w:val="0"/>
              <w:spacing w:before="0" w:after="0"/>
              <w:jc w:val="center"/>
              <w:rPr>
                <w:rFonts w:ascii="Calibri" w:eastAsia="Times New Roman" w:hAnsi="Calibri" w:cs="Times New Roman"/>
                <w:b/>
                <w:bCs/>
                <w:color w:val="000000"/>
                <w:sz w:val="22"/>
                <w:szCs w:val="22"/>
                <w:lang w:eastAsia="fr-FR"/>
              </w:rPr>
            </w:pPr>
            <w:r>
              <w:rPr>
                <w:rFonts w:ascii="Calibri" w:eastAsia="Times New Roman" w:hAnsi="Calibri" w:cs="Times New Roman"/>
                <w:b/>
                <w:bCs/>
                <w:color w:val="000000"/>
                <w:sz w:val="22"/>
                <w:szCs w:val="22"/>
                <w:lang w:eastAsia="fr-FR"/>
              </w:rPr>
              <w:t>Usage</w:t>
            </w:r>
          </w:p>
        </w:tc>
      </w:tr>
      <w:tr w:rsidR="009757D3" w:rsidRPr="00FB40B6" w14:paraId="61EFB95A" w14:textId="77777777" w:rsidTr="008F4400">
        <w:trPr>
          <w:trHeight w:val="300"/>
        </w:trPr>
        <w:tc>
          <w:tcPr>
            <w:tcW w:w="2932" w:type="dxa"/>
            <w:tcBorders>
              <w:top w:val="nil"/>
              <w:left w:val="single" w:sz="4" w:space="0" w:color="auto"/>
              <w:bottom w:val="single" w:sz="4" w:space="0" w:color="auto"/>
              <w:right w:val="single" w:sz="4" w:space="0" w:color="auto"/>
            </w:tcBorders>
            <w:shd w:val="clear" w:color="auto" w:fill="auto"/>
            <w:noWrap/>
            <w:vAlign w:val="center"/>
            <w:hideMark/>
          </w:tcPr>
          <w:p w14:paraId="2A5524B1" w14:textId="1CFE1DA5" w:rsidR="009757D3" w:rsidRPr="00FB40B6" w:rsidRDefault="009757D3" w:rsidP="009757D3">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De 96 à 288</w:t>
            </w:r>
          </w:p>
        </w:tc>
        <w:tc>
          <w:tcPr>
            <w:tcW w:w="3827" w:type="dxa"/>
            <w:tcBorders>
              <w:top w:val="nil"/>
              <w:left w:val="nil"/>
              <w:bottom w:val="single" w:sz="4" w:space="0" w:color="auto"/>
              <w:right w:val="single" w:sz="4" w:space="0" w:color="auto"/>
            </w:tcBorders>
            <w:shd w:val="clear" w:color="auto" w:fill="auto"/>
            <w:noWrap/>
            <w:vAlign w:val="center"/>
            <w:hideMark/>
          </w:tcPr>
          <w:p w14:paraId="42025DCC" w14:textId="55E39FCB" w:rsidR="009757D3" w:rsidRPr="00FB40B6" w:rsidRDefault="009757D3" w:rsidP="009757D3">
            <w:pPr>
              <w:keepLines w:val="0"/>
              <w:spacing w:before="0" w:after="0"/>
              <w:jc w:val="center"/>
              <w:rPr>
                <w:rFonts w:ascii="Calibri" w:eastAsia="Times New Roman" w:hAnsi="Calibri" w:cs="Times New Roman"/>
                <w:color w:val="000000"/>
                <w:sz w:val="22"/>
                <w:szCs w:val="22"/>
                <w:lang w:eastAsia="fr-FR"/>
              </w:rPr>
            </w:pPr>
            <w:proofErr w:type="spellStart"/>
            <w:r>
              <w:rPr>
                <w:rFonts w:ascii="Calibri" w:eastAsia="Times New Roman" w:hAnsi="Calibri" w:cs="Times New Roman"/>
                <w:color w:val="000000"/>
                <w:sz w:val="22"/>
                <w:szCs w:val="22"/>
                <w:lang w:eastAsia="fr-FR"/>
              </w:rPr>
              <w:t>Tyco</w:t>
            </w:r>
            <w:proofErr w:type="spellEnd"/>
            <w:r>
              <w:rPr>
                <w:rFonts w:ascii="Calibri" w:eastAsia="Times New Roman" w:hAnsi="Calibri" w:cs="Times New Roman"/>
                <w:color w:val="000000"/>
                <w:sz w:val="22"/>
                <w:szCs w:val="22"/>
                <w:lang w:eastAsia="fr-FR"/>
              </w:rPr>
              <w:t xml:space="preserve"> </w:t>
            </w:r>
            <w:proofErr w:type="spellStart"/>
            <w:r>
              <w:rPr>
                <w:rFonts w:ascii="Calibri" w:eastAsia="Times New Roman" w:hAnsi="Calibri" w:cs="Times New Roman"/>
                <w:color w:val="000000"/>
                <w:sz w:val="22"/>
                <w:szCs w:val="22"/>
                <w:lang w:eastAsia="fr-FR"/>
              </w:rPr>
              <w:t>Tenio</w:t>
            </w:r>
            <w:proofErr w:type="spellEnd"/>
            <w:r>
              <w:rPr>
                <w:rFonts w:ascii="Calibri" w:eastAsia="Times New Roman" w:hAnsi="Calibri" w:cs="Times New Roman"/>
                <w:color w:val="000000"/>
                <w:sz w:val="22"/>
                <w:szCs w:val="22"/>
                <w:lang w:eastAsia="fr-FR"/>
              </w:rPr>
              <w:t xml:space="preserve"> B6</w:t>
            </w:r>
          </w:p>
        </w:tc>
        <w:tc>
          <w:tcPr>
            <w:tcW w:w="3827" w:type="dxa"/>
            <w:tcBorders>
              <w:top w:val="nil"/>
              <w:left w:val="nil"/>
              <w:bottom w:val="single" w:sz="4" w:space="0" w:color="auto"/>
              <w:right w:val="single" w:sz="4" w:space="0" w:color="auto"/>
            </w:tcBorders>
            <w:shd w:val="clear" w:color="auto" w:fill="auto"/>
            <w:noWrap/>
            <w:vAlign w:val="center"/>
            <w:hideMark/>
          </w:tcPr>
          <w:p w14:paraId="6FD538C4" w14:textId="72CA3852" w:rsidR="009757D3" w:rsidRPr="00FB40B6" w:rsidRDefault="009757D3" w:rsidP="009757D3">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Jonction et BPO</w:t>
            </w:r>
          </w:p>
        </w:tc>
      </w:tr>
      <w:tr w:rsidR="009757D3" w:rsidRPr="00FB40B6" w14:paraId="27AC25ED" w14:textId="77777777" w:rsidTr="008F4400">
        <w:trPr>
          <w:trHeight w:val="300"/>
        </w:trPr>
        <w:tc>
          <w:tcPr>
            <w:tcW w:w="2932" w:type="dxa"/>
            <w:tcBorders>
              <w:top w:val="nil"/>
              <w:left w:val="single" w:sz="4" w:space="0" w:color="auto"/>
              <w:bottom w:val="single" w:sz="4" w:space="0" w:color="auto"/>
              <w:right w:val="single" w:sz="4" w:space="0" w:color="auto"/>
            </w:tcBorders>
            <w:shd w:val="clear" w:color="auto" w:fill="auto"/>
            <w:noWrap/>
            <w:vAlign w:val="center"/>
            <w:hideMark/>
          </w:tcPr>
          <w:p w14:paraId="52F8CA8C" w14:textId="0A29FD84" w:rsidR="009757D3" w:rsidRPr="00FB40B6" w:rsidRDefault="009757D3" w:rsidP="009757D3">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De 12 à 72</w:t>
            </w:r>
          </w:p>
        </w:tc>
        <w:tc>
          <w:tcPr>
            <w:tcW w:w="3827" w:type="dxa"/>
            <w:tcBorders>
              <w:top w:val="nil"/>
              <w:left w:val="nil"/>
              <w:bottom w:val="single" w:sz="4" w:space="0" w:color="auto"/>
              <w:right w:val="single" w:sz="4" w:space="0" w:color="auto"/>
            </w:tcBorders>
            <w:shd w:val="clear" w:color="auto" w:fill="auto"/>
            <w:noWrap/>
            <w:vAlign w:val="center"/>
            <w:hideMark/>
          </w:tcPr>
          <w:p w14:paraId="0550D7F8" w14:textId="318F40C2"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 xml:space="preserve">3M T1, </w:t>
            </w:r>
            <w:proofErr w:type="spellStart"/>
            <w:r>
              <w:rPr>
                <w:rFonts w:ascii="Calibri" w:eastAsia="Times New Roman" w:hAnsi="Calibri" w:cs="Times New Roman"/>
                <w:color w:val="000000"/>
                <w:sz w:val="22"/>
                <w:szCs w:val="22"/>
                <w:lang w:eastAsia="fr-FR"/>
              </w:rPr>
              <w:t>Nexans</w:t>
            </w:r>
            <w:proofErr w:type="spellEnd"/>
            <w:r>
              <w:rPr>
                <w:rFonts w:ascii="Calibri" w:eastAsia="Times New Roman" w:hAnsi="Calibri" w:cs="Times New Roman"/>
                <w:color w:val="000000"/>
                <w:sz w:val="22"/>
                <w:szCs w:val="22"/>
                <w:lang w:eastAsia="fr-FR"/>
              </w:rPr>
              <w:t xml:space="preserve"> </w:t>
            </w:r>
            <w:proofErr w:type="spellStart"/>
            <w:r>
              <w:rPr>
                <w:rFonts w:ascii="Calibri" w:eastAsia="Times New Roman" w:hAnsi="Calibri" w:cs="Times New Roman"/>
                <w:color w:val="000000"/>
                <w:sz w:val="22"/>
                <w:szCs w:val="22"/>
                <w:lang w:eastAsia="fr-FR"/>
              </w:rPr>
              <w:t>Outdrop</w:t>
            </w:r>
            <w:proofErr w:type="spellEnd"/>
          </w:p>
        </w:tc>
        <w:tc>
          <w:tcPr>
            <w:tcW w:w="3827" w:type="dxa"/>
            <w:tcBorders>
              <w:top w:val="nil"/>
              <w:left w:val="nil"/>
              <w:bottom w:val="single" w:sz="4" w:space="0" w:color="auto"/>
              <w:right w:val="single" w:sz="4" w:space="0" w:color="auto"/>
            </w:tcBorders>
            <w:shd w:val="clear" w:color="auto" w:fill="auto"/>
            <w:noWrap/>
            <w:vAlign w:val="center"/>
            <w:hideMark/>
          </w:tcPr>
          <w:p w14:paraId="0979FB58" w14:textId="77777777" w:rsidR="009757D3" w:rsidRPr="00FB40B6" w:rsidRDefault="009757D3" w:rsidP="007F2074">
            <w:pPr>
              <w:keepLines w:val="0"/>
              <w:spacing w:before="0" w:after="0"/>
              <w:jc w:val="center"/>
              <w:rPr>
                <w:rFonts w:ascii="Calibri" w:eastAsia="Times New Roman" w:hAnsi="Calibri" w:cs="Times New Roman"/>
                <w:color w:val="000000"/>
                <w:sz w:val="22"/>
                <w:szCs w:val="22"/>
                <w:lang w:eastAsia="fr-FR"/>
              </w:rPr>
            </w:pPr>
            <w:r>
              <w:rPr>
                <w:rFonts w:ascii="Calibri" w:eastAsia="Times New Roman" w:hAnsi="Calibri" w:cs="Times New Roman"/>
                <w:color w:val="000000"/>
                <w:sz w:val="22"/>
                <w:szCs w:val="22"/>
                <w:lang w:eastAsia="fr-FR"/>
              </w:rPr>
              <w:t>BPO</w:t>
            </w:r>
          </w:p>
        </w:tc>
      </w:tr>
    </w:tbl>
    <w:p w14:paraId="49843A3A" w14:textId="6927A91A" w:rsidR="009757D3" w:rsidRDefault="009757D3" w:rsidP="009757D3">
      <w:pPr>
        <w:pStyle w:val="Paragraphe1"/>
        <w:rPr>
          <w:szCs w:val="20"/>
        </w:rPr>
      </w:pPr>
      <w:r w:rsidRPr="008C3A84">
        <w:rPr>
          <w:rFonts w:ascii="Calibri" w:eastAsia="Times New Roman" w:hAnsi="Calibri" w:cs="Times New Roman"/>
          <w:b/>
          <w:color w:val="000000"/>
          <w:sz w:val="22"/>
          <w:lang w:eastAsia="fr-FR"/>
        </w:rPr>
        <w:t xml:space="preserve">BPO </w:t>
      </w:r>
      <w:r>
        <w:rPr>
          <w:rFonts w:ascii="Calibri" w:eastAsia="Times New Roman" w:hAnsi="Calibri" w:cs="Times New Roman"/>
          <w:b/>
          <w:color w:val="000000"/>
          <w:sz w:val="22"/>
          <w:lang w:eastAsia="fr-FR"/>
        </w:rPr>
        <w:t>en pallier</w:t>
      </w:r>
      <w:r w:rsidRPr="009757D3">
        <w:rPr>
          <w:rFonts w:ascii="Calibri" w:eastAsia="Times New Roman" w:hAnsi="Calibri" w:cs="Times New Roman"/>
          <w:color w:val="000000"/>
          <w:sz w:val="22"/>
          <w:lang w:eastAsia="fr-FR"/>
        </w:rPr>
        <w:t xml:space="preserve"> </w:t>
      </w:r>
    </w:p>
    <w:tbl>
      <w:tblPr>
        <w:tblW w:w="2340"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340"/>
      </w:tblGrid>
      <w:tr w:rsidR="009757D3" w:rsidRPr="00FB40B6" w14:paraId="157537DF" w14:textId="77777777" w:rsidTr="001C03C5">
        <w:trPr>
          <w:trHeight w:val="900"/>
        </w:trPr>
        <w:tc>
          <w:tcPr>
            <w:tcW w:w="2340" w:type="dxa"/>
            <w:shd w:val="clear" w:color="auto" w:fill="FFE5FF"/>
            <w:vAlign w:val="center"/>
            <w:hideMark/>
          </w:tcPr>
          <w:p w14:paraId="5DDE3399" w14:textId="77777777" w:rsidR="009757D3" w:rsidRPr="00FB40B6" w:rsidRDefault="009757D3" w:rsidP="009757D3">
            <w:pPr>
              <w:keepLines w:val="0"/>
              <w:spacing w:before="0" w:after="0"/>
              <w:jc w:val="center"/>
              <w:rPr>
                <w:rFonts w:ascii="Calibri" w:eastAsia="Times New Roman" w:hAnsi="Calibri" w:cs="Times New Roman"/>
                <w:b/>
                <w:bCs/>
                <w:color w:val="000000"/>
                <w:sz w:val="22"/>
                <w:szCs w:val="22"/>
                <w:lang w:eastAsia="fr-FR"/>
              </w:rPr>
            </w:pPr>
            <w:r w:rsidRPr="00FB40B6">
              <w:rPr>
                <w:rFonts w:ascii="Calibri" w:eastAsia="Times New Roman" w:hAnsi="Calibri" w:cs="Times New Roman"/>
                <w:b/>
                <w:bCs/>
                <w:color w:val="000000"/>
                <w:sz w:val="22"/>
                <w:szCs w:val="22"/>
                <w:lang w:eastAsia="fr-FR"/>
              </w:rPr>
              <w:t xml:space="preserve">Références </w:t>
            </w:r>
            <w:r>
              <w:rPr>
                <w:rFonts w:ascii="Calibri" w:eastAsia="Times New Roman" w:hAnsi="Calibri" w:cs="Times New Roman"/>
                <w:b/>
                <w:bCs/>
                <w:color w:val="000000"/>
                <w:sz w:val="22"/>
                <w:szCs w:val="22"/>
                <w:lang w:eastAsia="fr-FR"/>
              </w:rPr>
              <w:t>BPO</w:t>
            </w:r>
            <w:r w:rsidRPr="00FB40B6">
              <w:rPr>
                <w:rFonts w:ascii="Calibri" w:eastAsia="Times New Roman" w:hAnsi="Calibri" w:cs="Times New Roman"/>
                <w:b/>
                <w:bCs/>
                <w:color w:val="000000"/>
                <w:sz w:val="22"/>
                <w:szCs w:val="22"/>
                <w:lang w:eastAsia="fr-FR"/>
              </w:rPr>
              <w:t xml:space="preserve"> </w:t>
            </w:r>
          </w:p>
        </w:tc>
      </w:tr>
      <w:tr w:rsidR="009757D3" w:rsidRPr="00FB40B6" w14:paraId="4E589889" w14:textId="77777777" w:rsidTr="001C03C5">
        <w:trPr>
          <w:trHeight w:val="300"/>
        </w:trPr>
        <w:tc>
          <w:tcPr>
            <w:tcW w:w="2340" w:type="dxa"/>
            <w:shd w:val="clear" w:color="auto" w:fill="auto"/>
            <w:noWrap/>
            <w:vAlign w:val="center"/>
            <w:hideMark/>
          </w:tcPr>
          <w:p w14:paraId="40285460" w14:textId="1407B301" w:rsidR="009757D3" w:rsidRPr="00FB40B6" w:rsidRDefault="009757D3" w:rsidP="009757D3">
            <w:pPr>
              <w:keepLines w:val="0"/>
              <w:spacing w:before="0" w:after="0"/>
              <w:jc w:val="center"/>
              <w:rPr>
                <w:rFonts w:ascii="Calibri" w:eastAsia="Times New Roman" w:hAnsi="Calibri" w:cs="Times New Roman"/>
                <w:color w:val="000000"/>
                <w:sz w:val="22"/>
                <w:szCs w:val="22"/>
                <w:lang w:eastAsia="fr-FR"/>
              </w:rPr>
            </w:pPr>
            <w:proofErr w:type="spellStart"/>
            <w:r>
              <w:rPr>
                <w:rFonts w:ascii="Calibri" w:eastAsia="Times New Roman" w:hAnsi="Calibri" w:cs="Times New Roman"/>
                <w:color w:val="000000"/>
                <w:sz w:val="22"/>
                <w:szCs w:val="22"/>
                <w:lang w:eastAsia="fr-FR"/>
              </w:rPr>
              <w:t>Nexans</w:t>
            </w:r>
            <w:proofErr w:type="spellEnd"/>
            <w:r>
              <w:rPr>
                <w:rFonts w:ascii="Calibri" w:eastAsia="Times New Roman" w:hAnsi="Calibri" w:cs="Times New Roman"/>
                <w:color w:val="000000"/>
                <w:sz w:val="22"/>
                <w:szCs w:val="22"/>
                <w:lang w:eastAsia="fr-FR"/>
              </w:rPr>
              <w:t xml:space="preserve"> </w:t>
            </w:r>
            <w:proofErr w:type="spellStart"/>
            <w:r>
              <w:rPr>
                <w:rFonts w:ascii="Calibri" w:eastAsia="Times New Roman" w:hAnsi="Calibri" w:cs="Times New Roman"/>
                <w:color w:val="000000"/>
                <w:sz w:val="22"/>
                <w:szCs w:val="22"/>
                <w:lang w:eastAsia="fr-FR"/>
              </w:rPr>
              <w:t>Verthor</w:t>
            </w:r>
            <w:proofErr w:type="spellEnd"/>
          </w:p>
        </w:tc>
      </w:tr>
    </w:tbl>
    <w:p w14:paraId="106F4921" w14:textId="77777777" w:rsidR="00B1250F" w:rsidRDefault="00B1250F" w:rsidP="00592555">
      <w:pPr>
        <w:pStyle w:val="Paragraphe1"/>
      </w:pPr>
    </w:p>
    <w:p w14:paraId="10F91A19" w14:textId="404BAAEF" w:rsidR="00592555" w:rsidRDefault="00592555" w:rsidP="00592555">
      <w:pPr>
        <w:pStyle w:val="Paragraphe1"/>
      </w:pPr>
      <w:r>
        <w:t xml:space="preserve">L’annexe B détaille les modalités de mise en œuvre des câbles de raccordements des </w:t>
      </w:r>
      <w:r w:rsidR="006A3DB9">
        <w:t>Clients Final</w:t>
      </w:r>
      <w:r>
        <w:t xml:space="preserve">s dans les PBO agréés par </w:t>
      </w:r>
      <w:r w:rsidR="00E024E3">
        <w:t>le Fournisseur</w:t>
      </w:r>
      <w:r>
        <w:t>.</w:t>
      </w:r>
    </w:p>
    <w:p w14:paraId="55D19ABB" w14:textId="77777777" w:rsidR="007F2074" w:rsidRDefault="007F2074" w:rsidP="00592555">
      <w:pPr>
        <w:pStyle w:val="Paragraphe1"/>
        <w:sectPr w:rsidR="007F2074" w:rsidSect="004A78F5">
          <w:pgSz w:w="11906" w:h="16838"/>
          <w:pgMar w:top="1843" w:right="1191" w:bottom="1418" w:left="2041" w:header="709" w:footer="709" w:gutter="0"/>
          <w:cols w:space="708"/>
          <w:docGrid w:linePitch="360"/>
        </w:sectPr>
      </w:pPr>
    </w:p>
    <w:p w14:paraId="3BCB92EF" w14:textId="75752682" w:rsidR="00622ABC" w:rsidRPr="00800BCC" w:rsidRDefault="00622ABC" w:rsidP="00622ABC">
      <w:pPr>
        <w:pStyle w:val="Titre1"/>
      </w:pPr>
      <w:bookmarkStart w:id="94" w:name="_Toc483831407"/>
      <w:r>
        <w:t>Caractéristiques des matériels</w:t>
      </w:r>
      <w:r w:rsidRPr="00800BCC">
        <w:t xml:space="preserve"> </w:t>
      </w:r>
      <w:bookmarkEnd w:id="86"/>
      <w:bookmarkEnd w:id="87"/>
      <w:r w:rsidR="00420489">
        <w:t xml:space="preserve">agréés </w:t>
      </w:r>
      <w:r w:rsidR="00A774E2">
        <w:t>pour l</w:t>
      </w:r>
      <w:r w:rsidR="00420489">
        <w:t>e</w:t>
      </w:r>
      <w:r w:rsidR="00592555">
        <w:t>s</w:t>
      </w:r>
      <w:r w:rsidR="00420489">
        <w:t xml:space="preserve"> raccordement</w:t>
      </w:r>
      <w:r w:rsidR="00592555">
        <w:t>s</w:t>
      </w:r>
      <w:bookmarkEnd w:id="94"/>
    </w:p>
    <w:p w14:paraId="0BD0B617" w14:textId="796D6EEB" w:rsidR="00622ABC" w:rsidRDefault="00E024E3" w:rsidP="00622ABC">
      <w:pPr>
        <w:pStyle w:val="Paragraphe1"/>
      </w:pPr>
      <w:bookmarkStart w:id="95" w:name="_Toc343508943"/>
      <w:bookmarkStart w:id="96" w:name="_Toc441169323"/>
      <w:bookmarkStart w:id="97" w:name="_Toc445803706"/>
      <w:bookmarkStart w:id="98" w:name="_Toc293680277"/>
      <w:bookmarkStart w:id="99" w:name="_Toc293737725"/>
      <w:r>
        <w:t>L’Installateur</w:t>
      </w:r>
      <w:r w:rsidR="00622ABC" w:rsidRPr="002B32AA">
        <w:t xml:space="preserve"> </w:t>
      </w:r>
      <w:r w:rsidR="00622ABC">
        <w:t xml:space="preserve">doit utiliser les matériels agréés </w:t>
      </w:r>
      <w:r>
        <w:t>par le Fournisseur</w:t>
      </w:r>
      <w:r w:rsidR="00622ABC">
        <w:t xml:space="preserve"> dont</w:t>
      </w:r>
      <w:r>
        <w:t xml:space="preserve"> la liste et</w:t>
      </w:r>
      <w:r w:rsidR="00622ABC">
        <w:t xml:space="preserve"> les caractéristiques sont données ci-après</w:t>
      </w:r>
      <w:r>
        <w:t>.</w:t>
      </w:r>
    </w:p>
    <w:p w14:paraId="60E64CF9" w14:textId="35C1D2FC" w:rsidR="00622ABC" w:rsidRDefault="00622ABC" w:rsidP="00622ABC">
      <w:pPr>
        <w:pStyle w:val="Paragraphe1"/>
      </w:pPr>
      <w:r>
        <w:t>L’utilisation de</w:t>
      </w:r>
      <w:r>
        <w:rPr>
          <w:szCs w:val="20"/>
        </w:rPr>
        <w:t xml:space="preserve"> </w:t>
      </w:r>
      <w:r>
        <w:t>matériel</w:t>
      </w:r>
      <w:r>
        <w:rPr>
          <w:szCs w:val="20"/>
        </w:rPr>
        <w:t xml:space="preserve"> de </w:t>
      </w:r>
      <w:r>
        <w:t>raccordement</w:t>
      </w:r>
      <w:r w:rsidR="00E024E3">
        <w:rPr>
          <w:szCs w:val="20"/>
        </w:rPr>
        <w:t xml:space="preserve"> autre que ceux</w:t>
      </w:r>
      <w:r>
        <w:t xml:space="preserve"> </w:t>
      </w:r>
      <w:r>
        <w:rPr>
          <w:szCs w:val="20"/>
        </w:rPr>
        <w:t>décrits ci-a</w:t>
      </w:r>
      <w:r>
        <w:t>près est formellement interdit</w:t>
      </w:r>
      <w:r w:rsidR="00E024E3">
        <w:t>e et ce matériel devra</w:t>
      </w:r>
      <w:r>
        <w:t xml:space="preserve"> être remplacé par </w:t>
      </w:r>
      <w:r w:rsidR="00BE1D15">
        <w:t xml:space="preserve">l’Opérateur </w:t>
      </w:r>
      <w:r w:rsidR="00E024E3">
        <w:t xml:space="preserve">Commercial </w:t>
      </w:r>
      <w:r>
        <w:t xml:space="preserve">à </w:t>
      </w:r>
      <w:r w:rsidR="00E024E3">
        <w:t>ses frais</w:t>
      </w:r>
      <w:r>
        <w:t xml:space="preserve"> sur demande </w:t>
      </w:r>
      <w:r w:rsidR="00E024E3">
        <w:t>du Fournisseur.</w:t>
      </w:r>
    </w:p>
    <w:p w14:paraId="7E23C445" w14:textId="1A34EFF4" w:rsidR="00622ABC" w:rsidRDefault="00622ABC" w:rsidP="00622ABC">
      <w:pPr>
        <w:pStyle w:val="Titre2"/>
      </w:pPr>
      <w:bookmarkStart w:id="100" w:name="_Toc483831408"/>
      <w:r>
        <w:t>Câble</w:t>
      </w:r>
      <w:r w:rsidR="000E117E">
        <w:t>s</w:t>
      </w:r>
      <w:r>
        <w:t xml:space="preserve"> de raccordement </w:t>
      </w:r>
      <w:r w:rsidR="006A3DB9">
        <w:t>Client Final</w:t>
      </w:r>
      <w:bookmarkEnd w:id="100"/>
    </w:p>
    <w:p w14:paraId="3D2D86C6" w14:textId="77777777" w:rsidR="00622ABC" w:rsidRDefault="00622ABC" w:rsidP="00E20C45">
      <w:pPr>
        <w:pStyle w:val="Titre3"/>
      </w:pPr>
      <w:bookmarkStart w:id="101" w:name="_Toc483831409"/>
      <w:r>
        <w:t>Caractéristiques générales à tous les câbles de raccordement</w:t>
      </w:r>
      <w:bookmarkEnd w:id="101"/>
    </w:p>
    <w:p w14:paraId="16982F93" w14:textId="32A3F35F" w:rsidR="00622ABC" w:rsidRDefault="00622ABC" w:rsidP="00622ABC">
      <w:pPr>
        <w:pStyle w:val="Paragraphe1"/>
      </w:pPr>
      <w:r>
        <w:t xml:space="preserve">Le câble utilisé par </w:t>
      </w:r>
      <w:r w:rsidR="00E024E3">
        <w:t>l’Installateur</w:t>
      </w:r>
      <w:r>
        <w:t xml:space="preserve"> qui réalise le raccordement doit répondre </w:t>
      </w:r>
      <w:proofErr w:type="gramStart"/>
      <w:r w:rsidRPr="00E01479">
        <w:rPr>
          <w:i/>
        </w:rPr>
        <w:t>a</w:t>
      </w:r>
      <w:proofErr w:type="gramEnd"/>
      <w:r w:rsidRPr="00E01479">
        <w:rPr>
          <w:i/>
        </w:rPr>
        <w:t xml:space="preserve"> minima</w:t>
      </w:r>
      <w:r>
        <w:t xml:space="preserve"> aux caractéristiques suivantes :</w:t>
      </w:r>
    </w:p>
    <w:p w14:paraId="6765E57A" w14:textId="77777777" w:rsidR="00622ABC" w:rsidRDefault="00622ABC" w:rsidP="00622ABC">
      <w:pPr>
        <w:pStyle w:val="Puceniveau2"/>
      </w:pPr>
      <w:r>
        <w:t>Type de fibre : uni modale G657 A-2</w:t>
      </w:r>
    </w:p>
    <w:p w14:paraId="4B2179AC" w14:textId="4D8FF106" w:rsidR="00622ABC" w:rsidRDefault="00622ABC" w:rsidP="00622ABC">
      <w:pPr>
        <w:pStyle w:val="Puceniveau2"/>
      </w:pPr>
      <w:r>
        <w:t>Gaine de protection de la fibre de 900μm</w:t>
      </w:r>
      <w:r w:rsidR="00E601CF">
        <w:t xml:space="preserve"> minimum</w:t>
      </w:r>
    </w:p>
    <w:p w14:paraId="5E459B17" w14:textId="77777777" w:rsidR="00622ABC" w:rsidRDefault="00622ABC" w:rsidP="00622ABC">
      <w:pPr>
        <w:pStyle w:val="Puceniveau2"/>
      </w:pPr>
      <w:r>
        <w:t>Nombre de fibre : minimum 2</w:t>
      </w:r>
    </w:p>
    <w:p w14:paraId="2F5BB8DE" w14:textId="02C04CCC" w:rsidR="00622ABC" w:rsidRDefault="00622ABC" w:rsidP="00622ABC">
      <w:pPr>
        <w:pStyle w:val="Puceniveau2"/>
      </w:pPr>
      <w:r>
        <w:t xml:space="preserve">Couleur de la fibre : selon convention de couleur à établir avec </w:t>
      </w:r>
      <w:r w:rsidR="00BE1D15">
        <w:t>l’Opérateur Usager</w:t>
      </w:r>
    </w:p>
    <w:p w14:paraId="6CCFEB9F" w14:textId="0455FD28" w:rsidR="00622ABC" w:rsidRDefault="00622ABC" w:rsidP="00622ABC">
      <w:pPr>
        <w:pStyle w:val="Puceniveau2"/>
      </w:pPr>
      <w:r>
        <w:t>Renfort aramide ou fibre de ver</w:t>
      </w:r>
      <w:r w:rsidR="00BA690C">
        <w:t>re</w:t>
      </w:r>
    </w:p>
    <w:p w14:paraId="7F8F1DD5" w14:textId="77777777" w:rsidR="00622ABC" w:rsidRPr="006A4644" w:rsidRDefault="00622ABC" w:rsidP="00622ABC">
      <w:pPr>
        <w:pStyle w:val="Puceniveau2"/>
      </w:pPr>
      <w:r w:rsidRPr="006A4644">
        <w:t>Câble non propagateur de la flamme conforme à l</w:t>
      </w:r>
      <w:r>
        <w:t>a norme NFC 32-070, catégorie C2</w:t>
      </w:r>
    </w:p>
    <w:p w14:paraId="307863F3" w14:textId="77777777" w:rsidR="00622ABC" w:rsidRPr="006A4644" w:rsidRDefault="00622ABC" w:rsidP="00622ABC">
      <w:pPr>
        <w:pStyle w:val="Puceniveau2"/>
      </w:pPr>
      <w:r w:rsidRPr="006A4644">
        <w:t>Câble non propagateur de l'incendie conforme à la norme NFC 32-070</w:t>
      </w:r>
      <w:r>
        <w:t>,</w:t>
      </w:r>
      <w:r w:rsidRPr="006A4644">
        <w:t xml:space="preserve"> </w:t>
      </w:r>
      <w:r>
        <w:t>catégorie</w:t>
      </w:r>
      <w:r w:rsidRPr="006A4644">
        <w:t xml:space="preserve"> C1 </w:t>
      </w:r>
    </w:p>
    <w:p w14:paraId="17027AA4" w14:textId="6DBF81E2" w:rsidR="00CE58E2" w:rsidRDefault="00CE58E2" w:rsidP="00622ABC">
      <w:pPr>
        <w:pStyle w:val="Puceniveau2"/>
      </w:pPr>
      <w:r>
        <w:t>Gaine extérieur PEHD (pour câbles raccordement extérieur)</w:t>
      </w:r>
    </w:p>
    <w:p w14:paraId="159F2697" w14:textId="77777777" w:rsidR="00622ABC" w:rsidRPr="002B32AA" w:rsidRDefault="00622ABC" w:rsidP="00622ABC">
      <w:pPr>
        <w:pStyle w:val="Puceniveau2"/>
      </w:pPr>
      <w:r w:rsidRPr="006A4644">
        <w:t>Etanchéité : conforme CEI 60794-1-2-F5 (3m/24h)</w:t>
      </w:r>
    </w:p>
    <w:p w14:paraId="15982302" w14:textId="77777777" w:rsidR="00622ABC" w:rsidRPr="004C117B" w:rsidRDefault="00622ABC" w:rsidP="00622ABC">
      <w:pPr>
        <w:pStyle w:val="Puceniveau2"/>
      </w:pPr>
      <w:r>
        <w:t>Rayon de courbure</w:t>
      </w:r>
      <w:r w:rsidRPr="004C117B">
        <w:t xml:space="preserve"> (EN 60794-1-2 E10 et E11) :</w:t>
      </w:r>
      <w:r>
        <w:t xml:space="preserve"> max 40 mm en pliure, 70 mm en statique</w:t>
      </w:r>
    </w:p>
    <w:p w14:paraId="0883C764" w14:textId="5F25BB29" w:rsidR="00622ABC" w:rsidRPr="004C117B" w:rsidRDefault="00622ABC" w:rsidP="00622ABC">
      <w:pPr>
        <w:pStyle w:val="Puceniveau2"/>
      </w:pPr>
      <w:r>
        <w:t xml:space="preserve">Effort de traction à la pose </w:t>
      </w:r>
      <w:r w:rsidRPr="004C117B">
        <w:t xml:space="preserve">(EN 60794-1-2 E1) : </w:t>
      </w:r>
      <w:r>
        <w:t xml:space="preserve">minimum </w:t>
      </w:r>
      <w:r w:rsidR="00E601CF">
        <w:t xml:space="preserve"> 500 N</w:t>
      </w:r>
    </w:p>
    <w:p w14:paraId="4284FBA1" w14:textId="458A0E1A" w:rsidR="00622ABC" w:rsidRPr="004C117B" w:rsidRDefault="00622ABC" w:rsidP="00622ABC">
      <w:pPr>
        <w:pStyle w:val="Puceniveau2"/>
      </w:pPr>
      <w:r>
        <w:t>Résistance à l’écrasement (</w:t>
      </w:r>
      <w:r w:rsidRPr="004C117B">
        <w:t xml:space="preserve">EN 60794-1-2 E3) : </w:t>
      </w:r>
      <w:r w:rsidR="0001465C">
        <w:t xml:space="preserve">minimum </w:t>
      </w:r>
      <w:r w:rsidR="00E601CF">
        <w:t>10</w:t>
      </w:r>
      <w:r w:rsidRPr="004C117B">
        <w:t xml:space="preserve"> </w:t>
      </w:r>
      <w:proofErr w:type="spellStart"/>
      <w:r w:rsidRPr="004C117B">
        <w:t>daN</w:t>
      </w:r>
      <w:proofErr w:type="spellEnd"/>
      <w:r w:rsidRPr="004C117B">
        <w:t>/cm</w:t>
      </w:r>
    </w:p>
    <w:p w14:paraId="02B62117" w14:textId="5C4BDF19" w:rsidR="00622ABC" w:rsidRDefault="00622ABC" w:rsidP="00622ABC">
      <w:pPr>
        <w:pStyle w:val="Puceniveau2"/>
      </w:pPr>
      <w:r>
        <w:t>Résistance aux chocs (</w:t>
      </w:r>
      <w:r w:rsidRPr="004C117B">
        <w:t>EN 60794-1-2 E4) :</w:t>
      </w:r>
      <w:r w:rsidRPr="006A4644">
        <w:t xml:space="preserve"> </w:t>
      </w:r>
      <w:r>
        <w:t xml:space="preserve">minimum </w:t>
      </w:r>
      <w:r w:rsidR="00E601CF">
        <w:t>3</w:t>
      </w:r>
      <w:r>
        <w:t xml:space="preserve"> N.m</w:t>
      </w:r>
      <w:r w:rsidRPr="004C117B">
        <w:t xml:space="preserve"> (R = 300 mm)</w:t>
      </w:r>
    </w:p>
    <w:p w14:paraId="20201B6A" w14:textId="66E69B9B" w:rsidR="00622ABC" w:rsidRDefault="00622ABC" w:rsidP="00E20C45">
      <w:pPr>
        <w:pStyle w:val="Titre3"/>
      </w:pPr>
      <w:bookmarkStart w:id="102" w:name="_Toc483831410"/>
      <w:r>
        <w:t xml:space="preserve">Caractéristiques spécifiques pour PB en </w:t>
      </w:r>
      <w:r w:rsidRPr="00691030">
        <w:t>immeuble</w:t>
      </w:r>
      <w:bookmarkEnd w:id="102"/>
      <w:r w:rsidRPr="00691030">
        <w:t xml:space="preserve"> </w:t>
      </w:r>
    </w:p>
    <w:p w14:paraId="0AC883DC" w14:textId="77777777" w:rsidR="00622ABC" w:rsidRDefault="00622ABC" w:rsidP="00622ABC">
      <w:pPr>
        <w:pStyle w:val="Puceniveau2"/>
      </w:pPr>
      <w:r>
        <w:t>Type de gaine : LSZH / LS0H, g</w:t>
      </w:r>
      <w:r w:rsidRPr="00E01479">
        <w:t>aine ignifugé</w:t>
      </w:r>
      <w:r>
        <w:t>e</w:t>
      </w:r>
      <w:r w:rsidRPr="00E01479">
        <w:t xml:space="preserve"> sans halogène</w:t>
      </w:r>
    </w:p>
    <w:p w14:paraId="49774AF0" w14:textId="77777777" w:rsidR="00622ABC" w:rsidRDefault="00622ABC" w:rsidP="00622ABC">
      <w:pPr>
        <w:pStyle w:val="Puceniveau2"/>
      </w:pPr>
      <w:r>
        <w:t>Couleur de gaine : ivoire</w:t>
      </w:r>
    </w:p>
    <w:p w14:paraId="0082C5FD" w14:textId="77777777" w:rsidR="00622ABC" w:rsidRDefault="00622ABC" w:rsidP="00622ABC">
      <w:pPr>
        <w:pStyle w:val="Puceniveau2"/>
      </w:pPr>
      <w:r>
        <w:t>Diamètre du câble &lt; 4,5 mm</w:t>
      </w:r>
    </w:p>
    <w:p w14:paraId="33F2247F" w14:textId="77777777" w:rsidR="00622ABC" w:rsidRDefault="00622ABC" w:rsidP="00E20C45">
      <w:pPr>
        <w:pStyle w:val="Titre3"/>
      </w:pPr>
      <w:bookmarkStart w:id="103" w:name="_Toc483831411"/>
      <w:r>
        <w:t>Caractéristiques spécifiques pour PB</w:t>
      </w:r>
      <w:r w:rsidRPr="00691030">
        <w:t xml:space="preserve"> </w:t>
      </w:r>
      <w:r>
        <w:t>en conduite ou aérien</w:t>
      </w:r>
      <w:bookmarkEnd w:id="103"/>
    </w:p>
    <w:p w14:paraId="6B6EEEB5" w14:textId="59B5C8C5" w:rsidR="00622ABC" w:rsidRDefault="00CE58E2" w:rsidP="00622ABC">
      <w:pPr>
        <w:pStyle w:val="Puceniveau2"/>
      </w:pPr>
      <w:r>
        <w:t>G</w:t>
      </w:r>
      <w:r w:rsidR="00622ABC">
        <w:t xml:space="preserve">aine : double peau extérieur </w:t>
      </w:r>
      <w:r>
        <w:t xml:space="preserve">PEHD </w:t>
      </w:r>
      <w:r w:rsidR="00622ABC">
        <w:t>noire, intérieur LSZH / LS0H</w:t>
      </w:r>
      <w:r w:rsidR="00622ABC" w:rsidRPr="00DF2ECF">
        <w:t xml:space="preserve"> </w:t>
      </w:r>
      <w:r w:rsidR="00622ABC">
        <w:t>ivoire</w:t>
      </w:r>
    </w:p>
    <w:p w14:paraId="19C8818A" w14:textId="67CF5172" w:rsidR="00622ABC" w:rsidRDefault="00622ABC" w:rsidP="00622ABC">
      <w:pPr>
        <w:pStyle w:val="Puceniveau2"/>
      </w:pPr>
      <w:r>
        <w:t xml:space="preserve">La gaine extérieure est retirée dès l’entrée du </w:t>
      </w:r>
      <w:r w:rsidR="00357EF1">
        <w:t>Local FTTH</w:t>
      </w:r>
      <w:r>
        <w:t xml:space="preserve"> </w:t>
      </w:r>
    </w:p>
    <w:p w14:paraId="3C1E5D08" w14:textId="77777777" w:rsidR="00622ABC" w:rsidRDefault="00622ABC" w:rsidP="00622ABC">
      <w:pPr>
        <w:pStyle w:val="Puceniveau2"/>
      </w:pPr>
      <w:r>
        <w:t>Diamètre du câble &lt; 6,5 mm</w:t>
      </w:r>
    </w:p>
    <w:p w14:paraId="3D8BB4D1" w14:textId="6A14E900" w:rsidR="003349B9" w:rsidRDefault="003349B9" w:rsidP="003349B9">
      <w:pPr>
        <w:pStyle w:val="Titre2"/>
      </w:pPr>
      <w:bookmarkStart w:id="104" w:name="_Toc483831412"/>
      <w:bookmarkStart w:id="105" w:name="_Toc445803710"/>
      <w:bookmarkStart w:id="106" w:name="_Toc343508944"/>
      <w:bookmarkEnd w:id="95"/>
      <w:bookmarkEnd w:id="96"/>
      <w:bookmarkEnd w:id="97"/>
      <w:r>
        <w:t>Prise</w:t>
      </w:r>
      <w:r w:rsidR="000E117E">
        <w:t>s</w:t>
      </w:r>
      <w:r>
        <w:t xml:space="preserve"> de Terminaison Optique</w:t>
      </w:r>
      <w:bookmarkEnd w:id="104"/>
    </w:p>
    <w:p w14:paraId="33A498D5" w14:textId="359FF71B" w:rsidR="003349B9" w:rsidRDefault="000E117E" w:rsidP="00E20C45">
      <w:pPr>
        <w:pStyle w:val="Titre3"/>
      </w:pPr>
      <w:bookmarkStart w:id="107" w:name="_Toc483831413"/>
      <w:r>
        <w:t xml:space="preserve">Caractéristiques des Prises </w:t>
      </w:r>
      <w:r w:rsidR="003349B9">
        <w:t>de Terminaison Optique apparente</w:t>
      </w:r>
      <w:bookmarkEnd w:id="107"/>
    </w:p>
    <w:p w14:paraId="5A40E645" w14:textId="77777777" w:rsidR="003349B9" w:rsidRDefault="003349B9" w:rsidP="003349B9">
      <w:pPr>
        <w:pStyle w:val="Puceniveau2"/>
      </w:pPr>
      <w:r>
        <w:t>Matériaux : Plastique</w:t>
      </w:r>
    </w:p>
    <w:p w14:paraId="06CECDBF" w14:textId="46AB3206" w:rsidR="003349B9" w:rsidRDefault="003349B9" w:rsidP="003349B9">
      <w:pPr>
        <w:pStyle w:val="Puceniveau2"/>
      </w:pPr>
      <w:r>
        <w:t xml:space="preserve">Couleur : Blanc </w:t>
      </w:r>
    </w:p>
    <w:p w14:paraId="46B7C259" w14:textId="77777777" w:rsidR="003349B9" w:rsidRDefault="003349B9" w:rsidP="003349B9">
      <w:pPr>
        <w:pStyle w:val="Puceniveau2"/>
      </w:pPr>
      <w:r>
        <w:t>Connectique : 1 à 4 corps de traversée SC/APC à clapet</w:t>
      </w:r>
    </w:p>
    <w:p w14:paraId="12A79F62" w14:textId="77777777" w:rsidR="003349B9" w:rsidRDefault="003349B9" w:rsidP="003349B9">
      <w:pPr>
        <w:pStyle w:val="Puceniveau2"/>
      </w:pPr>
      <w:proofErr w:type="spellStart"/>
      <w:r>
        <w:t>Pigtails</w:t>
      </w:r>
      <w:proofErr w:type="spellEnd"/>
      <w:r>
        <w:t xml:space="preserve"> : 1 à 4 </w:t>
      </w:r>
      <w:proofErr w:type="spellStart"/>
      <w:r>
        <w:t>pigtails</w:t>
      </w:r>
      <w:proofErr w:type="spellEnd"/>
      <w:r>
        <w:t xml:space="preserve"> G657A2</w:t>
      </w:r>
    </w:p>
    <w:p w14:paraId="439A3E47" w14:textId="30AAE9B8" w:rsidR="003349B9" w:rsidRDefault="003349B9" w:rsidP="003349B9">
      <w:pPr>
        <w:pStyle w:val="Puceniveau2"/>
      </w:pPr>
      <w:r>
        <w:t>Cassette : 4 épissures</w:t>
      </w:r>
    </w:p>
    <w:p w14:paraId="0F54152B" w14:textId="42A1511C" w:rsidR="003349B9" w:rsidRDefault="003349B9" w:rsidP="003349B9">
      <w:pPr>
        <w:pStyle w:val="Puceniveau2"/>
      </w:pPr>
      <w:proofErr w:type="spellStart"/>
      <w:r>
        <w:t>Lovage</w:t>
      </w:r>
      <w:proofErr w:type="spellEnd"/>
      <w:r>
        <w:t xml:space="preserve"> : 1.2m de fibre </w:t>
      </w:r>
    </w:p>
    <w:p w14:paraId="27BCD143" w14:textId="40A2024E" w:rsidR="003349B9" w:rsidRDefault="003349B9" w:rsidP="003349B9">
      <w:pPr>
        <w:pStyle w:val="Puceniveau2"/>
      </w:pPr>
      <w:r>
        <w:t xml:space="preserve">Installation : Mural (vis et chevilles fournies) ou Rail DIN </w:t>
      </w:r>
    </w:p>
    <w:p w14:paraId="0264F46B" w14:textId="77777777" w:rsidR="003349B9" w:rsidRDefault="003349B9" w:rsidP="003349B9">
      <w:pPr>
        <w:pStyle w:val="Puceniveau2"/>
      </w:pPr>
      <w:r>
        <w:t>Pré-</w:t>
      </w:r>
      <w:proofErr w:type="spellStart"/>
      <w:r>
        <w:t>connectorisation</w:t>
      </w:r>
      <w:proofErr w:type="spellEnd"/>
      <w:r>
        <w:t xml:space="preserve"> possible avec minimum 40 m de câble</w:t>
      </w:r>
    </w:p>
    <w:p w14:paraId="11B4CB7D" w14:textId="77777777" w:rsidR="003349B9" w:rsidRPr="00DD0328" w:rsidRDefault="003349B9" w:rsidP="003349B9">
      <w:pPr>
        <w:pStyle w:val="Puceniveau2"/>
      </w:pPr>
      <w:r>
        <w:t>IP40</w:t>
      </w:r>
    </w:p>
    <w:p w14:paraId="6EEDF21D" w14:textId="52179A46" w:rsidR="003349B9" w:rsidRDefault="000E117E" w:rsidP="00E20C45">
      <w:pPr>
        <w:pStyle w:val="Titre3"/>
      </w:pPr>
      <w:bookmarkStart w:id="108" w:name="_Toc483831414"/>
      <w:r>
        <w:t xml:space="preserve">Caractéristiques des </w:t>
      </w:r>
      <w:r w:rsidR="003349B9">
        <w:t>Prise</w:t>
      </w:r>
      <w:r>
        <w:t>s</w:t>
      </w:r>
      <w:r w:rsidR="003349B9">
        <w:t xml:space="preserve"> de Terminaison Optique encastrable</w:t>
      </w:r>
      <w:r>
        <w:t>s</w:t>
      </w:r>
      <w:bookmarkEnd w:id="108"/>
    </w:p>
    <w:p w14:paraId="64207D2B" w14:textId="77777777" w:rsidR="003349B9" w:rsidRDefault="003349B9" w:rsidP="003349B9">
      <w:pPr>
        <w:pStyle w:val="Puceniveau2"/>
      </w:pPr>
      <w:r>
        <w:t>Matériaux : Plastique</w:t>
      </w:r>
    </w:p>
    <w:p w14:paraId="4D6ECC70" w14:textId="77777777" w:rsidR="003349B9" w:rsidRDefault="003349B9" w:rsidP="003349B9">
      <w:pPr>
        <w:pStyle w:val="Puceniveau2"/>
      </w:pPr>
      <w:r>
        <w:t xml:space="preserve">Couleur : Blanc </w:t>
      </w:r>
    </w:p>
    <w:p w14:paraId="2EA5BB28" w14:textId="0415F1D1" w:rsidR="003349B9" w:rsidRDefault="003349B9" w:rsidP="003349B9">
      <w:pPr>
        <w:pStyle w:val="Puceniveau2"/>
      </w:pPr>
      <w:r>
        <w:t>Connectique : 1 à 2 corps de traversée SC/APC à clapet</w:t>
      </w:r>
    </w:p>
    <w:p w14:paraId="2709B889" w14:textId="37E2E367" w:rsidR="003349B9" w:rsidRDefault="003349B9" w:rsidP="003349B9">
      <w:pPr>
        <w:pStyle w:val="Puceniveau2"/>
      </w:pPr>
      <w:proofErr w:type="spellStart"/>
      <w:r>
        <w:t>Pigtails</w:t>
      </w:r>
      <w:proofErr w:type="spellEnd"/>
      <w:r>
        <w:t xml:space="preserve"> : 1 à 2 </w:t>
      </w:r>
      <w:proofErr w:type="spellStart"/>
      <w:r>
        <w:t>pigtails</w:t>
      </w:r>
      <w:proofErr w:type="spellEnd"/>
      <w:r>
        <w:t xml:space="preserve"> G657A2</w:t>
      </w:r>
    </w:p>
    <w:p w14:paraId="3AF932CA" w14:textId="77777777" w:rsidR="003349B9" w:rsidRDefault="003349B9" w:rsidP="003349B9">
      <w:pPr>
        <w:pStyle w:val="Puceniveau2"/>
      </w:pPr>
      <w:r>
        <w:t>Cassette : 4 épissures</w:t>
      </w:r>
    </w:p>
    <w:p w14:paraId="051E531E" w14:textId="45900F21" w:rsidR="003349B9" w:rsidRDefault="003349B9" w:rsidP="003349B9">
      <w:pPr>
        <w:pStyle w:val="Puceniveau2"/>
      </w:pPr>
      <w:proofErr w:type="spellStart"/>
      <w:r>
        <w:t>Lovage</w:t>
      </w:r>
      <w:proofErr w:type="spellEnd"/>
      <w:r>
        <w:t xml:space="preserve"> : 0,8 m de fibre </w:t>
      </w:r>
    </w:p>
    <w:p w14:paraId="7767504E" w14:textId="1B58FB64" w:rsidR="003349B9" w:rsidRDefault="003349B9" w:rsidP="003349B9">
      <w:pPr>
        <w:pStyle w:val="Puceniveau2"/>
      </w:pPr>
      <w:r>
        <w:t>Installation : encastrée ou en saillie sur surface plane</w:t>
      </w:r>
    </w:p>
    <w:p w14:paraId="41B17D22" w14:textId="57E1CC91" w:rsidR="003349B9" w:rsidRDefault="003349B9" w:rsidP="003349B9">
      <w:pPr>
        <w:pStyle w:val="Puceniveau2"/>
      </w:pPr>
      <w:r>
        <w:t>Pré-</w:t>
      </w:r>
      <w:proofErr w:type="spellStart"/>
      <w:r>
        <w:t>connectorisation</w:t>
      </w:r>
      <w:proofErr w:type="spellEnd"/>
      <w:r>
        <w:t xml:space="preserve"> possible avec minimum 40 m de câble</w:t>
      </w:r>
    </w:p>
    <w:p w14:paraId="5180B932" w14:textId="77777777" w:rsidR="003349B9" w:rsidRPr="00DD0328" w:rsidRDefault="003349B9" w:rsidP="003349B9">
      <w:pPr>
        <w:pStyle w:val="Puceniveau2"/>
      </w:pPr>
      <w:r>
        <w:t>IP40</w:t>
      </w:r>
    </w:p>
    <w:p w14:paraId="619DA1FA" w14:textId="0AD44367" w:rsidR="00622ABC" w:rsidRPr="00DA6F20" w:rsidRDefault="00420489" w:rsidP="00420489">
      <w:pPr>
        <w:pStyle w:val="Titre1"/>
      </w:pPr>
      <w:bookmarkStart w:id="109" w:name="_Toc483831415"/>
      <w:bookmarkStart w:id="110" w:name="_Toc343508946"/>
      <w:bookmarkEnd w:id="98"/>
      <w:bookmarkEnd w:id="99"/>
      <w:bookmarkEnd w:id="105"/>
      <w:bookmarkEnd w:id="106"/>
      <w:r>
        <w:t xml:space="preserve">Liste des </w:t>
      </w:r>
      <w:r w:rsidRPr="00420489">
        <w:t xml:space="preserve">matériels agréés </w:t>
      </w:r>
      <w:r w:rsidR="0042733E">
        <w:t>pour les</w:t>
      </w:r>
      <w:r w:rsidRPr="00420489">
        <w:t xml:space="preserve"> raccordement</w:t>
      </w:r>
      <w:r w:rsidR="0042733E">
        <w:t>s</w:t>
      </w:r>
      <w:bookmarkEnd w:id="109"/>
    </w:p>
    <w:p w14:paraId="775BE449" w14:textId="72ABD12C" w:rsidR="00622ABC" w:rsidRDefault="00622ABC" w:rsidP="00622ABC">
      <w:pPr>
        <w:pStyle w:val="Paragraphe1"/>
      </w:pPr>
      <w:bookmarkStart w:id="111" w:name="_Toc293680273"/>
      <w:bookmarkStart w:id="112" w:name="_Toc293737721"/>
      <w:r w:rsidRPr="00E24E77">
        <w:t xml:space="preserve">La liste </w:t>
      </w:r>
      <w:r>
        <w:t>du matériel agréé</w:t>
      </w:r>
      <w:r w:rsidRPr="00E24E77">
        <w:t xml:space="preserve"> pourra être complétée au gré des évolutions du marché. </w:t>
      </w:r>
      <w:r w:rsidR="00BE1D15">
        <w:t xml:space="preserve">L’Opérateur </w:t>
      </w:r>
      <w:r w:rsidR="000E117E">
        <w:t>Commercial</w:t>
      </w:r>
      <w:r w:rsidRPr="00E24E77">
        <w:t xml:space="preserve"> pourra a</w:t>
      </w:r>
      <w:r>
        <w:t xml:space="preserve">dresser une demande d’agrément </w:t>
      </w:r>
      <w:r w:rsidR="000E117E">
        <w:t xml:space="preserve">au Fournisseur </w:t>
      </w:r>
      <w:r>
        <w:t>sur le périmètre des prestations qu’il réalise (matériel PTO, jarretières au PM</w:t>
      </w:r>
      <w:r w:rsidR="003349B9">
        <w:t>, fixation de câbles sur appui</w:t>
      </w:r>
      <w:r>
        <w:t xml:space="preserve">). Après validation de cette demande, </w:t>
      </w:r>
      <w:r w:rsidR="000E117E">
        <w:t>le Fournisseur</w:t>
      </w:r>
      <w:r>
        <w:t xml:space="preserve"> notifiera la nouvelle liste conformément aux dispositions prévues dans les </w:t>
      </w:r>
      <w:r w:rsidR="000E117E">
        <w:t>C</w:t>
      </w:r>
      <w:r>
        <w:t xml:space="preserve">onditions </w:t>
      </w:r>
      <w:r w:rsidR="000E117E">
        <w:t>P</w:t>
      </w:r>
      <w:r>
        <w:t>articulières.</w:t>
      </w:r>
    </w:p>
    <w:p w14:paraId="1B51B703" w14:textId="6EE9AFDC" w:rsidR="00622ABC" w:rsidRDefault="00622ABC" w:rsidP="00622ABC">
      <w:pPr>
        <w:pStyle w:val="Titre2"/>
      </w:pPr>
      <w:bookmarkStart w:id="113" w:name="_Toc483831416"/>
      <w:r>
        <w:t>Câble de raccordement (PB immeuble)</w:t>
      </w:r>
      <w:bookmarkEnd w:id="113"/>
    </w:p>
    <w:p w14:paraId="28E6B68C" w14:textId="77777777" w:rsidR="00622ABC" w:rsidRDefault="00622ABC" w:rsidP="00622ABC">
      <w:pPr>
        <w:pStyle w:val="Paragraphe1"/>
        <w:jc w:val="center"/>
      </w:pPr>
      <w:r>
        <w:rPr>
          <w:noProof/>
          <w:lang w:eastAsia="fr-FR"/>
        </w:rPr>
        <w:drawing>
          <wp:inline distT="0" distB="0" distL="0" distR="0" wp14:anchorId="2E40BF2E" wp14:editId="7719763D">
            <wp:extent cx="4482718" cy="6353175"/>
            <wp:effectExtent l="0" t="0" r="0" b="0"/>
            <wp:docPr id="86" name="Image 9"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descr="image1"/>
                    <pic:cNvPicPr>
                      <a:picLocks noChangeAspect="1" noChangeArrowheads="1"/>
                    </pic:cNvPicPr>
                  </pic:nvPicPr>
                  <pic:blipFill>
                    <a:blip r:embed="rId43" cstate="print"/>
                    <a:srcRect/>
                    <a:stretch>
                      <a:fillRect/>
                    </a:stretch>
                  </pic:blipFill>
                  <pic:spPr bwMode="auto">
                    <a:xfrm>
                      <a:off x="0" y="0"/>
                      <a:ext cx="4490873" cy="6364733"/>
                    </a:xfrm>
                    <a:prstGeom prst="rect">
                      <a:avLst/>
                    </a:prstGeom>
                    <a:noFill/>
                    <a:ln w="9525">
                      <a:noFill/>
                      <a:miter lim="800000"/>
                      <a:headEnd/>
                      <a:tailEnd/>
                    </a:ln>
                  </pic:spPr>
                </pic:pic>
              </a:graphicData>
            </a:graphic>
          </wp:inline>
        </w:drawing>
      </w:r>
    </w:p>
    <w:p w14:paraId="35F5E523" w14:textId="77777777" w:rsidR="00622ABC" w:rsidRDefault="00622ABC" w:rsidP="00622ABC">
      <w:r>
        <w:rPr>
          <w:noProof/>
          <w:lang w:eastAsia="fr-FR"/>
        </w:rPr>
        <w:drawing>
          <wp:inline distT="0" distB="0" distL="0" distR="0" wp14:anchorId="7D133EA2" wp14:editId="6656D60B">
            <wp:extent cx="5444865" cy="8010525"/>
            <wp:effectExtent l="0" t="0" r="3810" b="0"/>
            <wp:docPr id="43" name="Image 10"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image2"/>
                    <pic:cNvPicPr>
                      <a:picLocks noChangeAspect="1" noChangeArrowheads="1"/>
                    </pic:cNvPicPr>
                  </pic:nvPicPr>
                  <pic:blipFill>
                    <a:blip r:embed="rId44" cstate="print"/>
                    <a:srcRect/>
                    <a:stretch>
                      <a:fillRect/>
                    </a:stretch>
                  </pic:blipFill>
                  <pic:spPr bwMode="auto">
                    <a:xfrm>
                      <a:off x="0" y="0"/>
                      <a:ext cx="5444241" cy="8009607"/>
                    </a:xfrm>
                    <a:prstGeom prst="rect">
                      <a:avLst/>
                    </a:prstGeom>
                    <a:noFill/>
                    <a:ln w="9525">
                      <a:noFill/>
                      <a:miter lim="800000"/>
                      <a:headEnd/>
                      <a:tailEnd/>
                    </a:ln>
                  </pic:spPr>
                </pic:pic>
              </a:graphicData>
            </a:graphic>
          </wp:inline>
        </w:drawing>
      </w:r>
    </w:p>
    <w:p w14:paraId="3564461C" w14:textId="77777777" w:rsidR="00622ABC" w:rsidRPr="00E21B84" w:rsidRDefault="00622ABC" w:rsidP="00622ABC">
      <w:r>
        <w:rPr>
          <w:noProof/>
          <w:lang w:eastAsia="fr-FR"/>
        </w:rPr>
        <w:drawing>
          <wp:inline distT="0" distB="0" distL="0" distR="0" wp14:anchorId="2C5E5451" wp14:editId="39D5659E">
            <wp:extent cx="5622055" cy="8017292"/>
            <wp:effectExtent l="19050" t="0" r="0" b="0"/>
            <wp:docPr id="44" name="Image 11"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image3"/>
                    <pic:cNvPicPr>
                      <a:picLocks noChangeAspect="1" noChangeArrowheads="1"/>
                    </pic:cNvPicPr>
                  </pic:nvPicPr>
                  <pic:blipFill>
                    <a:blip r:embed="rId45" cstate="print"/>
                    <a:srcRect/>
                    <a:stretch>
                      <a:fillRect/>
                    </a:stretch>
                  </pic:blipFill>
                  <pic:spPr bwMode="auto">
                    <a:xfrm>
                      <a:off x="0" y="0"/>
                      <a:ext cx="5625717" cy="8022514"/>
                    </a:xfrm>
                    <a:prstGeom prst="rect">
                      <a:avLst/>
                    </a:prstGeom>
                    <a:noFill/>
                    <a:ln w="9525">
                      <a:noFill/>
                      <a:miter lim="800000"/>
                      <a:headEnd/>
                      <a:tailEnd/>
                    </a:ln>
                  </pic:spPr>
                </pic:pic>
              </a:graphicData>
            </a:graphic>
          </wp:inline>
        </w:drawing>
      </w:r>
    </w:p>
    <w:p w14:paraId="62E26434" w14:textId="77777777" w:rsidR="00622ABC" w:rsidRDefault="00622ABC" w:rsidP="00622ABC"/>
    <w:p w14:paraId="222B1C66" w14:textId="77777777" w:rsidR="00622ABC" w:rsidRPr="00E24E77" w:rsidRDefault="00622ABC" w:rsidP="00622ABC"/>
    <w:p w14:paraId="6AED320B" w14:textId="50D2E20E" w:rsidR="00622ABC" w:rsidRDefault="00622ABC" w:rsidP="00622ABC">
      <w:pPr>
        <w:pStyle w:val="Titre2"/>
      </w:pPr>
      <w:bookmarkStart w:id="114" w:name="_Toc483831417"/>
      <w:bookmarkEnd w:id="111"/>
      <w:bookmarkEnd w:id="112"/>
      <w:r>
        <w:t>Câble de raccordement (PB en conduite</w:t>
      </w:r>
      <w:r w:rsidR="004E5B3A">
        <w:t>, faç</w:t>
      </w:r>
      <w:r w:rsidR="00E11654">
        <w:t>ade</w:t>
      </w:r>
      <w:r>
        <w:t xml:space="preserve"> ou aérien)</w:t>
      </w:r>
      <w:bookmarkEnd w:id="114"/>
    </w:p>
    <w:p w14:paraId="672EE5C3" w14:textId="1D56C0F0" w:rsidR="004E5B3A" w:rsidRDefault="00CB075E" w:rsidP="00622ABC">
      <w:r>
        <w:rPr>
          <w:noProof/>
          <w:lang w:eastAsia="fr-FR"/>
        </w:rPr>
        <w:drawing>
          <wp:inline distT="0" distB="0" distL="0" distR="0" wp14:anchorId="1745CE6A" wp14:editId="385E8666">
            <wp:extent cx="5543550" cy="7800975"/>
            <wp:effectExtent l="0" t="0" r="0" b="9525"/>
            <wp:docPr id="682" name="Imag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43550" cy="7800975"/>
                    </a:xfrm>
                    <a:prstGeom prst="rect">
                      <a:avLst/>
                    </a:prstGeom>
                    <a:noFill/>
                  </pic:spPr>
                </pic:pic>
              </a:graphicData>
            </a:graphic>
          </wp:inline>
        </w:drawing>
      </w:r>
      <w:r w:rsidR="004E5B3A" w:rsidRPr="004E5B3A">
        <w:t xml:space="preserve"> </w:t>
      </w:r>
    </w:p>
    <w:p w14:paraId="68AF8858" w14:textId="2D6BD00B" w:rsidR="004E5B3A" w:rsidRDefault="00CB075E" w:rsidP="00622ABC">
      <w:r>
        <w:rPr>
          <w:noProof/>
          <w:lang w:eastAsia="fr-FR"/>
        </w:rPr>
        <w:drawing>
          <wp:inline distT="0" distB="0" distL="0" distR="0" wp14:anchorId="362EC44C" wp14:editId="0CDDA0BB">
            <wp:extent cx="5505450" cy="7886700"/>
            <wp:effectExtent l="0" t="0" r="0" b="0"/>
            <wp:docPr id="678" name="Imag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05450" cy="7886700"/>
                    </a:xfrm>
                    <a:prstGeom prst="rect">
                      <a:avLst/>
                    </a:prstGeom>
                    <a:noFill/>
                  </pic:spPr>
                </pic:pic>
              </a:graphicData>
            </a:graphic>
          </wp:inline>
        </w:drawing>
      </w:r>
      <w:r w:rsidR="004E5B3A" w:rsidRPr="004E5B3A">
        <w:t xml:space="preserve"> </w:t>
      </w:r>
    </w:p>
    <w:p w14:paraId="28A5CAA8" w14:textId="77329542" w:rsidR="00622ABC" w:rsidRDefault="00CB075E" w:rsidP="00622ABC">
      <w:r>
        <w:rPr>
          <w:noProof/>
          <w:lang w:eastAsia="fr-FR"/>
        </w:rPr>
        <w:drawing>
          <wp:inline distT="0" distB="0" distL="0" distR="0" wp14:anchorId="2F8AAEE9" wp14:editId="7148214E">
            <wp:extent cx="5505450" cy="7924800"/>
            <wp:effectExtent l="0" t="0" r="0" b="0"/>
            <wp:docPr id="683" name="Imag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05450" cy="7924800"/>
                    </a:xfrm>
                    <a:prstGeom prst="rect">
                      <a:avLst/>
                    </a:prstGeom>
                    <a:noFill/>
                  </pic:spPr>
                </pic:pic>
              </a:graphicData>
            </a:graphic>
          </wp:inline>
        </w:drawing>
      </w:r>
      <w:r w:rsidR="004E5B3A" w:rsidRPr="004E5B3A">
        <w:t xml:space="preserve"> </w:t>
      </w:r>
      <w:r w:rsidR="00622ABC">
        <w:br w:type="page"/>
      </w:r>
    </w:p>
    <w:p w14:paraId="7B5C4FD7" w14:textId="1902877D" w:rsidR="00622ABC" w:rsidRDefault="00622ABC" w:rsidP="00622ABC">
      <w:pPr>
        <w:pStyle w:val="Titre2"/>
      </w:pPr>
      <w:bookmarkStart w:id="115" w:name="_Toc483831418"/>
      <w:r>
        <w:t>Prise de Terminaison Optique</w:t>
      </w:r>
      <w:bookmarkEnd w:id="115"/>
    </w:p>
    <w:p w14:paraId="1F6FEFE1" w14:textId="77777777" w:rsidR="00622ABC" w:rsidRDefault="00622ABC" w:rsidP="00E20C45">
      <w:pPr>
        <w:pStyle w:val="Titre3"/>
      </w:pPr>
      <w:bookmarkStart w:id="116" w:name="_Toc483831419"/>
      <w:r>
        <w:t>Prise de Terminaison Optique apparente</w:t>
      </w:r>
      <w:bookmarkEnd w:id="116"/>
    </w:p>
    <w:p w14:paraId="2F07EFF6" w14:textId="77777777" w:rsidR="00622ABC" w:rsidRDefault="00622ABC" w:rsidP="00622ABC">
      <w:pPr>
        <w:pStyle w:val="En-tte"/>
      </w:pPr>
      <w:r>
        <w:rPr>
          <w:noProof/>
          <w:lang w:eastAsia="fr-FR"/>
        </w:rPr>
        <w:drawing>
          <wp:inline distT="0" distB="0" distL="0" distR="0" wp14:anchorId="5E8D6EA2" wp14:editId="41E80328">
            <wp:extent cx="5562600" cy="715107"/>
            <wp:effectExtent l="0" t="0" r="0" b="8890"/>
            <wp:docPr id="166" name="Image 166" descr="C:\Users\Jean-Raoul Boyer\Documents\PrintScreen Files\ScreenShot0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ean-Raoul Boyer\Documents\PrintScreen Files\ScreenShot025.bmp"/>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22730" cy="722837"/>
                    </a:xfrm>
                    <a:prstGeom prst="rect">
                      <a:avLst/>
                    </a:prstGeom>
                    <a:noFill/>
                    <a:ln>
                      <a:noFill/>
                    </a:ln>
                  </pic:spPr>
                </pic:pic>
              </a:graphicData>
            </a:graphic>
          </wp:inline>
        </w:drawing>
      </w:r>
    </w:p>
    <w:p w14:paraId="1D82F134" w14:textId="77777777" w:rsidR="00622ABC" w:rsidRPr="00622ABC" w:rsidRDefault="00622ABC" w:rsidP="00622ABC">
      <w:pPr>
        <w:jc w:val="center"/>
        <w:rPr>
          <w:b/>
          <w:i/>
          <w:sz w:val="36"/>
          <w:szCs w:val="36"/>
        </w:rPr>
      </w:pPr>
      <w:r w:rsidRPr="00622ABC">
        <w:rPr>
          <w:b/>
          <w:i/>
          <w:sz w:val="36"/>
          <w:szCs w:val="36"/>
        </w:rPr>
        <w:t xml:space="preserve">Prise terminale optique (PTO) 1fo, 2fo et 4fo </w:t>
      </w:r>
    </w:p>
    <w:p w14:paraId="436C2CB6" w14:textId="77777777" w:rsidR="00622ABC" w:rsidRPr="00C962A7" w:rsidRDefault="00622ABC" w:rsidP="00622ABC">
      <w:pPr>
        <w:jc w:val="center"/>
        <w:rPr>
          <w:i/>
          <w:sz w:val="24"/>
          <w:szCs w:val="24"/>
        </w:rPr>
      </w:pPr>
      <w:r w:rsidRPr="00C962A7">
        <w:rPr>
          <w:i/>
          <w:sz w:val="24"/>
          <w:szCs w:val="24"/>
        </w:rPr>
        <w:t>Référence PTO 4xraccords 4xPigtails: 200122931-44</w:t>
      </w:r>
    </w:p>
    <w:p w14:paraId="27FC0D46" w14:textId="77777777" w:rsidR="00622ABC" w:rsidRPr="00C962A7" w:rsidRDefault="00622ABC" w:rsidP="00622ABC">
      <w:pPr>
        <w:jc w:val="center"/>
        <w:rPr>
          <w:i/>
          <w:sz w:val="24"/>
          <w:szCs w:val="24"/>
        </w:rPr>
      </w:pPr>
      <w:r w:rsidRPr="00C962A7">
        <w:rPr>
          <w:i/>
          <w:sz w:val="24"/>
          <w:szCs w:val="24"/>
        </w:rPr>
        <w:t>Référence PTO 2xraccords 2xPigtails: 200122931-22</w:t>
      </w:r>
    </w:p>
    <w:p w14:paraId="0B95F107" w14:textId="77777777" w:rsidR="00622ABC" w:rsidRPr="00C962A7" w:rsidRDefault="00622ABC" w:rsidP="00622ABC">
      <w:pPr>
        <w:jc w:val="center"/>
        <w:rPr>
          <w:i/>
          <w:sz w:val="24"/>
          <w:szCs w:val="24"/>
        </w:rPr>
      </w:pPr>
      <w:r w:rsidRPr="00C962A7">
        <w:rPr>
          <w:i/>
          <w:sz w:val="24"/>
          <w:szCs w:val="24"/>
        </w:rPr>
        <w:t>Référence PTO 1xraccords 1xPigtails: 200122931-11</w:t>
      </w:r>
    </w:p>
    <w:p w14:paraId="1472C7A5" w14:textId="77777777" w:rsidR="00622ABC" w:rsidRDefault="00622ABC" w:rsidP="00622ABC">
      <w:pPr>
        <w:rPr>
          <w:i/>
          <w:sz w:val="44"/>
          <w:szCs w:val="44"/>
        </w:rPr>
      </w:pPr>
      <w:r>
        <w:rPr>
          <w:i/>
          <w:noProof/>
          <w:sz w:val="44"/>
          <w:szCs w:val="44"/>
          <w:lang w:eastAsia="fr-FR"/>
        </w:rPr>
        <w:drawing>
          <wp:inline distT="0" distB="0" distL="0" distR="0" wp14:anchorId="245A8D1C" wp14:editId="16B1B036">
            <wp:extent cx="2743200" cy="2057400"/>
            <wp:effectExtent l="0" t="0" r="0" b="0"/>
            <wp:docPr id="164" name="Image 2" descr="P108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42.JPG"/>
                    <pic:cNvPicPr/>
                  </pic:nvPicPr>
                  <pic:blipFill>
                    <a:blip r:embed="rId50" cstate="print"/>
                    <a:stretch>
                      <a:fillRect/>
                    </a:stretch>
                  </pic:blipFill>
                  <pic:spPr>
                    <a:xfrm>
                      <a:off x="0" y="0"/>
                      <a:ext cx="2743200" cy="2057400"/>
                    </a:xfrm>
                    <a:prstGeom prst="rect">
                      <a:avLst/>
                    </a:prstGeom>
                  </pic:spPr>
                </pic:pic>
              </a:graphicData>
            </a:graphic>
          </wp:inline>
        </w:drawing>
      </w:r>
      <w:r>
        <w:rPr>
          <w:i/>
          <w:noProof/>
          <w:sz w:val="44"/>
          <w:szCs w:val="44"/>
          <w:lang w:eastAsia="fr-FR"/>
        </w:rPr>
        <w:drawing>
          <wp:inline distT="0" distB="0" distL="0" distR="0" wp14:anchorId="0F975D02" wp14:editId="3ED86A6D">
            <wp:extent cx="2743200" cy="2057399"/>
            <wp:effectExtent l="0" t="0" r="0" b="635"/>
            <wp:docPr id="165" name="Image 3" descr="P1080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80843.JPG"/>
                    <pic:cNvPicPr/>
                  </pic:nvPicPr>
                  <pic:blipFill>
                    <a:blip r:embed="rId51" cstate="print"/>
                    <a:stretch>
                      <a:fillRect/>
                    </a:stretch>
                  </pic:blipFill>
                  <pic:spPr>
                    <a:xfrm>
                      <a:off x="0" y="0"/>
                      <a:ext cx="2743200" cy="2057399"/>
                    </a:xfrm>
                    <a:prstGeom prst="rect">
                      <a:avLst/>
                    </a:prstGeom>
                  </pic:spPr>
                </pic:pic>
              </a:graphicData>
            </a:graphic>
          </wp:inline>
        </w:drawing>
      </w:r>
    </w:p>
    <w:p w14:paraId="1261D066" w14:textId="77777777" w:rsidR="00622ABC" w:rsidRPr="00AA3C84" w:rsidRDefault="00622ABC" w:rsidP="00622ABC">
      <w:pPr>
        <w:rPr>
          <w:b/>
          <w:sz w:val="24"/>
          <w:szCs w:val="24"/>
        </w:rPr>
      </w:pPr>
      <w:r w:rsidRPr="00AA3C84">
        <w:rPr>
          <w:b/>
          <w:sz w:val="24"/>
          <w:szCs w:val="24"/>
        </w:rPr>
        <w:t>Description :</w:t>
      </w:r>
    </w:p>
    <w:p w14:paraId="4D848928" w14:textId="44846DA9" w:rsidR="00622ABC" w:rsidRDefault="00622ABC" w:rsidP="00622ABC">
      <w:r>
        <w:t>Le PTO 4fo est une prise terminale optique de 1 à 4 fibres pour application FTTH, son installation est soit mural</w:t>
      </w:r>
      <w:r w:rsidR="000E117E">
        <w:t>e</w:t>
      </w:r>
      <w:r>
        <w:t xml:space="preserve"> ou sur rail DIN dans un coffret.</w:t>
      </w:r>
    </w:p>
    <w:p w14:paraId="2DBEAE94" w14:textId="0FAAF961" w:rsidR="00622ABC" w:rsidRPr="00AA3C84" w:rsidRDefault="00622ABC" w:rsidP="00622ABC">
      <w:pPr>
        <w:rPr>
          <w:b/>
          <w:sz w:val="24"/>
          <w:szCs w:val="24"/>
        </w:rPr>
      </w:pPr>
      <w:r w:rsidRPr="00AA3C84">
        <w:rPr>
          <w:b/>
          <w:sz w:val="24"/>
          <w:szCs w:val="24"/>
        </w:rPr>
        <w:t>Caractéristiques:</w:t>
      </w:r>
    </w:p>
    <w:p w14:paraId="073C2123" w14:textId="77777777" w:rsidR="00622ABC" w:rsidRDefault="00622ABC" w:rsidP="00622ABC">
      <w:pPr>
        <w:pStyle w:val="Puceniveau2"/>
      </w:pPr>
      <w:r>
        <w:t>Dimensions : 100x83x30mm</w:t>
      </w:r>
    </w:p>
    <w:p w14:paraId="28CFE620" w14:textId="77777777" w:rsidR="00622ABC" w:rsidRDefault="00622ABC" w:rsidP="00622ABC">
      <w:pPr>
        <w:pStyle w:val="Puceniveau2"/>
      </w:pPr>
      <w:r>
        <w:t>Matériaux : Plastique</w:t>
      </w:r>
    </w:p>
    <w:p w14:paraId="4ABC2C1F" w14:textId="043FD983" w:rsidR="00622ABC" w:rsidRDefault="00622ABC" w:rsidP="00622ABC">
      <w:pPr>
        <w:pStyle w:val="Puceniveau2"/>
      </w:pPr>
      <w:r>
        <w:t>Couleur : Blanc –</w:t>
      </w:r>
      <w:r w:rsidR="003349B9">
        <w:t xml:space="preserve"> </w:t>
      </w:r>
      <w:r>
        <w:t>RAL9010</w:t>
      </w:r>
    </w:p>
    <w:p w14:paraId="2FF57A94" w14:textId="77777777" w:rsidR="00622ABC" w:rsidRDefault="00622ABC" w:rsidP="00622ABC">
      <w:pPr>
        <w:pStyle w:val="Puceniveau2"/>
      </w:pPr>
      <w:r>
        <w:t>Connectique : 1 à 4 corps de traversée SC/APC à clapet</w:t>
      </w:r>
    </w:p>
    <w:p w14:paraId="776C4705" w14:textId="77777777" w:rsidR="00622ABC" w:rsidRDefault="00622ABC" w:rsidP="00622ABC">
      <w:pPr>
        <w:pStyle w:val="Puceniveau2"/>
      </w:pPr>
      <w:proofErr w:type="spellStart"/>
      <w:r>
        <w:t>Pigtails</w:t>
      </w:r>
      <w:proofErr w:type="spellEnd"/>
      <w:r>
        <w:t xml:space="preserve"> : 1 à 4 </w:t>
      </w:r>
      <w:proofErr w:type="spellStart"/>
      <w:r>
        <w:t>pigtails</w:t>
      </w:r>
      <w:proofErr w:type="spellEnd"/>
      <w:r>
        <w:t xml:space="preserve"> G657A2</w:t>
      </w:r>
    </w:p>
    <w:p w14:paraId="0FED810E" w14:textId="0C0D5F38" w:rsidR="00622ABC" w:rsidRDefault="00622ABC" w:rsidP="00622ABC">
      <w:pPr>
        <w:pStyle w:val="Puceniveau2"/>
      </w:pPr>
      <w:r>
        <w:t>Ca</w:t>
      </w:r>
      <w:r w:rsidR="003349B9">
        <w:t>s</w:t>
      </w:r>
      <w:r>
        <w:t>sette : 4 épissures</w:t>
      </w:r>
    </w:p>
    <w:p w14:paraId="257CC1D7" w14:textId="62D53721" w:rsidR="00622ABC" w:rsidRDefault="00622ABC" w:rsidP="00622ABC">
      <w:pPr>
        <w:pStyle w:val="Puceniveau2"/>
      </w:pPr>
      <w:proofErr w:type="spellStart"/>
      <w:r>
        <w:t>Lovage</w:t>
      </w:r>
      <w:proofErr w:type="spellEnd"/>
      <w:r>
        <w:t> :</w:t>
      </w:r>
      <w:r w:rsidR="00103F2C">
        <w:t xml:space="preserve"> </w:t>
      </w:r>
      <w:r>
        <w:t>1.2m de fibre en 0.9 et 0.25 mm</w:t>
      </w:r>
    </w:p>
    <w:p w14:paraId="3E252115" w14:textId="77777777" w:rsidR="00622ABC" w:rsidRDefault="00622ABC" w:rsidP="00622ABC">
      <w:pPr>
        <w:pStyle w:val="Puceniveau2"/>
      </w:pPr>
      <w:r>
        <w:t>Installation : Mural (vis et chevilles fournies) ou Rail DIN</w:t>
      </w:r>
    </w:p>
    <w:p w14:paraId="24525F7C" w14:textId="59B8553D" w:rsidR="00622ABC" w:rsidRPr="00DD0328" w:rsidRDefault="00622ABC" w:rsidP="00622ABC">
      <w:pPr>
        <w:pStyle w:val="Puceniveau2"/>
      </w:pPr>
      <w:r>
        <w:t>IP40</w:t>
      </w:r>
    </w:p>
    <w:p w14:paraId="0725DC3C" w14:textId="77777777" w:rsidR="00622ABC" w:rsidRDefault="00622ABC" w:rsidP="00E20C45">
      <w:pPr>
        <w:pStyle w:val="Titre3"/>
      </w:pPr>
      <w:bookmarkStart w:id="117" w:name="_Toc483831420"/>
      <w:r>
        <w:t>Prise de Terminaison Optique encastrable</w:t>
      </w:r>
      <w:bookmarkEnd w:id="117"/>
    </w:p>
    <w:p w14:paraId="527EA883" w14:textId="77777777" w:rsidR="00622ABC" w:rsidRDefault="00622ABC" w:rsidP="00622ABC">
      <w:pPr>
        <w:jc w:val="center"/>
      </w:pPr>
      <w:r>
        <w:rPr>
          <w:noProof/>
          <w:lang w:eastAsia="fr-FR"/>
        </w:rPr>
        <w:drawing>
          <wp:inline distT="0" distB="0" distL="0" distR="0" wp14:anchorId="4AA82F19" wp14:editId="31239D9C">
            <wp:extent cx="4749525" cy="7516495"/>
            <wp:effectExtent l="0" t="0" r="0" b="8255"/>
            <wp:docPr id="87" name="Image 7"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image2"/>
                    <pic:cNvPicPr>
                      <a:picLocks noChangeAspect="1" noChangeArrowheads="1"/>
                    </pic:cNvPicPr>
                  </pic:nvPicPr>
                  <pic:blipFill>
                    <a:blip r:embed="rId52" cstate="print"/>
                    <a:srcRect/>
                    <a:stretch>
                      <a:fillRect/>
                    </a:stretch>
                  </pic:blipFill>
                  <pic:spPr bwMode="auto">
                    <a:xfrm>
                      <a:off x="0" y="0"/>
                      <a:ext cx="4755498" cy="7525948"/>
                    </a:xfrm>
                    <a:prstGeom prst="rect">
                      <a:avLst/>
                    </a:prstGeom>
                    <a:noFill/>
                    <a:ln w="9525">
                      <a:noFill/>
                      <a:miter lim="800000"/>
                      <a:headEnd/>
                      <a:tailEnd/>
                    </a:ln>
                  </pic:spPr>
                </pic:pic>
              </a:graphicData>
            </a:graphic>
          </wp:inline>
        </w:drawing>
      </w:r>
    </w:p>
    <w:p w14:paraId="601384B3" w14:textId="77777777" w:rsidR="00622ABC" w:rsidRDefault="00622ABC" w:rsidP="00622ABC">
      <w:pPr>
        <w:jc w:val="center"/>
        <w:rPr>
          <w:noProof/>
          <w:lang w:eastAsia="fr-FR"/>
        </w:rPr>
      </w:pPr>
      <w:r>
        <w:rPr>
          <w:noProof/>
          <w:lang w:eastAsia="fr-FR"/>
        </w:rPr>
        <w:drawing>
          <wp:inline distT="0" distB="0" distL="0" distR="0" wp14:anchorId="3E62471C" wp14:editId="5B4EC40D">
            <wp:extent cx="5399865" cy="8286750"/>
            <wp:effectExtent l="0" t="0" r="0" b="0"/>
            <wp:docPr id="88" name="Image 8"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image1"/>
                    <pic:cNvPicPr>
                      <a:picLocks noChangeAspect="1" noChangeArrowheads="1"/>
                    </pic:cNvPicPr>
                  </pic:nvPicPr>
                  <pic:blipFill>
                    <a:blip r:embed="rId53" cstate="print"/>
                    <a:srcRect/>
                    <a:stretch>
                      <a:fillRect/>
                    </a:stretch>
                  </pic:blipFill>
                  <pic:spPr bwMode="auto">
                    <a:xfrm>
                      <a:off x="0" y="0"/>
                      <a:ext cx="5406315" cy="8296648"/>
                    </a:xfrm>
                    <a:prstGeom prst="rect">
                      <a:avLst/>
                    </a:prstGeom>
                    <a:noFill/>
                    <a:ln w="9525">
                      <a:noFill/>
                      <a:miter lim="800000"/>
                      <a:headEnd/>
                      <a:tailEnd/>
                    </a:ln>
                  </pic:spPr>
                </pic:pic>
              </a:graphicData>
            </a:graphic>
          </wp:inline>
        </w:drawing>
      </w:r>
    </w:p>
    <w:p w14:paraId="67D6C26F" w14:textId="77777777" w:rsidR="00622ABC" w:rsidRDefault="00622ABC" w:rsidP="00622ABC">
      <w:pPr>
        <w:rPr>
          <w:noProof/>
          <w:lang w:eastAsia="fr-FR"/>
        </w:rPr>
      </w:pPr>
    </w:p>
    <w:p w14:paraId="34EDFC62" w14:textId="77777777" w:rsidR="00622ABC" w:rsidRDefault="00622ABC" w:rsidP="00622ABC">
      <w:pPr>
        <w:pStyle w:val="Titre2"/>
      </w:pPr>
      <w:bookmarkStart w:id="118" w:name="_Toc445803715"/>
      <w:bookmarkStart w:id="119" w:name="_Toc483831421"/>
      <w:r>
        <w:t>M</w:t>
      </w:r>
      <w:r w:rsidRPr="002D4C7B">
        <w:t xml:space="preserve">atériel </w:t>
      </w:r>
      <w:r>
        <w:t>de fixation des câbles en aérien</w:t>
      </w:r>
      <w:bookmarkEnd w:id="118"/>
      <w:bookmarkEnd w:id="119"/>
    </w:p>
    <w:p w14:paraId="57283462" w14:textId="3C6E7ADA" w:rsidR="00683A07" w:rsidRPr="00683A07" w:rsidRDefault="00683A07" w:rsidP="00683A07">
      <w:r>
        <w:rPr>
          <w:noProof/>
          <w:lang w:eastAsia="fr-FR"/>
        </w:rPr>
        <w:drawing>
          <wp:inline distT="0" distB="0" distL="0" distR="0" wp14:anchorId="756BE292" wp14:editId="42BEE3EE">
            <wp:extent cx="5507990" cy="7765586"/>
            <wp:effectExtent l="0" t="0" r="0" b="6985"/>
            <wp:docPr id="89"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a:stretch>
                      <a:fillRect/>
                    </a:stretch>
                  </pic:blipFill>
                  <pic:spPr bwMode="auto">
                    <a:xfrm>
                      <a:off x="0" y="0"/>
                      <a:ext cx="5507990" cy="7765586"/>
                    </a:xfrm>
                    <a:prstGeom prst="rect">
                      <a:avLst/>
                    </a:prstGeom>
                    <a:noFill/>
                    <a:ln w="9525">
                      <a:noFill/>
                      <a:miter lim="800000"/>
                      <a:headEnd/>
                      <a:tailEnd/>
                    </a:ln>
                  </pic:spPr>
                </pic:pic>
              </a:graphicData>
            </a:graphic>
          </wp:inline>
        </w:drawing>
      </w:r>
    </w:p>
    <w:p w14:paraId="06B69F8A" w14:textId="33129056" w:rsidR="00CD038D" w:rsidRPr="000E70DD" w:rsidRDefault="00CD038D" w:rsidP="00CD038D">
      <w:pPr>
        <w:pStyle w:val="Titre1"/>
      </w:pPr>
      <w:bookmarkStart w:id="120" w:name="_Toc480821107"/>
      <w:bookmarkStart w:id="121" w:name="_Toc480821314"/>
      <w:bookmarkStart w:id="122" w:name="_Toc480826527"/>
      <w:bookmarkStart w:id="123" w:name="_Toc480826733"/>
      <w:bookmarkStart w:id="124" w:name="_Toc409021511"/>
      <w:bookmarkStart w:id="125" w:name="_Toc420488529"/>
      <w:bookmarkStart w:id="126" w:name="_Toc426983639"/>
      <w:bookmarkStart w:id="127" w:name="_Toc483831422"/>
      <w:bookmarkStart w:id="128" w:name="_Toc293680252"/>
      <w:bookmarkStart w:id="129" w:name="_Toc293737700"/>
      <w:bookmarkStart w:id="130" w:name="_Toc343508894"/>
      <w:bookmarkStart w:id="131" w:name="_Toc441169259"/>
      <w:bookmarkStart w:id="132" w:name="_Toc445803684"/>
      <w:bookmarkStart w:id="133" w:name="_Toc385349335"/>
      <w:bookmarkStart w:id="134" w:name="_Toc390261155"/>
      <w:bookmarkStart w:id="135" w:name="_Toc393789865"/>
      <w:bookmarkStart w:id="136" w:name="_Toc416959945"/>
      <w:bookmarkStart w:id="137" w:name="_Toc462740511"/>
      <w:bookmarkEnd w:id="110"/>
      <w:bookmarkEnd w:id="120"/>
      <w:bookmarkEnd w:id="121"/>
      <w:bookmarkEnd w:id="122"/>
      <w:bookmarkEnd w:id="123"/>
      <w:r>
        <w:t>Conditions d’exécution des travaux de raccordement</w:t>
      </w:r>
      <w:bookmarkEnd w:id="124"/>
      <w:bookmarkEnd w:id="125"/>
      <w:bookmarkEnd w:id="126"/>
      <w:r>
        <w:t>s</w:t>
      </w:r>
      <w:bookmarkEnd w:id="127"/>
      <w:r>
        <w:t xml:space="preserve"> </w:t>
      </w:r>
    </w:p>
    <w:p w14:paraId="27132FDA" w14:textId="77777777" w:rsidR="00CD038D" w:rsidRPr="00060A51" w:rsidRDefault="00CD038D" w:rsidP="00CD038D">
      <w:pPr>
        <w:pStyle w:val="Titre2"/>
        <w:pBdr>
          <w:top w:val="none" w:sz="0" w:space="0" w:color="auto"/>
          <w:left w:val="none" w:sz="0" w:space="0" w:color="auto"/>
          <w:bottom w:val="none" w:sz="0" w:space="0" w:color="auto"/>
          <w:right w:val="none" w:sz="0" w:space="0" w:color="auto"/>
        </w:pBdr>
      </w:pPr>
      <w:bookmarkStart w:id="138" w:name="_Toc409021512"/>
      <w:bookmarkStart w:id="139" w:name="_Toc420488530"/>
      <w:bookmarkStart w:id="140" w:name="_Toc426983640"/>
      <w:bookmarkStart w:id="141" w:name="_Toc483831423"/>
      <w:r w:rsidRPr="00060A51">
        <w:t>Habilitation</w:t>
      </w:r>
      <w:r w:rsidRPr="00AD72F7">
        <w:t xml:space="preserve"> et autorisations</w:t>
      </w:r>
      <w:bookmarkEnd w:id="138"/>
      <w:bookmarkEnd w:id="139"/>
      <w:bookmarkEnd w:id="140"/>
      <w:bookmarkEnd w:id="141"/>
      <w:r w:rsidRPr="00AD72F7">
        <w:t xml:space="preserve"> </w:t>
      </w:r>
    </w:p>
    <w:p w14:paraId="261F72F2" w14:textId="7BC28F6E" w:rsidR="00CD038D" w:rsidRPr="00F15C49" w:rsidRDefault="00D82787" w:rsidP="00CD038D">
      <w:pPr>
        <w:pStyle w:val="Paragraphe1"/>
      </w:pPr>
      <w:r>
        <w:t>L’Installateur</w:t>
      </w:r>
      <w:r w:rsidR="00CD038D">
        <w:t xml:space="preserve"> </w:t>
      </w:r>
      <w:r w:rsidR="00CD038D" w:rsidRPr="00F15C49">
        <w:t>s’engage à respecter :</w:t>
      </w:r>
    </w:p>
    <w:p w14:paraId="1F8982F6" w14:textId="77777777" w:rsidR="00CD038D" w:rsidRDefault="00CD038D" w:rsidP="00CD038D">
      <w:pPr>
        <w:pStyle w:val="Puceniveau2"/>
      </w:pPr>
      <w:r w:rsidRPr="00C13BA8">
        <w:t xml:space="preserve">la réglementation du code du travail </w:t>
      </w:r>
    </w:p>
    <w:p w14:paraId="7971D10F" w14:textId="77777777" w:rsidR="00CD038D" w:rsidRDefault="00CD038D" w:rsidP="00CD038D">
      <w:pPr>
        <w:pStyle w:val="Puceniveau2"/>
      </w:pPr>
      <w:r>
        <w:t>la réglementation</w:t>
      </w:r>
      <w:r w:rsidRPr="00C13BA8">
        <w:t xml:space="preserve"> </w:t>
      </w:r>
      <w:r>
        <w:t xml:space="preserve">en matière d’hygiène et </w:t>
      </w:r>
      <w:r w:rsidRPr="00C13BA8">
        <w:t>sécurité</w:t>
      </w:r>
    </w:p>
    <w:p w14:paraId="1E6E2769" w14:textId="77777777" w:rsidR="00CD038D" w:rsidRPr="00C13BA8" w:rsidRDefault="00CD038D" w:rsidP="00CD038D">
      <w:pPr>
        <w:pStyle w:val="Puceniveau2"/>
      </w:pPr>
      <w:r w:rsidRPr="00C13BA8">
        <w:t>la procédure d’ac</w:t>
      </w:r>
      <w:r>
        <w:t>cès aux sites techniques du Réseau</w:t>
      </w:r>
    </w:p>
    <w:p w14:paraId="02EA9D79" w14:textId="4E266D68" w:rsidR="00CD038D" w:rsidRPr="00C13BA8" w:rsidRDefault="00CD038D" w:rsidP="00CD038D">
      <w:pPr>
        <w:pStyle w:val="Puceniveau2"/>
      </w:pPr>
      <w:r w:rsidRPr="00C13BA8">
        <w:t xml:space="preserve">les plans de préventions </w:t>
      </w:r>
      <w:r w:rsidR="00057F0E">
        <w:t>d</w:t>
      </w:r>
      <w:r w:rsidR="00D07D2E">
        <w:t>u Fournisseur</w:t>
      </w:r>
      <w:r w:rsidRPr="00C13BA8">
        <w:t xml:space="preserve"> </w:t>
      </w:r>
      <w:r>
        <w:t>ou du</w:t>
      </w:r>
      <w:r w:rsidRPr="00C13BA8">
        <w:t xml:space="preserve"> </w:t>
      </w:r>
      <w:r>
        <w:t>Délégant</w:t>
      </w:r>
    </w:p>
    <w:p w14:paraId="7DA7D284" w14:textId="0A186EE8" w:rsidR="00CD038D" w:rsidRPr="00F15C49" w:rsidRDefault="00B267A1" w:rsidP="00CD038D">
      <w:pPr>
        <w:rPr>
          <w:color w:val="404040"/>
        </w:rPr>
      </w:pPr>
      <w:r>
        <w:rPr>
          <w:color w:val="404040"/>
        </w:rPr>
        <w:t>L’Installateur</w:t>
      </w:r>
      <w:r w:rsidR="00CD038D">
        <w:rPr>
          <w:color w:val="404040"/>
        </w:rPr>
        <w:t xml:space="preserve"> </w:t>
      </w:r>
      <w:r w:rsidR="00CD038D" w:rsidRPr="00F15C49">
        <w:rPr>
          <w:color w:val="404040"/>
        </w:rPr>
        <w:t>assume l'entière responsabi</w:t>
      </w:r>
      <w:r w:rsidR="00CD038D">
        <w:rPr>
          <w:color w:val="404040"/>
        </w:rPr>
        <w:t>lité des dommages créés sur le r</w:t>
      </w:r>
      <w:r w:rsidR="00CD038D" w:rsidRPr="00F15C49">
        <w:rPr>
          <w:color w:val="404040"/>
        </w:rPr>
        <w:t xml:space="preserve">éseau </w:t>
      </w:r>
      <w:r w:rsidR="00D07D2E">
        <w:rPr>
          <w:color w:val="404040"/>
        </w:rPr>
        <w:t>du Fournisseur</w:t>
      </w:r>
      <w:r w:rsidR="00CD038D">
        <w:rPr>
          <w:color w:val="404040"/>
        </w:rPr>
        <w:t xml:space="preserve"> (y compris le réseau en immeuble), les infrastructures des Opérateurs ou Gestionnaires d’infrastructures (Orange, </w:t>
      </w:r>
      <w:proofErr w:type="spellStart"/>
      <w:r w:rsidR="00CD038D">
        <w:rPr>
          <w:color w:val="404040"/>
        </w:rPr>
        <w:t>Enedis</w:t>
      </w:r>
      <w:proofErr w:type="spellEnd"/>
      <w:r w:rsidR="00CD038D">
        <w:rPr>
          <w:color w:val="404040"/>
        </w:rPr>
        <w:t xml:space="preserve"> …) par son personnel ou celui de ses sous-traitants</w:t>
      </w:r>
      <w:r w:rsidR="00CD038D" w:rsidRPr="00F15C49">
        <w:rPr>
          <w:color w:val="404040"/>
        </w:rPr>
        <w:t>.</w:t>
      </w:r>
    </w:p>
    <w:p w14:paraId="70C4F3D3" w14:textId="7F560B90" w:rsidR="00CD038D" w:rsidRDefault="00CD038D" w:rsidP="00CD038D">
      <w:pPr>
        <w:pStyle w:val="Titre2"/>
        <w:pBdr>
          <w:top w:val="none" w:sz="0" w:space="0" w:color="auto"/>
          <w:left w:val="none" w:sz="0" w:space="0" w:color="auto"/>
          <w:bottom w:val="none" w:sz="0" w:space="0" w:color="auto"/>
          <w:right w:val="none" w:sz="0" w:space="0" w:color="auto"/>
        </w:pBdr>
      </w:pPr>
      <w:bookmarkStart w:id="142" w:name="_Toc409021513"/>
      <w:bookmarkStart w:id="143" w:name="_Toc420488531"/>
      <w:bookmarkStart w:id="144" w:name="_Toc426983641"/>
      <w:bookmarkStart w:id="145" w:name="_Toc475389285"/>
      <w:bookmarkStart w:id="146" w:name="_Toc483831424"/>
      <w:r w:rsidRPr="00573519">
        <w:t>Qualité - Sécurité</w:t>
      </w:r>
      <w:bookmarkEnd w:id="142"/>
      <w:bookmarkEnd w:id="143"/>
      <w:bookmarkEnd w:id="144"/>
      <w:bookmarkEnd w:id="145"/>
      <w:bookmarkEnd w:id="146"/>
    </w:p>
    <w:p w14:paraId="4ECAC915" w14:textId="5578CECB" w:rsidR="00CD038D" w:rsidRPr="00F15C49" w:rsidRDefault="00B267A1" w:rsidP="00CD038D">
      <w:pPr>
        <w:spacing w:before="60"/>
        <w:rPr>
          <w:color w:val="404040"/>
        </w:rPr>
      </w:pPr>
      <w:r>
        <w:rPr>
          <w:color w:val="404040"/>
        </w:rPr>
        <w:t>L’Installateur</w:t>
      </w:r>
      <w:r w:rsidR="00CD038D">
        <w:rPr>
          <w:color w:val="404040"/>
        </w:rPr>
        <w:t xml:space="preserve"> </w:t>
      </w:r>
      <w:r w:rsidR="00CD038D" w:rsidRPr="00F15C49">
        <w:rPr>
          <w:color w:val="404040"/>
        </w:rPr>
        <w:t xml:space="preserve">se conforme aux dispositions légales et réglementaires en vigueur en matière d’hygiène et de sécurité applicables aux travaux objets </w:t>
      </w:r>
      <w:r w:rsidR="00CD038D">
        <w:rPr>
          <w:color w:val="404040"/>
        </w:rPr>
        <w:t>de la convention</w:t>
      </w:r>
      <w:r w:rsidR="00CD038D" w:rsidRPr="00F15C49">
        <w:rPr>
          <w:color w:val="404040"/>
        </w:rPr>
        <w:t>.</w:t>
      </w:r>
      <w:r w:rsidR="00CD038D">
        <w:rPr>
          <w:color w:val="404040"/>
        </w:rPr>
        <w:t xml:space="preserve"> </w:t>
      </w:r>
      <w:r>
        <w:rPr>
          <w:color w:val="404040"/>
        </w:rPr>
        <w:t>L’Installateur</w:t>
      </w:r>
      <w:r w:rsidR="00CD038D">
        <w:rPr>
          <w:color w:val="404040"/>
        </w:rPr>
        <w:t xml:space="preserve"> </w:t>
      </w:r>
      <w:r w:rsidR="00CD038D" w:rsidRPr="00F15C49">
        <w:rPr>
          <w:color w:val="404040"/>
        </w:rPr>
        <w:t>fourni</w:t>
      </w:r>
      <w:r w:rsidR="00CD038D">
        <w:rPr>
          <w:color w:val="404040"/>
        </w:rPr>
        <w:t>t</w:t>
      </w:r>
      <w:r w:rsidR="00CD038D" w:rsidRPr="00F15C49">
        <w:rPr>
          <w:color w:val="404040"/>
        </w:rPr>
        <w:t xml:space="preserve"> les habilitations nécessaires au titre du </w:t>
      </w:r>
      <w:r w:rsidR="00CD038D">
        <w:rPr>
          <w:color w:val="404040"/>
        </w:rPr>
        <w:t>c</w:t>
      </w:r>
      <w:r w:rsidR="00CD038D" w:rsidRPr="00F15C49">
        <w:rPr>
          <w:color w:val="404040"/>
        </w:rPr>
        <w:t>ontrat</w:t>
      </w:r>
      <w:r w:rsidR="00CD038D">
        <w:rPr>
          <w:color w:val="404040"/>
        </w:rPr>
        <w:t xml:space="preserve"> qui lui est attribué par </w:t>
      </w:r>
      <w:r w:rsidR="00D07D2E">
        <w:rPr>
          <w:color w:val="404040"/>
        </w:rPr>
        <w:t>le Fournisseur</w:t>
      </w:r>
      <w:r w:rsidR="00CD038D">
        <w:rPr>
          <w:color w:val="404040"/>
        </w:rPr>
        <w:t xml:space="preserve"> </w:t>
      </w:r>
      <w:r w:rsidR="00CD038D" w:rsidRPr="00F15C49">
        <w:rPr>
          <w:color w:val="404040"/>
        </w:rPr>
        <w:t>et notamment :</w:t>
      </w:r>
    </w:p>
    <w:p w14:paraId="549105F7" w14:textId="1B52B799" w:rsidR="00CD038D" w:rsidRPr="00F15C49" w:rsidRDefault="00CD038D" w:rsidP="00CD038D">
      <w:pPr>
        <w:pStyle w:val="Puceniveau2"/>
      </w:pPr>
      <w:r w:rsidRPr="00F15C49">
        <w:t>Les habilitations électriques des agents,</w:t>
      </w:r>
    </w:p>
    <w:p w14:paraId="5A9EBEAE" w14:textId="4F5A21D4" w:rsidR="00CD038D" w:rsidRPr="00F15C49" w:rsidRDefault="00CD038D" w:rsidP="00CD038D">
      <w:pPr>
        <w:pStyle w:val="Puceniveau2"/>
      </w:pPr>
      <w:r w:rsidRPr="00F15C49">
        <w:t>Les habilitations au travail sur appuis communs,</w:t>
      </w:r>
    </w:p>
    <w:p w14:paraId="1705ECE9" w14:textId="0FAA813C" w:rsidR="00CD038D" w:rsidRPr="00F15C49" w:rsidRDefault="00CD038D" w:rsidP="00CD038D">
      <w:pPr>
        <w:pStyle w:val="Puceniveau2"/>
      </w:pPr>
      <w:r w:rsidRPr="00F15C49">
        <w:t>Les habilitations au travail en hauteur.</w:t>
      </w:r>
    </w:p>
    <w:p w14:paraId="595E55FF" w14:textId="1B2C9F82" w:rsidR="00CD038D" w:rsidRPr="00AF1382" w:rsidRDefault="00CD038D" w:rsidP="00CD038D">
      <w:pPr>
        <w:pStyle w:val="Titre2"/>
        <w:pBdr>
          <w:top w:val="none" w:sz="0" w:space="0" w:color="auto"/>
          <w:left w:val="none" w:sz="0" w:space="0" w:color="auto"/>
          <w:bottom w:val="none" w:sz="0" w:space="0" w:color="auto"/>
          <w:right w:val="none" w:sz="0" w:space="0" w:color="auto"/>
        </w:pBdr>
      </w:pPr>
      <w:bookmarkStart w:id="147" w:name="_Toc409021514"/>
      <w:bookmarkStart w:id="148" w:name="_Toc420488532"/>
      <w:bookmarkStart w:id="149" w:name="_Toc426983642"/>
      <w:bookmarkStart w:id="150" w:name="_Toc475389286"/>
      <w:bookmarkStart w:id="151" w:name="_Toc483831425"/>
      <w:r w:rsidRPr="00AF1382">
        <w:t>Respect des règlements, normes et règles de l’art</w:t>
      </w:r>
      <w:bookmarkEnd w:id="147"/>
      <w:bookmarkEnd w:id="148"/>
      <w:bookmarkEnd w:id="149"/>
      <w:bookmarkEnd w:id="150"/>
      <w:bookmarkEnd w:id="151"/>
    </w:p>
    <w:p w14:paraId="1316100D" w14:textId="5DA5F662" w:rsidR="00CD038D" w:rsidRDefault="00B267A1" w:rsidP="00CD038D">
      <w:pPr>
        <w:widowControl w:val="0"/>
        <w:spacing w:after="60"/>
        <w:rPr>
          <w:color w:val="404040"/>
        </w:rPr>
      </w:pPr>
      <w:r>
        <w:rPr>
          <w:color w:val="404040"/>
        </w:rPr>
        <w:t>L’Installateur</w:t>
      </w:r>
      <w:r w:rsidR="00CD038D">
        <w:rPr>
          <w:color w:val="404040"/>
        </w:rPr>
        <w:t xml:space="preserve"> </w:t>
      </w:r>
      <w:r w:rsidR="00CD038D" w:rsidRPr="00F15C49">
        <w:rPr>
          <w:color w:val="404040"/>
        </w:rPr>
        <w:t xml:space="preserve">est tenu de s’assurer que l’exécution de ses travaux est conforme aux </w:t>
      </w:r>
      <w:r w:rsidR="00CD038D">
        <w:rPr>
          <w:color w:val="404040"/>
        </w:rPr>
        <w:t xml:space="preserve">normes en vigueur et spécifications techniques des raccordements </w:t>
      </w:r>
      <w:r w:rsidR="00D07D2E">
        <w:rPr>
          <w:color w:val="404040"/>
        </w:rPr>
        <w:t>du Fournisseur</w:t>
      </w:r>
      <w:r w:rsidR="00CD038D">
        <w:rPr>
          <w:color w:val="404040"/>
        </w:rPr>
        <w:t>.</w:t>
      </w:r>
    </w:p>
    <w:p w14:paraId="2261AD1F" w14:textId="2496F23F" w:rsidR="00CD038D" w:rsidRPr="00BE1D15" w:rsidRDefault="00CD038D" w:rsidP="00CD038D">
      <w:pPr>
        <w:pStyle w:val="Titre2"/>
        <w:pBdr>
          <w:top w:val="none" w:sz="0" w:space="0" w:color="auto"/>
          <w:left w:val="none" w:sz="0" w:space="0" w:color="auto"/>
          <w:bottom w:val="none" w:sz="0" w:space="0" w:color="auto"/>
          <w:right w:val="none" w:sz="0" w:space="0" w:color="auto"/>
        </w:pBdr>
      </w:pPr>
      <w:bookmarkStart w:id="152" w:name="_Toc475389288"/>
      <w:bookmarkStart w:id="153" w:name="_Toc483831426"/>
      <w:r w:rsidRPr="00BE1D15">
        <w:t>Gestion des accès</w:t>
      </w:r>
      <w:r>
        <w:t xml:space="preserve"> aux armoires </w:t>
      </w:r>
      <w:bookmarkEnd w:id="152"/>
      <w:r w:rsidR="00B267A1">
        <w:t>PM</w:t>
      </w:r>
      <w:bookmarkEnd w:id="153"/>
      <w:r w:rsidRPr="00BE1D15">
        <w:t xml:space="preserve"> </w:t>
      </w:r>
    </w:p>
    <w:p w14:paraId="183B473F" w14:textId="62F94DD6" w:rsidR="00CD038D" w:rsidRDefault="00CD038D" w:rsidP="00CD038D">
      <w:pPr>
        <w:pStyle w:val="Paragraphe1"/>
      </w:pPr>
      <w:r>
        <w:t>Pour les PM en armoire de rue ou installés dans un local technique, une clé unique permet d’ouvrir toutes les portes des armoires.</w:t>
      </w:r>
    </w:p>
    <w:p w14:paraId="3528EC37" w14:textId="594714C9" w:rsidR="00CD038D" w:rsidRPr="00357EF1" w:rsidRDefault="00CD038D" w:rsidP="00CD038D">
      <w:pPr>
        <w:pStyle w:val="Paragraphe1"/>
      </w:pPr>
      <w:r>
        <w:t xml:space="preserve">Après chaque intervention l’intervenant de l’Opérateur </w:t>
      </w:r>
      <w:r w:rsidR="00D07D2E">
        <w:t>Commercial</w:t>
      </w:r>
      <w:r>
        <w:t xml:space="preserve"> doit s’assurer de la fermeture correcte des portes des armoires ou des locaux et replacer les clés du site dans leur boîte à clés. En cas de défaut de fermeture, toute intervention du Fournisseur sur site ou toute clé perdue est facturée à </w:t>
      </w:r>
      <w:r w:rsidR="00B267A1">
        <w:t>l’Installateur</w:t>
      </w:r>
      <w:r w:rsidR="00357EF1">
        <w:t>.</w:t>
      </w:r>
    </w:p>
    <w:bookmarkEnd w:id="128"/>
    <w:bookmarkEnd w:id="129"/>
    <w:bookmarkEnd w:id="130"/>
    <w:bookmarkEnd w:id="131"/>
    <w:bookmarkEnd w:id="132"/>
    <w:bookmarkEnd w:id="133"/>
    <w:bookmarkEnd w:id="134"/>
    <w:bookmarkEnd w:id="135"/>
    <w:bookmarkEnd w:id="136"/>
    <w:bookmarkEnd w:id="137"/>
    <w:p w14:paraId="7DFAD9E3" w14:textId="77777777" w:rsidR="00CD038D" w:rsidRDefault="00CD038D" w:rsidP="00CD038D"/>
    <w:p w14:paraId="3FDD09BE" w14:textId="6A245A79" w:rsidR="00C93713" w:rsidRDefault="00C93713" w:rsidP="005F3B20">
      <w:pPr>
        <w:pStyle w:val="Titre1"/>
      </w:pPr>
      <w:bookmarkStart w:id="154" w:name="_Toc483831427"/>
      <w:r>
        <w:t>Annexe A1 : Liste des risques liés aux travaux de raccordement</w:t>
      </w:r>
      <w:bookmarkEnd w:id="154"/>
    </w:p>
    <w:tbl>
      <w:tblPr>
        <w:tblW w:w="9073"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686"/>
        <w:gridCol w:w="5387"/>
      </w:tblGrid>
      <w:tr w:rsidR="00C93713" w:rsidRPr="00AE4391" w14:paraId="4E0A02AD" w14:textId="77777777" w:rsidTr="005F3B20">
        <w:trPr>
          <w:trHeight w:val="611"/>
        </w:trPr>
        <w:tc>
          <w:tcPr>
            <w:tcW w:w="3686" w:type="dxa"/>
            <w:shd w:val="clear" w:color="auto" w:fill="E5DFEC" w:themeFill="accent4" w:themeFillTint="33"/>
            <w:vAlign w:val="center"/>
          </w:tcPr>
          <w:p w14:paraId="1DCB9A6A" w14:textId="77777777" w:rsidR="00C93713" w:rsidRPr="00AE4391" w:rsidRDefault="00C93713" w:rsidP="005F3B20">
            <w:pPr>
              <w:keepLines w:val="0"/>
              <w:autoSpaceDE w:val="0"/>
              <w:autoSpaceDN w:val="0"/>
              <w:adjustRightInd w:val="0"/>
              <w:spacing w:before="0" w:after="0"/>
              <w:jc w:val="left"/>
              <w:rPr>
                <w:color w:val="000000"/>
                <w:lang w:eastAsia="fr-FR"/>
              </w:rPr>
            </w:pPr>
            <w:r>
              <w:rPr>
                <w:b/>
                <w:snapToGrid w:val="0"/>
                <w:color w:val="000000"/>
              </w:rPr>
              <w:t>ORIGINE ET NATURE DES RISQUES</w:t>
            </w:r>
          </w:p>
        </w:tc>
        <w:tc>
          <w:tcPr>
            <w:tcW w:w="5387" w:type="dxa"/>
            <w:shd w:val="clear" w:color="auto" w:fill="E5DFEC" w:themeFill="accent4" w:themeFillTint="33"/>
            <w:vAlign w:val="center"/>
          </w:tcPr>
          <w:p w14:paraId="26EF8690" w14:textId="77777777" w:rsidR="00C93713" w:rsidRPr="00AE4391" w:rsidRDefault="00C93713" w:rsidP="005F3B20">
            <w:pPr>
              <w:keepLines w:val="0"/>
              <w:autoSpaceDE w:val="0"/>
              <w:autoSpaceDN w:val="0"/>
              <w:adjustRightInd w:val="0"/>
              <w:spacing w:before="0" w:after="0"/>
              <w:jc w:val="left"/>
              <w:rPr>
                <w:color w:val="000000"/>
                <w:lang w:eastAsia="fr-FR"/>
              </w:rPr>
            </w:pPr>
            <w:r w:rsidRPr="00AE4391">
              <w:rPr>
                <w:b/>
                <w:bCs/>
                <w:iCs/>
                <w:color w:val="000000"/>
                <w:lang w:eastAsia="fr-FR"/>
              </w:rPr>
              <w:t xml:space="preserve">MESURES </w:t>
            </w:r>
            <w:r>
              <w:rPr>
                <w:b/>
                <w:bCs/>
                <w:iCs/>
                <w:color w:val="000000"/>
                <w:lang w:eastAsia="fr-FR"/>
              </w:rPr>
              <w:t xml:space="preserve">GENERALES </w:t>
            </w:r>
            <w:r w:rsidRPr="00AE4391">
              <w:rPr>
                <w:b/>
                <w:bCs/>
                <w:iCs/>
                <w:color w:val="000000"/>
                <w:lang w:eastAsia="fr-FR"/>
              </w:rPr>
              <w:t xml:space="preserve">DE PREVENTION </w:t>
            </w:r>
          </w:p>
        </w:tc>
      </w:tr>
      <w:tr w:rsidR="00C93713" w:rsidRPr="00AE4391" w14:paraId="4A8752BE" w14:textId="77777777" w:rsidTr="005F3B20">
        <w:trPr>
          <w:trHeight w:val="780"/>
        </w:trPr>
        <w:tc>
          <w:tcPr>
            <w:tcW w:w="3686" w:type="dxa"/>
            <w:vAlign w:val="center"/>
          </w:tcPr>
          <w:p w14:paraId="711581CF" w14:textId="77777777" w:rsidR="00C93713" w:rsidRPr="00AE4391" w:rsidRDefault="00C93713" w:rsidP="005F3B20">
            <w:pPr>
              <w:keepLines w:val="0"/>
              <w:autoSpaceDE w:val="0"/>
              <w:autoSpaceDN w:val="0"/>
              <w:adjustRightInd w:val="0"/>
              <w:spacing w:before="0" w:after="0"/>
              <w:jc w:val="left"/>
              <w:rPr>
                <w:color w:val="000000"/>
                <w:lang w:eastAsia="fr-FR"/>
              </w:rPr>
            </w:pPr>
            <w:r>
              <w:rPr>
                <w:b/>
                <w:bCs/>
                <w:color w:val="000000"/>
                <w:lang w:eastAsia="fr-FR"/>
              </w:rPr>
              <w:t>Mesure Générales</w:t>
            </w:r>
            <w:r w:rsidRPr="00AE4391">
              <w:rPr>
                <w:color w:val="000000"/>
                <w:lang w:eastAsia="fr-FR"/>
              </w:rPr>
              <w:t xml:space="preserve"> </w:t>
            </w:r>
          </w:p>
        </w:tc>
        <w:tc>
          <w:tcPr>
            <w:tcW w:w="5387" w:type="dxa"/>
            <w:vAlign w:val="center"/>
          </w:tcPr>
          <w:p w14:paraId="6121CFAB" w14:textId="77777777" w:rsidR="00C93713" w:rsidRDefault="00C93713" w:rsidP="005F3B20">
            <w:pPr>
              <w:pStyle w:val="Exerguepuce"/>
            </w:pPr>
            <w:r>
              <w:t>Eviter les risques</w:t>
            </w:r>
          </w:p>
          <w:p w14:paraId="6928BB7E" w14:textId="77777777" w:rsidR="00C93713" w:rsidRDefault="00C93713" w:rsidP="005F3B20">
            <w:pPr>
              <w:pStyle w:val="Exerguepuce"/>
            </w:pPr>
            <w:r>
              <w:t>Evaluer les risques qui ne peuvent être évités</w:t>
            </w:r>
          </w:p>
          <w:p w14:paraId="5AADD1F3" w14:textId="77777777" w:rsidR="00C93713" w:rsidRDefault="00C93713" w:rsidP="005F3B20">
            <w:pPr>
              <w:pStyle w:val="Exerguepuce"/>
            </w:pPr>
            <w:r>
              <w:t>Combattre les risques à la source</w:t>
            </w:r>
          </w:p>
          <w:p w14:paraId="595C36CF" w14:textId="77777777" w:rsidR="00C93713" w:rsidRDefault="00C93713" w:rsidP="005F3B20">
            <w:pPr>
              <w:pStyle w:val="Exerguepuce"/>
            </w:pPr>
            <w:r>
              <w:t>Tenir compte des évolutions techniques</w:t>
            </w:r>
          </w:p>
          <w:p w14:paraId="41AF93BE" w14:textId="77777777" w:rsidR="00C93713" w:rsidRDefault="00C93713" w:rsidP="005F3B20">
            <w:pPr>
              <w:pStyle w:val="Exerguepuce"/>
            </w:pPr>
            <w:r>
              <w:t>Remplacer ce qui est dangereux par ce qui ne l’est pas</w:t>
            </w:r>
          </w:p>
          <w:p w14:paraId="07C3B31F" w14:textId="77777777" w:rsidR="00C93713" w:rsidRDefault="00C93713" w:rsidP="005F3B20">
            <w:pPr>
              <w:pStyle w:val="Exerguepuce"/>
            </w:pPr>
            <w:r>
              <w:t>Planifier la prévention</w:t>
            </w:r>
          </w:p>
          <w:p w14:paraId="79BB7098" w14:textId="77777777" w:rsidR="00C93713" w:rsidRDefault="00C93713" w:rsidP="005F3B20">
            <w:pPr>
              <w:pStyle w:val="Exerguepuce"/>
            </w:pPr>
            <w:r>
              <w:t>Privilégier les mesures collectives aux individuelles</w:t>
            </w:r>
          </w:p>
          <w:p w14:paraId="26DB6A3C" w14:textId="3166C0F1" w:rsidR="00C93713" w:rsidRPr="00AE4391" w:rsidRDefault="00C93713" w:rsidP="00D07D2E">
            <w:pPr>
              <w:pStyle w:val="Exerguepuce"/>
            </w:pPr>
            <w:r>
              <w:t xml:space="preserve">Donner des instructions appropriées à l’intervenant </w:t>
            </w:r>
          </w:p>
        </w:tc>
      </w:tr>
      <w:tr w:rsidR="00C93713" w:rsidRPr="00AE4391" w14:paraId="40CD77CC" w14:textId="77777777" w:rsidTr="005F3B20">
        <w:trPr>
          <w:trHeight w:val="780"/>
        </w:trPr>
        <w:tc>
          <w:tcPr>
            <w:tcW w:w="3686" w:type="dxa"/>
            <w:vAlign w:val="center"/>
          </w:tcPr>
          <w:p w14:paraId="447E1FC9" w14:textId="77777777" w:rsidR="00C93713" w:rsidRDefault="00C93713" w:rsidP="005F3B20">
            <w:pPr>
              <w:keepLines w:val="0"/>
              <w:autoSpaceDE w:val="0"/>
              <w:autoSpaceDN w:val="0"/>
              <w:adjustRightInd w:val="0"/>
              <w:spacing w:before="0" w:after="0"/>
              <w:jc w:val="left"/>
              <w:rPr>
                <w:b/>
                <w:bCs/>
                <w:color w:val="000000"/>
                <w:lang w:eastAsia="fr-FR"/>
              </w:rPr>
            </w:pPr>
            <w:r>
              <w:rPr>
                <w:b/>
                <w:bCs/>
                <w:color w:val="000000"/>
                <w:lang w:eastAsia="fr-FR"/>
              </w:rPr>
              <w:t xml:space="preserve">Travaux sur la voie publique </w:t>
            </w:r>
          </w:p>
          <w:p w14:paraId="359636EA" w14:textId="77777777" w:rsidR="00C93713" w:rsidRPr="00AE4391" w:rsidRDefault="00C93713" w:rsidP="005F3B20">
            <w:pPr>
              <w:keepLines w:val="0"/>
              <w:autoSpaceDE w:val="0"/>
              <w:autoSpaceDN w:val="0"/>
              <w:adjustRightInd w:val="0"/>
              <w:spacing w:before="0" w:after="0"/>
              <w:jc w:val="left"/>
              <w:rPr>
                <w:color w:val="000000"/>
                <w:lang w:eastAsia="fr-FR"/>
              </w:rPr>
            </w:pPr>
          </w:p>
          <w:p w14:paraId="5EC58121" w14:textId="77777777" w:rsidR="00C93713" w:rsidRDefault="00C93713" w:rsidP="005F3B20">
            <w:pPr>
              <w:keepLines w:val="0"/>
              <w:autoSpaceDE w:val="0"/>
              <w:autoSpaceDN w:val="0"/>
              <w:adjustRightInd w:val="0"/>
              <w:spacing w:before="0" w:after="0"/>
              <w:jc w:val="left"/>
              <w:rPr>
                <w:color w:val="000000"/>
                <w:lang w:eastAsia="fr-FR"/>
              </w:rPr>
            </w:pPr>
            <w:r w:rsidRPr="00AE4391">
              <w:rPr>
                <w:b/>
                <w:bCs/>
                <w:color w:val="000000"/>
                <w:lang w:eastAsia="fr-FR"/>
              </w:rPr>
              <w:t xml:space="preserve">Nature des risques </w:t>
            </w:r>
            <w:r w:rsidRPr="00AE4391">
              <w:rPr>
                <w:color w:val="000000"/>
                <w:lang w:eastAsia="fr-FR"/>
              </w:rPr>
              <w:t xml:space="preserve">: </w:t>
            </w:r>
          </w:p>
          <w:p w14:paraId="59F7ABD3" w14:textId="77777777" w:rsidR="00C93713" w:rsidRPr="00AE4391" w:rsidRDefault="00C93713" w:rsidP="005F3B20">
            <w:pPr>
              <w:keepLines w:val="0"/>
              <w:autoSpaceDE w:val="0"/>
              <w:autoSpaceDN w:val="0"/>
              <w:adjustRightInd w:val="0"/>
              <w:spacing w:before="0" w:after="0"/>
              <w:jc w:val="left"/>
              <w:rPr>
                <w:color w:val="000000"/>
                <w:lang w:eastAsia="fr-FR"/>
              </w:rPr>
            </w:pPr>
            <w:r w:rsidRPr="00AE4391">
              <w:rPr>
                <w:color w:val="000000"/>
                <w:lang w:eastAsia="fr-FR"/>
              </w:rPr>
              <w:t xml:space="preserve">Collision </w:t>
            </w:r>
          </w:p>
        </w:tc>
        <w:tc>
          <w:tcPr>
            <w:tcW w:w="5387" w:type="dxa"/>
            <w:vAlign w:val="center"/>
          </w:tcPr>
          <w:p w14:paraId="0D879985" w14:textId="77777777" w:rsidR="00C93713" w:rsidRPr="00AE4391" w:rsidRDefault="00C93713" w:rsidP="005F3B20">
            <w:pPr>
              <w:pStyle w:val="Exerguepuce"/>
            </w:pPr>
            <w:r w:rsidRPr="00AE4391">
              <w:t>Demande d’arrêt</w:t>
            </w:r>
            <w:r>
              <w:t>é de circulation, r</w:t>
            </w:r>
            <w:r w:rsidRPr="001339E0">
              <w:t>espect des consignes de circulation, stationnement</w:t>
            </w:r>
          </w:p>
          <w:p w14:paraId="26192AF5" w14:textId="0BA2E72C" w:rsidR="00C93713" w:rsidRPr="00AE4391" w:rsidRDefault="00C93713" w:rsidP="005F3B20">
            <w:pPr>
              <w:pStyle w:val="Exerguepuce"/>
            </w:pPr>
            <w:r>
              <w:t>Installation d’une</w:t>
            </w:r>
            <w:r w:rsidRPr="00AE4391">
              <w:t xml:space="preserve"> signalisation temporaire et</w:t>
            </w:r>
            <w:r w:rsidR="00103F2C">
              <w:t xml:space="preserve"> </w:t>
            </w:r>
            <w:r>
              <w:t>protection du chantier.</w:t>
            </w:r>
          </w:p>
          <w:p w14:paraId="2E91AFDA" w14:textId="77777777" w:rsidR="00C93713" w:rsidRDefault="00C93713" w:rsidP="005F3B20">
            <w:pPr>
              <w:pStyle w:val="Exerguepuce"/>
            </w:pPr>
            <w:r w:rsidRPr="00AE4391">
              <w:t xml:space="preserve">Port obligatoire de vêtements de signalisation de classe 2. </w:t>
            </w:r>
          </w:p>
          <w:p w14:paraId="2614168A" w14:textId="77777777" w:rsidR="00C93713" w:rsidRDefault="00C93713" w:rsidP="005F3B20">
            <w:pPr>
              <w:pStyle w:val="Exerguepuce"/>
            </w:pPr>
            <w:r>
              <w:t>Véhicules équipé</w:t>
            </w:r>
            <w:r w:rsidRPr="00AE4391">
              <w:t xml:space="preserve">s </w:t>
            </w:r>
            <w:r>
              <w:t xml:space="preserve">de </w:t>
            </w:r>
            <w:r>
              <w:rPr>
                <w:color w:val="000000"/>
              </w:rPr>
              <w:t>gyrophare</w:t>
            </w:r>
            <w:r w:rsidRPr="00AE4391">
              <w:t xml:space="preserve"> </w:t>
            </w:r>
            <w:r>
              <w:t xml:space="preserve">ou </w:t>
            </w:r>
            <w:r w:rsidRPr="00AE4391">
              <w:t>tri-fla</w:t>
            </w:r>
            <w:r>
              <w:t xml:space="preserve">sh et bandes de signalisation. </w:t>
            </w:r>
          </w:p>
          <w:p w14:paraId="6BB16587" w14:textId="77777777" w:rsidR="00C93713" w:rsidRDefault="00C93713" w:rsidP="005F3B20">
            <w:pPr>
              <w:pStyle w:val="Exerguepuce"/>
            </w:pPr>
            <w:r w:rsidRPr="00AE4391">
              <w:t xml:space="preserve">Respect </w:t>
            </w:r>
            <w:r>
              <w:t>du code de la route pour la circulation et le stationnement des véhicules et piétons.</w:t>
            </w:r>
          </w:p>
          <w:p w14:paraId="0F90CB21" w14:textId="26D0FF6F" w:rsidR="00C93713" w:rsidRPr="00AE4391" w:rsidRDefault="00C93713" w:rsidP="00D07D2E">
            <w:pPr>
              <w:pStyle w:val="Exerguepuce"/>
            </w:pPr>
            <w:r>
              <w:t xml:space="preserve">Limiter le stationnement sous l'aplomb de pylône ou en bordure </w:t>
            </w:r>
            <w:r w:rsidR="00D07D2E">
              <w:t>d</w:t>
            </w:r>
            <w:r>
              <w:t>'édifice</w:t>
            </w:r>
          </w:p>
        </w:tc>
      </w:tr>
      <w:tr w:rsidR="00C93713" w:rsidRPr="00AE4391" w14:paraId="6394CBDD" w14:textId="77777777" w:rsidTr="005F3B20">
        <w:trPr>
          <w:trHeight w:val="780"/>
        </w:trPr>
        <w:tc>
          <w:tcPr>
            <w:tcW w:w="3686" w:type="dxa"/>
            <w:vAlign w:val="center"/>
          </w:tcPr>
          <w:p w14:paraId="2579998A" w14:textId="77777777" w:rsidR="00C93713" w:rsidRPr="00AE4391" w:rsidRDefault="00C93713" w:rsidP="005F3B20">
            <w:pPr>
              <w:keepLines w:val="0"/>
              <w:autoSpaceDE w:val="0"/>
              <w:autoSpaceDN w:val="0"/>
              <w:adjustRightInd w:val="0"/>
              <w:spacing w:before="0" w:after="0"/>
              <w:jc w:val="left"/>
              <w:rPr>
                <w:color w:val="000000"/>
                <w:lang w:eastAsia="fr-FR"/>
              </w:rPr>
            </w:pPr>
            <w:r w:rsidRPr="00AE4391">
              <w:rPr>
                <w:b/>
                <w:bCs/>
                <w:color w:val="000000"/>
                <w:lang w:eastAsia="fr-FR"/>
              </w:rPr>
              <w:t>Travaux en hauteur</w:t>
            </w:r>
            <w:r>
              <w:rPr>
                <w:b/>
                <w:bCs/>
                <w:color w:val="000000"/>
                <w:lang w:eastAsia="fr-FR"/>
              </w:rPr>
              <w:t> :</w:t>
            </w:r>
          </w:p>
          <w:p w14:paraId="45040119" w14:textId="77777777" w:rsidR="00C93713" w:rsidRPr="00AE4391" w:rsidRDefault="00C93713" w:rsidP="005F3B20">
            <w:pPr>
              <w:keepLines w:val="0"/>
              <w:autoSpaceDE w:val="0"/>
              <w:autoSpaceDN w:val="0"/>
              <w:adjustRightInd w:val="0"/>
              <w:spacing w:before="0" w:after="0"/>
              <w:jc w:val="left"/>
              <w:rPr>
                <w:color w:val="000000"/>
                <w:lang w:eastAsia="fr-FR"/>
              </w:rPr>
            </w:pPr>
            <w:r w:rsidRPr="00AE4391">
              <w:rPr>
                <w:color w:val="000000"/>
                <w:lang w:eastAsia="fr-FR"/>
              </w:rPr>
              <w:t xml:space="preserve">Décret 2004-924 du 1/09/2004 </w:t>
            </w:r>
          </w:p>
          <w:p w14:paraId="45AAFE3D" w14:textId="77777777" w:rsidR="00C93713" w:rsidRPr="00AE4391" w:rsidRDefault="00C93713" w:rsidP="005F3B20">
            <w:pPr>
              <w:keepLines w:val="0"/>
              <w:autoSpaceDE w:val="0"/>
              <w:autoSpaceDN w:val="0"/>
              <w:adjustRightInd w:val="0"/>
              <w:spacing w:before="0" w:after="0"/>
              <w:jc w:val="left"/>
              <w:rPr>
                <w:color w:val="000000"/>
                <w:lang w:eastAsia="fr-FR"/>
              </w:rPr>
            </w:pPr>
            <w:r w:rsidRPr="00AE4391">
              <w:rPr>
                <w:color w:val="000000"/>
                <w:lang w:eastAsia="fr-FR"/>
              </w:rPr>
              <w:t xml:space="preserve">Circulaire DRT 2005/08 du 27/06/2005 </w:t>
            </w:r>
          </w:p>
          <w:p w14:paraId="4BE8420D" w14:textId="77777777" w:rsidR="00C93713" w:rsidRDefault="00C93713" w:rsidP="005F3B20">
            <w:pPr>
              <w:keepLines w:val="0"/>
              <w:autoSpaceDE w:val="0"/>
              <w:autoSpaceDN w:val="0"/>
              <w:adjustRightInd w:val="0"/>
              <w:spacing w:before="0" w:after="0"/>
              <w:jc w:val="left"/>
              <w:rPr>
                <w:b/>
                <w:bCs/>
                <w:color w:val="000000"/>
                <w:lang w:eastAsia="fr-FR"/>
              </w:rPr>
            </w:pPr>
          </w:p>
          <w:p w14:paraId="283AC909" w14:textId="77777777" w:rsidR="00C93713" w:rsidRPr="00AE4391" w:rsidRDefault="00C93713" w:rsidP="005F3B20">
            <w:pPr>
              <w:keepLines w:val="0"/>
              <w:autoSpaceDE w:val="0"/>
              <w:autoSpaceDN w:val="0"/>
              <w:adjustRightInd w:val="0"/>
              <w:spacing w:before="0" w:after="0"/>
              <w:jc w:val="left"/>
              <w:rPr>
                <w:color w:val="000000"/>
                <w:lang w:eastAsia="fr-FR"/>
              </w:rPr>
            </w:pPr>
            <w:r w:rsidRPr="00AE4391">
              <w:rPr>
                <w:b/>
                <w:bCs/>
                <w:color w:val="000000"/>
                <w:lang w:eastAsia="fr-FR"/>
              </w:rPr>
              <w:t xml:space="preserve">Nature des risques : </w:t>
            </w:r>
          </w:p>
          <w:p w14:paraId="723F2FB7" w14:textId="77777777" w:rsidR="00C93713" w:rsidRPr="00AE4391" w:rsidRDefault="00C93713" w:rsidP="005F3B20">
            <w:pPr>
              <w:keepLines w:val="0"/>
              <w:autoSpaceDE w:val="0"/>
              <w:autoSpaceDN w:val="0"/>
              <w:adjustRightInd w:val="0"/>
              <w:spacing w:before="0" w:after="0"/>
              <w:jc w:val="left"/>
              <w:rPr>
                <w:color w:val="000000"/>
                <w:lang w:eastAsia="fr-FR"/>
              </w:rPr>
            </w:pPr>
            <w:r w:rsidRPr="00AE4391">
              <w:rPr>
                <w:color w:val="000000"/>
                <w:lang w:eastAsia="fr-FR"/>
              </w:rPr>
              <w:t>Chute</w:t>
            </w:r>
            <w:r>
              <w:rPr>
                <w:color w:val="000000"/>
                <w:lang w:eastAsia="fr-FR"/>
              </w:rPr>
              <w:t xml:space="preserve"> de personne</w:t>
            </w:r>
            <w:r w:rsidRPr="00AE4391">
              <w:rPr>
                <w:color w:val="000000"/>
                <w:lang w:eastAsia="fr-FR"/>
              </w:rPr>
              <w:t>, Choc</w:t>
            </w:r>
            <w:r>
              <w:rPr>
                <w:color w:val="000000"/>
                <w:lang w:eastAsia="fr-FR"/>
              </w:rPr>
              <w:t>, Ecrasement sous véhicule</w:t>
            </w:r>
          </w:p>
        </w:tc>
        <w:tc>
          <w:tcPr>
            <w:tcW w:w="5387" w:type="dxa"/>
            <w:vAlign w:val="center"/>
          </w:tcPr>
          <w:p w14:paraId="7D166A53" w14:textId="57061F8F" w:rsidR="00C93713" w:rsidRDefault="00C93713" w:rsidP="005F3B20">
            <w:pPr>
              <w:pStyle w:val="Exerguepuce"/>
            </w:pPr>
            <w:r w:rsidRPr="00AE4391">
              <w:t>Port des EPI</w:t>
            </w:r>
            <w:r>
              <w:t xml:space="preserve"> : casques</w:t>
            </w:r>
            <w:r w:rsidR="00D07D2E">
              <w:t>,</w:t>
            </w:r>
            <w:r>
              <w:t xml:space="preserve"> chaussures, gants, harnais, système anti chute.</w:t>
            </w:r>
          </w:p>
          <w:p w14:paraId="5FF9F341" w14:textId="07E38249" w:rsidR="00C93713" w:rsidRDefault="00D07D2E" w:rsidP="005F3B20">
            <w:pPr>
              <w:pStyle w:val="Exerguepuce"/>
            </w:pPr>
            <w:r>
              <w:t>En l'absence de point d'ancrage,</w:t>
            </w:r>
            <w:r w:rsidR="00C93713">
              <w:t xml:space="preserve"> utilisation</w:t>
            </w:r>
            <w:r w:rsidR="00C93713" w:rsidRPr="006529AF">
              <w:t xml:space="preserve"> </w:t>
            </w:r>
            <w:r>
              <w:t>d’</w:t>
            </w:r>
            <w:r w:rsidR="00C93713" w:rsidRPr="006529AF">
              <w:t>une corde d'</w:t>
            </w:r>
            <w:r w:rsidR="00C93713">
              <w:t xml:space="preserve">assurage et </w:t>
            </w:r>
            <w:r>
              <w:t>d’</w:t>
            </w:r>
            <w:r w:rsidR="00C93713">
              <w:t>un point d'arrimage</w:t>
            </w:r>
          </w:p>
          <w:p w14:paraId="12F5DD42" w14:textId="77777777" w:rsidR="00C93713" w:rsidRDefault="00C93713" w:rsidP="005F3B20">
            <w:pPr>
              <w:pStyle w:val="Exerguepuce"/>
            </w:pPr>
            <w:r>
              <w:t>Arrimage des outils au baudrier pour éviter tous risques de chute</w:t>
            </w:r>
          </w:p>
          <w:p w14:paraId="7D35DBE1" w14:textId="77777777" w:rsidR="00C93713" w:rsidRDefault="00C93713" w:rsidP="005F3B20">
            <w:pPr>
              <w:pStyle w:val="Exerguepuce"/>
            </w:pPr>
            <w:r>
              <w:t xml:space="preserve">Mise à disposition d’un terminal de </w:t>
            </w:r>
            <w:r w:rsidRPr="00AE4391">
              <w:t>communication</w:t>
            </w:r>
            <w:r>
              <w:t xml:space="preserve"> mobile (téléphone, talkie-walkie …)</w:t>
            </w:r>
          </w:p>
          <w:p w14:paraId="16413BB4" w14:textId="77777777" w:rsidR="00C93713" w:rsidRDefault="00C93713" w:rsidP="005F3B20">
            <w:pPr>
              <w:pStyle w:val="Exerguepuce"/>
            </w:pPr>
            <w:r>
              <w:t>P</w:t>
            </w:r>
            <w:r w:rsidRPr="00AE4391">
              <w:t xml:space="preserve">résence de 2 personnes </w:t>
            </w:r>
            <w:r>
              <w:t xml:space="preserve">habilitées </w:t>
            </w:r>
            <w:r>
              <w:rPr>
                <w:color w:val="000000"/>
              </w:rPr>
              <w:t xml:space="preserve">au travail en hauteur </w:t>
            </w:r>
            <w:r w:rsidRPr="00AE4391">
              <w:t>sur l</w:t>
            </w:r>
            <w:r>
              <w:t>e chantier dont un contrôleur au sol</w:t>
            </w:r>
          </w:p>
          <w:p w14:paraId="5F9C30B2" w14:textId="77777777" w:rsidR="00C93713" w:rsidRPr="00AE4391" w:rsidRDefault="00C93713" w:rsidP="005F3B20">
            <w:pPr>
              <w:pStyle w:val="Exerguepuce"/>
            </w:pPr>
            <w:r w:rsidRPr="00AE4391">
              <w:t xml:space="preserve">Utilisation </w:t>
            </w:r>
            <w:r>
              <w:t xml:space="preserve">obligatoire </w:t>
            </w:r>
            <w:r w:rsidRPr="00AE4391">
              <w:t xml:space="preserve">d’une plate-forme de travail avec protection </w:t>
            </w:r>
            <w:r>
              <w:t>individuelle</w:t>
            </w:r>
            <w:r w:rsidRPr="00AE4391">
              <w:t xml:space="preserve"> ou d’une nacelle </w:t>
            </w:r>
          </w:p>
          <w:p w14:paraId="0605015F" w14:textId="6113B487" w:rsidR="00C93713" w:rsidRDefault="00C93713" w:rsidP="005F3B20">
            <w:pPr>
              <w:pStyle w:val="Exerguepuce"/>
            </w:pPr>
            <w:r>
              <w:t>A défaut,</w:t>
            </w:r>
            <w:r w:rsidR="00D07D2E">
              <w:t xml:space="preserve"> utilisation d</w:t>
            </w:r>
            <w:r w:rsidRPr="00AE4391">
              <w:t xml:space="preserve">’échelle avec stabilisateur et dispositif d’ancrage, harnais avec antichute </w:t>
            </w:r>
          </w:p>
          <w:p w14:paraId="091251C9" w14:textId="4C0192CF" w:rsidR="00C93713" w:rsidRDefault="00C93713" w:rsidP="005F3B20">
            <w:pPr>
              <w:pStyle w:val="Exerguepuce"/>
            </w:pPr>
            <w:r>
              <w:t xml:space="preserve">Contrôle de la planéité et de la résistance du sol avant stabilisation </w:t>
            </w:r>
            <w:r w:rsidR="00D07D2E">
              <w:t xml:space="preserve">de la </w:t>
            </w:r>
            <w:r>
              <w:t>nacelle, plateforme de travail</w:t>
            </w:r>
          </w:p>
          <w:p w14:paraId="1ED84F4F" w14:textId="77777777" w:rsidR="00C93713" w:rsidRDefault="00C93713" w:rsidP="005F3B20">
            <w:pPr>
              <w:pStyle w:val="Exerguepuce"/>
            </w:pPr>
            <w:r>
              <w:t>Balisage autour de la nacelle ou de la plateforme de travail</w:t>
            </w:r>
          </w:p>
          <w:p w14:paraId="6B674185" w14:textId="77777777" w:rsidR="00C93713" w:rsidRPr="00E030F5" w:rsidRDefault="00C93713" w:rsidP="005F3B20">
            <w:pPr>
              <w:pStyle w:val="Exerguepuce"/>
            </w:pPr>
            <w:r>
              <w:t xml:space="preserve">Autorisation et habilitation de conduite du pilote signé du chef d'entreprise, CACES </w:t>
            </w:r>
          </w:p>
          <w:p w14:paraId="73497184" w14:textId="3D027E65" w:rsidR="00C93713" w:rsidRPr="002F4A9D" w:rsidRDefault="00C93713" w:rsidP="00D07D2E">
            <w:pPr>
              <w:pStyle w:val="Exerguepuce"/>
            </w:pPr>
            <w:r>
              <w:t xml:space="preserve">Attestation de contrôle périodique </w:t>
            </w:r>
            <w:r w:rsidR="00D07D2E">
              <w:t xml:space="preserve">de moins de 6 mois </w:t>
            </w:r>
            <w:r>
              <w:t xml:space="preserve">des véhicules à fournir  </w:t>
            </w:r>
          </w:p>
        </w:tc>
      </w:tr>
      <w:tr w:rsidR="00C93713" w:rsidRPr="00AE4391" w14:paraId="638373DE" w14:textId="77777777" w:rsidTr="005F3B20">
        <w:trPr>
          <w:trHeight w:val="831"/>
        </w:trPr>
        <w:tc>
          <w:tcPr>
            <w:tcW w:w="3686" w:type="dxa"/>
            <w:tcBorders>
              <w:top w:val="single" w:sz="4" w:space="0" w:color="auto"/>
              <w:left w:val="single" w:sz="4" w:space="0" w:color="auto"/>
              <w:bottom w:val="single" w:sz="4" w:space="0" w:color="auto"/>
              <w:right w:val="single" w:sz="4" w:space="0" w:color="auto"/>
            </w:tcBorders>
            <w:vAlign w:val="center"/>
          </w:tcPr>
          <w:p w14:paraId="5E5DC150" w14:textId="77777777" w:rsidR="00C93713" w:rsidRPr="00AE4391" w:rsidRDefault="00C93713" w:rsidP="005F3B20">
            <w:pPr>
              <w:keepLines w:val="0"/>
              <w:autoSpaceDE w:val="0"/>
              <w:autoSpaceDN w:val="0"/>
              <w:adjustRightInd w:val="0"/>
              <w:spacing w:before="0" w:after="0"/>
              <w:jc w:val="left"/>
              <w:rPr>
                <w:color w:val="000000"/>
                <w:lang w:eastAsia="fr-FR"/>
              </w:rPr>
            </w:pPr>
            <w:r w:rsidRPr="00AE4391">
              <w:rPr>
                <w:b/>
                <w:bCs/>
                <w:color w:val="000000"/>
                <w:lang w:eastAsia="fr-FR"/>
              </w:rPr>
              <w:t>Man</w:t>
            </w:r>
            <w:r>
              <w:rPr>
                <w:b/>
                <w:bCs/>
                <w:color w:val="000000"/>
                <w:lang w:eastAsia="fr-FR"/>
              </w:rPr>
              <w:t xml:space="preserve">utention </w:t>
            </w:r>
          </w:p>
          <w:p w14:paraId="4DCE06B5" w14:textId="77777777" w:rsidR="00C93713" w:rsidRPr="00AE4391" w:rsidRDefault="00C93713" w:rsidP="005F3B20">
            <w:pPr>
              <w:keepLines w:val="0"/>
              <w:autoSpaceDE w:val="0"/>
              <w:autoSpaceDN w:val="0"/>
              <w:adjustRightInd w:val="0"/>
              <w:spacing w:before="0" w:after="0"/>
              <w:jc w:val="left"/>
              <w:rPr>
                <w:color w:val="000000"/>
                <w:lang w:eastAsia="fr-FR"/>
              </w:rPr>
            </w:pPr>
            <w:r w:rsidRPr="00AE4391">
              <w:rPr>
                <w:color w:val="000000"/>
                <w:lang w:eastAsia="fr-FR"/>
              </w:rPr>
              <w:t>Décret 92-958</w:t>
            </w:r>
            <w:r>
              <w:rPr>
                <w:color w:val="000000"/>
                <w:lang w:eastAsia="fr-FR"/>
              </w:rPr>
              <w:t xml:space="preserve">, </w:t>
            </w:r>
            <w:r w:rsidRPr="00AE4391">
              <w:rPr>
                <w:color w:val="000000"/>
                <w:lang w:eastAsia="fr-FR"/>
              </w:rPr>
              <w:t xml:space="preserve">Arrête 29/01/93. Art. R 231-66 à 231-72 Code du Travail. </w:t>
            </w:r>
          </w:p>
          <w:p w14:paraId="73E43620" w14:textId="77777777" w:rsidR="00C93713" w:rsidRDefault="00C93713" w:rsidP="005F3B20">
            <w:pPr>
              <w:keepLines w:val="0"/>
              <w:autoSpaceDE w:val="0"/>
              <w:autoSpaceDN w:val="0"/>
              <w:adjustRightInd w:val="0"/>
              <w:spacing w:before="0" w:after="0"/>
              <w:jc w:val="left"/>
              <w:rPr>
                <w:b/>
                <w:bCs/>
                <w:color w:val="000000"/>
                <w:lang w:eastAsia="fr-FR"/>
              </w:rPr>
            </w:pPr>
          </w:p>
          <w:p w14:paraId="14FD6ACE" w14:textId="77777777" w:rsidR="00C93713" w:rsidRDefault="00C93713" w:rsidP="005F3B20">
            <w:pPr>
              <w:keepLines w:val="0"/>
              <w:autoSpaceDE w:val="0"/>
              <w:autoSpaceDN w:val="0"/>
              <w:adjustRightInd w:val="0"/>
              <w:spacing w:before="0" w:after="0"/>
              <w:jc w:val="left"/>
              <w:rPr>
                <w:b/>
                <w:bCs/>
                <w:color w:val="000000"/>
                <w:lang w:eastAsia="fr-FR"/>
              </w:rPr>
            </w:pPr>
            <w:r w:rsidRPr="00AE4391">
              <w:rPr>
                <w:b/>
                <w:bCs/>
                <w:color w:val="000000"/>
                <w:lang w:eastAsia="fr-FR"/>
              </w:rPr>
              <w:t xml:space="preserve">Nature des risques : </w:t>
            </w:r>
          </w:p>
          <w:p w14:paraId="58F71A01" w14:textId="77777777" w:rsidR="00C93713" w:rsidRPr="00317611" w:rsidRDefault="00C93713" w:rsidP="005F3B20">
            <w:pPr>
              <w:keepLines w:val="0"/>
              <w:autoSpaceDE w:val="0"/>
              <w:autoSpaceDN w:val="0"/>
              <w:adjustRightInd w:val="0"/>
              <w:spacing w:before="0" w:after="0"/>
              <w:jc w:val="left"/>
              <w:rPr>
                <w:b/>
                <w:bCs/>
                <w:color w:val="000000"/>
                <w:lang w:eastAsia="fr-FR"/>
              </w:rPr>
            </w:pPr>
            <w:r w:rsidRPr="00AE4391">
              <w:rPr>
                <w:iCs/>
                <w:color w:val="000000"/>
                <w:lang w:eastAsia="fr-FR"/>
              </w:rPr>
              <w:t>effort physique, choc, écrasement</w:t>
            </w:r>
          </w:p>
        </w:tc>
        <w:tc>
          <w:tcPr>
            <w:tcW w:w="5387" w:type="dxa"/>
            <w:tcBorders>
              <w:top w:val="single" w:sz="4" w:space="0" w:color="auto"/>
              <w:left w:val="single" w:sz="4" w:space="0" w:color="auto"/>
              <w:bottom w:val="single" w:sz="4" w:space="0" w:color="auto"/>
              <w:right w:val="single" w:sz="4" w:space="0" w:color="auto"/>
            </w:tcBorders>
            <w:vAlign w:val="center"/>
          </w:tcPr>
          <w:p w14:paraId="1AAD88E8" w14:textId="77777777" w:rsidR="00C93713" w:rsidRDefault="00C93713" w:rsidP="005F3B20">
            <w:pPr>
              <w:pStyle w:val="Exerguepuce"/>
            </w:pPr>
            <w:r>
              <w:t>Port des EPI (casque, chaussures de sécurité, gants)</w:t>
            </w:r>
          </w:p>
          <w:p w14:paraId="0E69FF61" w14:textId="77777777" w:rsidR="00C93713" w:rsidRDefault="00C93713" w:rsidP="005F3B20">
            <w:pPr>
              <w:pStyle w:val="Exerguepuce"/>
            </w:pPr>
            <w:r>
              <w:t xml:space="preserve">Formation aux Techniques Gestuelles de manutention </w:t>
            </w:r>
          </w:p>
          <w:p w14:paraId="1376F093" w14:textId="5F4AB656" w:rsidR="00C93713" w:rsidRDefault="00C93713" w:rsidP="005F3B20">
            <w:pPr>
              <w:pStyle w:val="Exerguepuce"/>
            </w:pPr>
            <w:r>
              <w:t xml:space="preserve">Priorité à </w:t>
            </w:r>
            <w:r w:rsidR="00D07D2E">
              <w:t>l’</w:t>
            </w:r>
            <w:r>
              <w:t xml:space="preserve">utilisation d’auxiliaire de manutention. </w:t>
            </w:r>
          </w:p>
          <w:p w14:paraId="54F8040E" w14:textId="77777777" w:rsidR="00C93713" w:rsidRDefault="00C93713" w:rsidP="005F3B20">
            <w:pPr>
              <w:pStyle w:val="Exerguepuce"/>
            </w:pPr>
            <w:r>
              <w:t xml:space="preserve">Signalisation et protection de l’aire de travail. </w:t>
            </w:r>
          </w:p>
          <w:p w14:paraId="49C05FF5" w14:textId="77777777" w:rsidR="00C93713" w:rsidRDefault="00C93713" w:rsidP="005F3B20">
            <w:pPr>
              <w:pStyle w:val="Exerguepuce"/>
            </w:pPr>
            <w:r>
              <w:t xml:space="preserve">Respect du port des charges. </w:t>
            </w:r>
          </w:p>
          <w:p w14:paraId="742E0FCB" w14:textId="77777777" w:rsidR="00C93713" w:rsidRDefault="00C93713" w:rsidP="005F3B20">
            <w:pPr>
              <w:pStyle w:val="Exerguepuce"/>
            </w:pPr>
            <w:r>
              <w:t>Balisage de zone en cas de déchargement</w:t>
            </w:r>
          </w:p>
          <w:p w14:paraId="2620DE20" w14:textId="5041F0BC" w:rsidR="00C93713" w:rsidRDefault="00C93713" w:rsidP="005F3B20">
            <w:pPr>
              <w:pStyle w:val="Exerguepuce"/>
            </w:pPr>
            <w:r w:rsidRPr="00147E8E">
              <w:t>Circulation</w:t>
            </w:r>
            <w:r w:rsidR="00D07D2E">
              <w:t xml:space="preserve"> à</w:t>
            </w:r>
            <w:r w:rsidRPr="00147E8E">
              <w:t xml:space="preserve"> vitesse réduite sur </w:t>
            </w:r>
            <w:r>
              <w:t>zone</w:t>
            </w:r>
          </w:p>
          <w:p w14:paraId="55F6435F" w14:textId="77777777" w:rsidR="00C93713" w:rsidRPr="00AE4391" w:rsidRDefault="00C93713" w:rsidP="005F3B20">
            <w:pPr>
              <w:pStyle w:val="Exerguepuce"/>
            </w:pPr>
            <w:r>
              <w:t xml:space="preserve">Surveillance médicale obligatoire </w:t>
            </w:r>
          </w:p>
        </w:tc>
      </w:tr>
      <w:tr w:rsidR="00C93713" w:rsidRPr="00AE4391" w14:paraId="4B8A55B8" w14:textId="77777777" w:rsidTr="005F3B20">
        <w:trPr>
          <w:trHeight w:val="831"/>
        </w:trPr>
        <w:tc>
          <w:tcPr>
            <w:tcW w:w="3686" w:type="dxa"/>
            <w:vAlign w:val="center"/>
          </w:tcPr>
          <w:p w14:paraId="4500FC1E" w14:textId="77777777" w:rsidR="00C93713" w:rsidRPr="00AE4391" w:rsidRDefault="00C93713" w:rsidP="005F3B20">
            <w:pPr>
              <w:keepLines w:val="0"/>
              <w:autoSpaceDE w:val="0"/>
              <w:autoSpaceDN w:val="0"/>
              <w:adjustRightInd w:val="0"/>
              <w:spacing w:before="0" w:after="0"/>
              <w:jc w:val="left"/>
              <w:rPr>
                <w:color w:val="000000"/>
                <w:lang w:eastAsia="fr-FR"/>
              </w:rPr>
            </w:pPr>
            <w:r>
              <w:rPr>
                <w:b/>
                <w:bCs/>
                <w:color w:val="000000"/>
                <w:lang w:eastAsia="fr-FR"/>
              </w:rPr>
              <w:t xml:space="preserve">Travaux </w:t>
            </w:r>
            <w:r w:rsidRPr="00AE4391">
              <w:rPr>
                <w:b/>
                <w:bCs/>
                <w:color w:val="000000"/>
                <w:lang w:eastAsia="fr-FR"/>
              </w:rPr>
              <w:t>en toiture</w:t>
            </w:r>
            <w:r>
              <w:rPr>
                <w:b/>
                <w:bCs/>
                <w:color w:val="000000"/>
                <w:lang w:eastAsia="fr-FR"/>
              </w:rPr>
              <w:t xml:space="preserve">, </w:t>
            </w:r>
            <w:r w:rsidRPr="00AE4391">
              <w:rPr>
                <w:b/>
                <w:bCs/>
                <w:color w:val="000000"/>
                <w:lang w:eastAsia="fr-FR"/>
              </w:rPr>
              <w:t xml:space="preserve">terrasse </w:t>
            </w:r>
            <w:r>
              <w:rPr>
                <w:b/>
                <w:bCs/>
                <w:color w:val="000000"/>
                <w:lang w:eastAsia="fr-FR"/>
              </w:rPr>
              <w:t>pour raccordement de site radio</w:t>
            </w:r>
          </w:p>
          <w:p w14:paraId="51D4D706" w14:textId="77777777" w:rsidR="00C93713" w:rsidRDefault="00C93713" w:rsidP="005F3B20">
            <w:pPr>
              <w:keepLines w:val="0"/>
              <w:autoSpaceDE w:val="0"/>
              <w:autoSpaceDN w:val="0"/>
              <w:adjustRightInd w:val="0"/>
              <w:spacing w:before="0" w:after="0"/>
              <w:jc w:val="left"/>
              <w:rPr>
                <w:b/>
                <w:bCs/>
                <w:color w:val="000000"/>
                <w:lang w:eastAsia="fr-FR"/>
              </w:rPr>
            </w:pPr>
          </w:p>
          <w:p w14:paraId="6D49EFFF" w14:textId="77777777" w:rsidR="00C93713" w:rsidRPr="00AE4391" w:rsidRDefault="00C93713" w:rsidP="005F3B20">
            <w:pPr>
              <w:keepLines w:val="0"/>
              <w:autoSpaceDE w:val="0"/>
              <w:autoSpaceDN w:val="0"/>
              <w:adjustRightInd w:val="0"/>
              <w:spacing w:before="0" w:after="0"/>
              <w:jc w:val="left"/>
              <w:rPr>
                <w:color w:val="000000"/>
                <w:lang w:eastAsia="fr-FR"/>
              </w:rPr>
            </w:pPr>
            <w:r w:rsidRPr="00AE4391">
              <w:rPr>
                <w:b/>
                <w:bCs/>
                <w:color w:val="000000"/>
                <w:lang w:eastAsia="fr-FR"/>
              </w:rPr>
              <w:t xml:space="preserve">Nature des risques : </w:t>
            </w:r>
          </w:p>
          <w:p w14:paraId="4888FC47" w14:textId="77777777" w:rsidR="00C93713" w:rsidRPr="00AE4391" w:rsidRDefault="00C93713" w:rsidP="005F3B20">
            <w:pPr>
              <w:keepLines w:val="0"/>
              <w:autoSpaceDE w:val="0"/>
              <w:autoSpaceDN w:val="0"/>
              <w:adjustRightInd w:val="0"/>
              <w:spacing w:before="0" w:after="0"/>
              <w:jc w:val="left"/>
              <w:rPr>
                <w:color w:val="000000"/>
                <w:lang w:eastAsia="fr-FR"/>
              </w:rPr>
            </w:pPr>
            <w:r>
              <w:rPr>
                <w:color w:val="000000"/>
                <w:lang w:eastAsia="fr-FR"/>
              </w:rPr>
              <w:t>Chute de personne</w:t>
            </w:r>
            <w:r w:rsidRPr="00AE4391">
              <w:rPr>
                <w:color w:val="000000"/>
                <w:lang w:eastAsia="fr-FR"/>
              </w:rPr>
              <w:t xml:space="preserve">, exposition champs radioélectriques </w:t>
            </w:r>
          </w:p>
        </w:tc>
        <w:tc>
          <w:tcPr>
            <w:tcW w:w="5387" w:type="dxa"/>
            <w:vAlign w:val="center"/>
          </w:tcPr>
          <w:p w14:paraId="4A430656" w14:textId="77777777" w:rsidR="00C93713" w:rsidRDefault="00C93713" w:rsidP="005F3B20">
            <w:pPr>
              <w:pStyle w:val="Exerguepuce"/>
            </w:pPr>
            <w:r w:rsidRPr="00AE4391">
              <w:t>Port des EPI</w:t>
            </w:r>
            <w:r>
              <w:t xml:space="preserve"> : c</w:t>
            </w:r>
            <w:r w:rsidRPr="00AE4391">
              <w:t>asques, chaussure</w:t>
            </w:r>
            <w:r>
              <w:t xml:space="preserve">s, gants, </w:t>
            </w:r>
            <w:r w:rsidRPr="00AE4391">
              <w:t>harnais avec antichute</w:t>
            </w:r>
          </w:p>
          <w:p w14:paraId="0856E338" w14:textId="77777777" w:rsidR="00C93713" w:rsidRDefault="00C93713" w:rsidP="005F3B20">
            <w:pPr>
              <w:pStyle w:val="Exerguepuce"/>
            </w:pPr>
            <w:r>
              <w:t xml:space="preserve">Mise à disposition d’un terminal de </w:t>
            </w:r>
            <w:r w:rsidRPr="00AE4391">
              <w:t>communication</w:t>
            </w:r>
            <w:r>
              <w:t xml:space="preserve"> mobile (téléphone, talkie-walkie …)</w:t>
            </w:r>
          </w:p>
          <w:p w14:paraId="085783E2" w14:textId="77777777" w:rsidR="00C93713" w:rsidRDefault="00C93713" w:rsidP="005F3B20">
            <w:pPr>
              <w:pStyle w:val="Exerguepuce"/>
            </w:pPr>
            <w:r w:rsidRPr="00AE4391">
              <w:t>Interdiction d’intervenir sur les toitur</w:t>
            </w:r>
            <w:r>
              <w:t>es en matériaux fragiles type verrière, véranda</w:t>
            </w:r>
            <w:r w:rsidRPr="00AE4391">
              <w:t xml:space="preserve"> ou parties translucides.</w:t>
            </w:r>
          </w:p>
          <w:p w14:paraId="206B32D8" w14:textId="77777777" w:rsidR="00C93713" w:rsidRPr="00AE4391" w:rsidRDefault="00C93713" w:rsidP="005F3B20">
            <w:pPr>
              <w:pStyle w:val="Exerguepuce"/>
            </w:pPr>
            <w:r>
              <w:t>Ne pas s'approcher à moins de 2 m du vide sans assujettissement en absence de garde-corps ou d'acrotère</w:t>
            </w:r>
            <w:r w:rsidRPr="00AE4391">
              <w:t xml:space="preserve"> </w:t>
            </w:r>
          </w:p>
        </w:tc>
      </w:tr>
      <w:tr w:rsidR="00C93713" w:rsidRPr="00AE4391" w14:paraId="4EDD7CB1" w14:textId="77777777" w:rsidTr="005F3B20">
        <w:tblPrEx>
          <w:tblBorders>
            <w:top w:val="nil"/>
            <w:left w:val="nil"/>
            <w:bottom w:val="nil"/>
            <w:right w:val="nil"/>
            <w:insideH w:val="none" w:sz="0" w:space="0" w:color="auto"/>
            <w:insideV w:val="none" w:sz="0" w:space="0" w:color="auto"/>
          </w:tblBorders>
        </w:tblPrEx>
        <w:trPr>
          <w:trHeight w:val="70"/>
        </w:trPr>
        <w:tc>
          <w:tcPr>
            <w:tcW w:w="3686" w:type="dxa"/>
            <w:tcBorders>
              <w:top w:val="single" w:sz="4" w:space="0" w:color="auto"/>
              <w:left w:val="single" w:sz="4" w:space="0" w:color="auto"/>
              <w:bottom w:val="single" w:sz="4" w:space="0" w:color="auto"/>
              <w:right w:val="single" w:sz="4" w:space="0" w:color="auto"/>
            </w:tcBorders>
            <w:vAlign w:val="center"/>
          </w:tcPr>
          <w:p w14:paraId="1507581A" w14:textId="77777777" w:rsidR="00C93713" w:rsidRDefault="00C93713" w:rsidP="005F3B20">
            <w:pPr>
              <w:keepLines w:val="0"/>
              <w:autoSpaceDE w:val="0"/>
              <w:autoSpaceDN w:val="0"/>
              <w:adjustRightInd w:val="0"/>
              <w:spacing w:before="0" w:after="0"/>
              <w:jc w:val="left"/>
              <w:rPr>
                <w:b/>
                <w:bCs/>
                <w:color w:val="000000"/>
                <w:lang w:eastAsia="fr-FR"/>
              </w:rPr>
            </w:pPr>
            <w:r>
              <w:rPr>
                <w:b/>
                <w:bCs/>
                <w:color w:val="000000"/>
                <w:lang w:eastAsia="fr-FR"/>
              </w:rPr>
              <w:t>Travaux en souterrain ou vide sanitaire</w:t>
            </w:r>
          </w:p>
          <w:p w14:paraId="55CB9245" w14:textId="77777777" w:rsidR="00C93713" w:rsidRPr="00B216DD" w:rsidRDefault="00C93713" w:rsidP="005F3B20">
            <w:pPr>
              <w:keepLines w:val="0"/>
              <w:autoSpaceDE w:val="0"/>
              <w:autoSpaceDN w:val="0"/>
              <w:adjustRightInd w:val="0"/>
              <w:spacing w:before="0" w:after="0"/>
              <w:jc w:val="left"/>
              <w:rPr>
                <w:snapToGrid w:val="0"/>
                <w:color w:val="000000"/>
              </w:rPr>
            </w:pPr>
            <w:r>
              <w:rPr>
                <w:snapToGrid w:val="0"/>
                <w:color w:val="000000"/>
              </w:rPr>
              <w:t>Art Code du travail</w:t>
            </w:r>
            <w:r w:rsidRPr="00B216DD">
              <w:rPr>
                <w:snapToGrid w:val="0"/>
                <w:color w:val="000000"/>
              </w:rPr>
              <w:t xml:space="preserve"> R 233-13-20 à R233-13-37 - Décret 91-1147. </w:t>
            </w:r>
          </w:p>
          <w:p w14:paraId="7DB73D13" w14:textId="77777777" w:rsidR="00C93713" w:rsidRPr="00245969" w:rsidRDefault="00C93713" w:rsidP="005F3B20">
            <w:pPr>
              <w:keepLines w:val="0"/>
              <w:autoSpaceDE w:val="0"/>
              <w:autoSpaceDN w:val="0"/>
              <w:adjustRightInd w:val="0"/>
              <w:spacing w:before="0" w:after="0"/>
              <w:jc w:val="left"/>
              <w:rPr>
                <w:b/>
                <w:bCs/>
                <w:color w:val="000000"/>
                <w:lang w:eastAsia="fr-FR"/>
              </w:rPr>
            </w:pPr>
          </w:p>
          <w:p w14:paraId="79AF0433" w14:textId="77777777" w:rsidR="00C93713" w:rsidRDefault="00C93713" w:rsidP="005F3B20">
            <w:pPr>
              <w:keepLines w:val="0"/>
              <w:autoSpaceDE w:val="0"/>
              <w:autoSpaceDN w:val="0"/>
              <w:adjustRightInd w:val="0"/>
              <w:spacing w:before="0" w:after="0"/>
              <w:jc w:val="left"/>
              <w:rPr>
                <w:color w:val="000000"/>
                <w:lang w:eastAsia="fr-FR"/>
              </w:rPr>
            </w:pPr>
            <w:r w:rsidRPr="00AE4391">
              <w:rPr>
                <w:b/>
                <w:bCs/>
                <w:color w:val="000000"/>
                <w:lang w:eastAsia="fr-FR"/>
              </w:rPr>
              <w:t xml:space="preserve">Nature des risques </w:t>
            </w:r>
            <w:r w:rsidRPr="00AE4391">
              <w:rPr>
                <w:color w:val="000000"/>
                <w:lang w:eastAsia="fr-FR"/>
              </w:rPr>
              <w:t xml:space="preserve">: </w:t>
            </w:r>
          </w:p>
          <w:p w14:paraId="4A4113EF" w14:textId="77777777" w:rsidR="00C93713" w:rsidRPr="001339E0" w:rsidRDefault="00C93713" w:rsidP="005F3B20">
            <w:pPr>
              <w:keepLines w:val="0"/>
              <w:autoSpaceDE w:val="0"/>
              <w:autoSpaceDN w:val="0"/>
              <w:adjustRightInd w:val="0"/>
              <w:spacing w:before="0" w:after="0"/>
              <w:jc w:val="left"/>
              <w:rPr>
                <w:snapToGrid w:val="0"/>
                <w:color w:val="000000"/>
              </w:rPr>
            </w:pPr>
            <w:r>
              <w:rPr>
                <w:snapToGrid w:val="0"/>
                <w:color w:val="000000"/>
              </w:rPr>
              <w:t>Asphyxie, intoxication, explosion</w:t>
            </w:r>
          </w:p>
        </w:tc>
        <w:tc>
          <w:tcPr>
            <w:tcW w:w="5387" w:type="dxa"/>
            <w:tcBorders>
              <w:top w:val="single" w:sz="4" w:space="0" w:color="auto"/>
              <w:left w:val="single" w:sz="4" w:space="0" w:color="auto"/>
              <w:bottom w:val="single" w:sz="4" w:space="0" w:color="auto"/>
              <w:right w:val="single" w:sz="4" w:space="0" w:color="auto"/>
            </w:tcBorders>
          </w:tcPr>
          <w:p w14:paraId="3DA697F5" w14:textId="77777777" w:rsidR="00C93713" w:rsidRDefault="00C93713" w:rsidP="005F3B20">
            <w:pPr>
              <w:pStyle w:val="Exerguepuce"/>
            </w:pPr>
            <w:r>
              <w:t>Personnel habilité aux travaux à réaliser</w:t>
            </w:r>
          </w:p>
          <w:p w14:paraId="3B206D91" w14:textId="77777777" w:rsidR="00C93713" w:rsidRDefault="00C93713" w:rsidP="005F3B20">
            <w:pPr>
              <w:pStyle w:val="Exerguepuce"/>
            </w:pPr>
            <w:r>
              <w:t>Balisage pour protection du chantier</w:t>
            </w:r>
          </w:p>
          <w:p w14:paraId="66182C2A" w14:textId="0CBD40EE" w:rsidR="00C93713" w:rsidRDefault="00C93713" w:rsidP="005F3B20">
            <w:pPr>
              <w:pStyle w:val="Exerguepuce"/>
            </w:pPr>
            <w:r>
              <w:t>Port d’EPI (Casque, gants, ma</w:t>
            </w:r>
            <w:r w:rsidR="00D07D2E">
              <w:t>s</w:t>
            </w:r>
            <w:r>
              <w:t>ques, chaussures)</w:t>
            </w:r>
          </w:p>
          <w:p w14:paraId="486334F4" w14:textId="05F0BF7C" w:rsidR="00C93713" w:rsidRDefault="00C93713" w:rsidP="005F3B20">
            <w:pPr>
              <w:pStyle w:val="Exerguepuce"/>
            </w:pPr>
            <w:r>
              <w:t xml:space="preserve">Port </w:t>
            </w:r>
            <w:r w:rsidR="00D07D2E">
              <w:t>d’</w:t>
            </w:r>
            <w:r>
              <w:t>a</w:t>
            </w:r>
            <w:r w:rsidRPr="004F2F24">
              <w:t>ppareil respiratoire autonome</w:t>
            </w:r>
            <w:r>
              <w:t xml:space="preserve"> le cas échéant</w:t>
            </w:r>
          </w:p>
          <w:p w14:paraId="20F34B7C" w14:textId="049869F0" w:rsidR="00C93713" w:rsidRDefault="00C93713" w:rsidP="005F3B20">
            <w:pPr>
              <w:pStyle w:val="Exerguepuce"/>
            </w:pPr>
            <w:r>
              <w:t>Vérification absence de gaz et analyse</w:t>
            </w:r>
            <w:r w:rsidR="00D07D2E">
              <w:t xml:space="preserve"> de</w:t>
            </w:r>
            <w:r>
              <w:t xml:space="preserve"> l'oxygène</w:t>
            </w:r>
          </w:p>
          <w:p w14:paraId="30A39B88" w14:textId="77777777" w:rsidR="00C93713" w:rsidRDefault="00C93713" w:rsidP="005F3B20">
            <w:pPr>
              <w:pStyle w:val="Exerguepuce"/>
            </w:pPr>
            <w:r>
              <w:t>Ventilation de la pièce ou du local</w:t>
            </w:r>
          </w:p>
          <w:p w14:paraId="0F926ED3" w14:textId="77777777" w:rsidR="00C93713" w:rsidRDefault="00C93713" w:rsidP="005F3B20">
            <w:pPr>
              <w:pStyle w:val="Exerguepuce"/>
            </w:pPr>
            <w:r>
              <w:t>Mise à disposition d’un téléphone, talkie-walkie …</w:t>
            </w:r>
          </w:p>
          <w:p w14:paraId="7FB253E3" w14:textId="77777777" w:rsidR="00C93713" w:rsidRDefault="00C93713" w:rsidP="005F3B20">
            <w:pPr>
              <w:pStyle w:val="Exerguepuce"/>
            </w:pPr>
            <w:r>
              <w:t>Affichage procédure d’urgence</w:t>
            </w:r>
          </w:p>
          <w:p w14:paraId="7749375A" w14:textId="143B2A61" w:rsidR="00C93713" w:rsidRPr="00B216DD" w:rsidRDefault="00C93713" w:rsidP="005F3B20">
            <w:pPr>
              <w:pStyle w:val="Exerguepuce"/>
            </w:pPr>
            <w:r w:rsidRPr="00AE4391">
              <w:t>Surv</w:t>
            </w:r>
            <w:r>
              <w:t>eillance médicale obligatoir</w:t>
            </w:r>
            <w:r w:rsidR="00D07D2E">
              <w:t>e</w:t>
            </w:r>
          </w:p>
        </w:tc>
      </w:tr>
      <w:tr w:rsidR="00C93713" w:rsidRPr="00AE4391" w14:paraId="61B4D71B" w14:textId="77777777" w:rsidTr="005F3B20">
        <w:tblPrEx>
          <w:tblBorders>
            <w:top w:val="nil"/>
            <w:left w:val="nil"/>
            <w:bottom w:val="nil"/>
            <w:right w:val="nil"/>
            <w:insideH w:val="none" w:sz="0" w:space="0" w:color="auto"/>
            <w:insideV w:val="none" w:sz="0" w:space="0" w:color="auto"/>
          </w:tblBorders>
        </w:tblPrEx>
        <w:trPr>
          <w:trHeight w:val="1832"/>
        </w:trPr>
        <w:tc>
          <w:tcPr>
            <w:tcW w:w="3686" w:type="dxa"/>
            <w:tcBorders>
              <w:top w:val="single" w:sz="4" w:space="0" w:color="auto"/>
              <w:left w:val="single" w:sz="4" w:space="0" w:color="auto"/>
              <w:bottom w:val="single" w:sz="4" w:space="0" w:color="auto"/>
              <w:right w:val="single" w:sz="4" w:space="0" w:color="auto"/>
            </w:tcBorders>
            <w:vAlign w:val="center"/>
          </w:tcPr>
          <w:p w14:paraId="22057C07" w14:textId="24CE396C" w:rsidR="00C93713" w:rsidRPr="00AE4391" w:rsidRDefault="00C93713" w:rsidP="005F3B20">
            <w:pPr>
              <w:keepLines w:val="0"/>
              <w:autoSpaceDE w:val="0"/>
              <w:autoSpaceDN w:val="0"/>
              <w:adjustRightInd w:val="0"/>
              <w:spacing w:before="0" w:after="0"/>
              <w:jc w:val="left"/>
              <w:rPr>
                <w:b/>
                <w:bCs/>
                <w:color w:val="000000"/>
                <w:lang w:eastAsia="fr-FR"/>
              </w:rPr>
            </w:pPr>
            <w:r w:rsidRPr="00AE4391">
              <w:rPr>
                <w:b/>
                <w:bCs/>
                <w:color w:val="000000"/>
                <w:lang w:eastAsia="fr-FR"/>
              </w:rPr>
              <w:t>Co</w:t>
            </w:r>
            <w:r>
              <w:rPr>
                <w:b/>
                <w:bCs/>
                <w:color w:val="000000"/>
                <w:lang w:eastAsia="fr-FR"/>
              </w:rPr>
              <w:t xml:space="preserve">-activité sur site </w:t>
            </w:r>
            <w:r w:rsidR="00357EF1">
              <w:rPr>
                <w:b/>
                <w:bCs/>
                <w:color w:val="000000"/>
                <w:lang w:eastAsia="fr-FR"/>
              </w:rPr>
              <w:t>Client Final</w:t>
            </w:r>
            <w:r>
              <w:rPr>
                <w:b/>
                <w:bCs/>
                <w:color w:val="000000"/>
                <w:lang w:eastAsia="fr-FR"/>
              </w:rPr>
              <w:t xml:space="preserve"> (autre qu’un particulier)</w:t>
            </w:r>
          </w:p>
          <w:p w14:paraId="4773D755" w14:textId="77777777" w:rsidR="00C93713" w:rsidRPr="00A64500" w:rsidRDefault="00C93713" w:rsidP="005F3B20">
            <w:pPr>
              <w:pStyle w:val="Default"/>
              <w:rPr>
                <w:rFonts w:ascii="Arial" w:hAnsi="Arial" w:cs="Arial"/>
                <w:bCs/>
                <w:sz w:val="20"/>
                <w:szCs w:val="20"/>
              </w:rPr>
            </w:pPr>
            <w:r>
              <w:rPr>
                <w:rFonts w:ascii="Arial" w:hAnsi="Arial" w:cs="Arial"/>
                <w:bCs/>
                <w:sz w:val="20"/>
                <w:szCs w:val="20"/>
              </w:rPr>
              <w:t>Travaux à proximité</w:t>
            </w:r>
            <w:r w:rsidRPr="00A64500">
              <w:rPr>
                <w:rFonts w:ascii="Arial" w:hAnsi="Arial" w:cs="Arial"/>
                <w:bCs/>
                <w:sz w:val="20"/>
                <w:szCs w:val="20"/>
              </w:rPr>
              <w:t xml:space="preserve"> zone </w:t>
            </w:r>
            <w:r>
              <w:rPr>
                <w:rFonts w:ascii="Arial" w:hAnsi="Arial" w:cs="Arial"/>
                <w:bCs/>
                <w:sz w:val="20"/>
                <w:szCs w:val="20"/>
              </w:rPr>
              <w:t>circulée</w:t>
            </w:r>
            <w:r w:rsidRPr="00A64500">
              <w:rPr>
                <w:rFonts w:ascii="Arial" w:hAnsi="Arial" w:cs="Arial"/>
                <w:bCs/>
                <w:sz w:val="20"/>
                <w:szCs w:val="20"/>
              </w:rPr>
              <w:t xml:space="preserve"> </w:t>
            </w:r>
          </w:p>
          <w:p w14:paraId="4218B9F6" w14:textId="77777777" w:rsidR="00C93713" w:rsidRPr="002177D7" w:rsidRDefault="00C93713" w:rsidP="005F3B20">
            <w:pPr>
              <w:keepLines w:val="0"/>
              <w:autoSpaceDE w:val="0"/>
              <w:autoSpaceDN w:val="0"/>
              <w:adjustRightInd w:val="0"/>
              <w:spacing w:before="0" w:after="0"/>
              <w:jc w:val="left"/>
              <w:rPr>
                <w:b/>
                <w:bCs/>
                <w:color w:val="000000"/>
                <w:lang w:eastAsia="fr-FR"/>
              </w:rPr>
            </w:pPr>
          </w:p>
          <w:p w14:paraId="49A2E34A" w14:textId="77777777" w:rsidR="00C93713" w:rsidRDefault="00C93713" w:rsidP="005F3B20">
            <w:pPr>
              <w:keepLines w:val="0"/>
              <w:autoSpaceDE w:val="0"/>
              <w:autoSpaceDN w:val="0"/>
              <w:adjustRightInd w:val="0"/>
              <w:spacing w:before="0" w:after="0"/>
              <w:jc w:val="left"/>
              <w:rPr>
                <w:b/>
                <w:bCs/>
                <w:color w:val="000000"/>
                <w:lang w:eastAsia="fr-FR"/>
              </w:rPr>
            </w:pPr>
            <w:r w:rsidRPr="00AE4391">
              <w:rPr>
                <w:b/>
                <w:bCs/>
                <w:color w:val="000000"/>
                <w:lang w:eastAsia="fr-FR"/>
              </w:rPr>
              <w:t>Nature des risques :</w:t>
            </w:r>
          </w:p>
          <w:p w14:paraId="08F66E52" w14:textId="77777777" w:rsidR="00C93713" w:rsidRPr="00AE4391" w:rsidRDefault="00C93713" w:rsidP="005F3B20">
            <w:pPr>
              <w:keepLines w:val="0"/>
              <w:autoSpaceDE w:val="0"/>
              <w:autoSpaceDN w:val="0"/>
              <w:adjustRightInd w:val="0"/>
              <w:spacing w:before="0" w:after="0"/>
              <w:jc w:val="left"/>
              <w:rPr>
                <w:bCs/>
                <w:color w:val="000000"/>
                <w:lang w:eastAsia="fr-FR"/>
              </w:rPr>
            </w:pPr>
            <w:r w:rsidRPr="00AE4391">
              <w:rPr>
                <w:bCs/>
                <w:color w:val="000000"/>
                <w:lang w:eastAsia="fr-FR"/>
              </w:rPr>
              <w:t>Chute</w:t>
            </w:r>
            <w:r>
              <w:rPr>
                <w:bCs/>
                <w:color w:val="000000"/>
                <w:lang w:eastAsia="fr-FR"/>
              </w:rPr>
              <w:t xml:space="preserve"> d’objet, c</w:t>
            </w:r>
            <w:r w:rsidRPr="00AE4391">
              <w:rPr>
                <w:bCs/>
                <w:color w:val="000000"/>
                <w:lang w:eastAsia="fr-FR"/>
              </w:rPr>
              <w:t xml:space="preserve">hoc </w:t>
            </w:r>
          </w:p>
          <w:p w14:paraId="70F2EA7F" w14:textId="77777777" w:rsidR="00C93713" w:rsidRPr="00AE4391" w:rsidRDefault="00C93713" w:rsidP="005F3B20">
            <w:pPr>
              <w:keepLines w:val="0"/>
              <w:autoSpaceDE w:val="0"/>
              <w:autoSpaceDN w:val="0"/>
              <w:adjustRightInd w:val="0"/>
              <w:spacing w:before="0" w:after="0"/>
              <w:jc w:val="left"/>
              <w:rPr>
                <w:b/>
                <w:bCs/>
                <w:color w:val="000000"/>
                <w:lang w:eastAsia="fr-FR"/>
              </w:rPr>
            </w:pPr>
            <w:r w:rsidRPr="00AE4391">
              <w:rPr>
                <w:b/>
                <w:bCs/>
                <w:color w:val="000000"/>
                <w:lang w:eastAsia="fr-FR"/>
              </w:rPr>
              <w:t xml:space="preserve"> </w:t>
            </w:r>
          </w:p>
        </w:tc>
        <w:tc>
          <w:tcPr>
            <w:tcW w:w="5387" w:type="dxa"/>
            <w:tcBorders>
              <w:top w:val="single" w:sz="4" w:space="0" w:color="auto"/>
              <w:left w:val="single" w:sz="4" w:space="0" w:color="auto"/>
              <w:bottom w:val="single" w:sz="4" w:space="0" w:color="auto"/>
              <w:right w:val="single" w:sz="4" w:space="0" w:color="auto"/>
            </w:tcBorders>
          </w:tcPr>
          <w:p w14:paraId="321AF882" w14:textId="77777777" w:rsidR="00C93713" w:rsidRPr="001339E0" w:rsidRDefault="00C93713" w:rsidP="005F3B20">
            <w:pPr>
              <w:pStyle w:val="Exerguepuce"/>
            </w:pPr>
            <w:r w:rsidRPr="001339E0">
              <w:t xml:space="preserve">Balisage de la zone de travail </w:t>
            </w:r>
            <w:r>
              <w:t>en entreprise</w:t>
            </w:r>
          </w:p>
          <w:p w14:paraId="4FBC5C22" w14:textId="77777777" w:rsidR="00C93713" w:rsidRPr="001339E0" w:rsidRDefault="00C93713" w:rsidP="005F3B20">
            <w:pPr>
              <w:pStyle w:val="Exerguepuce"/>
            </w:pPr>
            <w:r>
              <w:t>Pose panonceau chantier en entreprise</w:t>
            </w:r>
          </w:p>
          <w:p w14:paraId="08275414" w14:textId="77777777" w:rsidR="00C93713" w:rsidRDefault="00C93713" w:rsidP="005F3B20">
            <w:pPr>
              <w:pStyle w:val="Exerguepuce"/>
            </w:pPr>
            <w:r>
              <w:t>Information des risques au responsable du site</w:t>
            </w:r>
          </w:p>
          <w:p w14:paraId="67D140EE" w14:textId="77777777" w:rsidR="00C93713" w:rsidRPr="00A64500" w:rsidRDefault="00C93713" w:rsidP="005F3B20">
            <w:pPr>
              <w:pStyle w:val="Exerguepuce"/>
            </w:pPr>
            <w:r w:rsidRPr="001339E0">
              <w:t>Protection des chutes d’objets et des projections</w:t>
            </w:r>
            <w:r>
              <w:t xml:space="preserve"> </w:t>
            </w:r>
          </w:p>
        </w:tc>
      </w:tr>
      <w:tr w:rsidR="00C93713" w:rsidRPr="00AE4391" w14:paraId="2E80619A" w14:textId="77777777" w:rsidTr="005F3B20">
        <w:tblPrEx>
          <w:tblBorders>
            <w:top w:val="nil"/>
            <w:left w:val="nil"/>
            <w:bottom w:val="nil"/>
            <w:right w:val="nil"/>
            <w:insideH w:val="none" w:sz="0" w:space="0" w:color="auto"/>
            <w:insideV w:val="none" w:sz="0" w:space="0" w:color="auto"/>
          </w:tblBorders>
        </w:tblPrEx>
        <w:trPr>
          <w:trHeight w:val="276"/>
        </w:trPr>
        <w:tc>
          <w:tcPr>
            <w:tcW w:w="3686" w:type="dxa"/>
            <w:tcBorders>
              <w:top w:val="single" w:sz="4" w:space="0" w:color="auto"/>
              <w:left w:val="single" w:sz="4" w:space="0" w:color="auto"/>
              <w:bottom w:val="single" w:sz="4" w:space="0" w:color="auto"/>
              <w:right w:val="single" w:sz="4" w:space="0" w:color="auto"/>
            </w:tcBorders>
            <w:vAlign w:val="center"/>
          </w:tcPr>
          <w:p w14:paraId="71AD0F2E" w14:textId="77777777" w:rsidR="00C93713" w:rsidRPr="001339E0" w:rsidRDefault="00C93713" w:rsidP="005F3B20">
            <w:pPr>
              <w:rPr>
                <w:b/>
                <w:snapToGrid w:val="0"/>
                <w:color w:val="000000"/>
              </w:rPr>
            </w:pPr>
            <w:r>
              <w:rPr>
                <w:b/>
                <w:snapToGrid w:val="0"/>
                <w:color w:val="000000"/>
              </w:rPr>
              <w:t>Perçage, découpage, meulage</w:t>
            </w:r>
          </w:p>
          <w:p w14:paraId="172C58E4" w14:textId="77777777" w:rsidR="00C93713" w:rsidRDefault="00C93713" w:rsidP="005F3B20">
            <w:pPr>
              <w:keepLines w:val="0"/>
              <w:autoSpaceDE w:val="0"/>
              <w:autoSpaceDN w:val="0"/>
              <w:adjustRightInd w:val="0"/>
              <w:spacing w:before="0" w:after="0"/>
              <w:jc w:val="left"/>
              <w:rPr>
                <w:rFonts w:ascii="Times New Roman" w:hAnsi="Times New Roman" w:cs="Times New Roman"/>
                <w:color w:val="000000"/>
                <w:lang w:eastAsia="fr-FR"/>
              </w:rPr>
            </w:pPr>
            <w:r w:rsidRPr="00840620">
              <w:rPr>
                <w:b/>
                <w:bCs/>
                <w:color w:val="000000"/>
                <w:lang w:eastAsia="fr-FR"/>
              </w:rPr>
              <w:t>Nature des risques</w:t>
            </w:r>
            <w:r w:rsidRPr="00AE4391">
              <w:rPr>
                <w:rFonts w:ascii="Times New Roman" w:hAnsi="Times New Roman" w:cs="Times New Roman"/>
                <w:b/>
                <w:bCs/>
                <w:color w:val="000000"/>
                <w:lang w:eastAsia="fr-FR"/>
              </w:rPr>
              <w:t xml:space="preserve"> </w:t>
            </w:r>
            <w:r w:rsidRPr="00AE4391">
              <w:rPr>
                <w:rFonts w:ascii="Times New Roman" w:hAnsi="Times New Roman" w:cs="Times New Roman"/>
                <w:color w:val="000000"/>
                <w:lang w:eastAsia="fr-FR"/>
              </w:rPr>
              <w:t xml:space="preserve">: </w:t>
            </w:r>
          </w:p>
          <w:p w14:paraId="1B5ADC00" w14:textId="1152E069" w:rsidR="00C93713" w:rsidRPr="001339E0" w:rsidRDefault="00C93713" w:rsidP="005F3B20">
            <w:pPr>
              <w:keepLines w:val="0"/>
              <w:autoSpaceDE w:val="0"/>
              <w:autoSpaceDN w:val="0"/>
              <w:adjustRightInd w:val="0"/>
              <w:spacing w:before="0" w:after="0"/>
              <w:jc w:val="left"/>
              <w:rPr>
                <w:snapToGrid w:val="0"/>
                <w:color w:val="000000"/>
              </w:rPr>
            </w:pPr>
            <w:r>
              <w:rPr>
                <w:snapToGrid w:val="0"/>
                <w:color w:val="000000"/>
              </w:rPr>
              <w:t>C</w:t>
            </w:r>
            <w:r w:rsidRPr="00840620">
              <w:rPr>
                <w:snapToGrid w:val="0"/>
                <w:color w:val="000000"/>
              </w:rPr>
              <w:t xml:space="preserve">oupures, incendie, </w:t>
            </w:r>
            <w:r>
              <w:rPr>
                <w:snapToGrid w:val="0"/>
                <w:color w:val="000000"/>
              </w:rPr>
              <w:t>asphyxie, lésions oculaires</w:t>
            </w:r>
            <w:r w:rsidR="00103F2C">
              <w:rPr>
                <w:snapToGrid w:val="0"/>
                <w:color w:val="000000"/>
              </w:rPr>
              <w:t xml:space="preserve"> </w:t>
            </w:r>
          </w:p>
        </w:tc>
        <w:tc>
          <w:tcPr>
            <w:tcW w:w="5387" w:type="dxa"/>
            <w:tcBorders>
              <w:top w:val="single" w:sz="4" w:space="0" w:color="auto"/>
              <w:left w:val="single" w:sz="4" w:space="0" w:color="auto"/>
              <w:bottom w:val="single" w:sz="4" w:space="0" w:color="auto"/>
              <w:right w:val="single" w:sz="4" w:space="0" w:color="auto"/>
            </w:tcBorders>
          </w:tcPr>
          <w:p w14:paraId="07B6B62F" w14:textId="77777777" w:rsidR="00C93713" w:rsidRDefault="00C93713" w:rsidP="005F3B20">
            <w:pPr>
              <w:pStyle w:val="Exerguepuce"/>
            </w:pPr>
            <w:r>
              <w:t>Balisage zone de travail</w:t>
            </w:r>
          </w:p>
          <w:p w14:paraId="0777D5CF" w14:textId="77777777" w:rsidR="00C93713" w:rsidRDefault="00C93713" w:rsidP="005F3B20">
            <w:pPr>
              <w:pStyle w:val="Exerguepuce"/>
            </w:pPr>
            <w:r>
              <w:t>Port EPI : g</w:t>
            </w:r>
            <w:r w:rsidRPr="00840620">
              <w:t xml:space="preserve">ants, casque, </w:t>
            </w:r>
            <w:r>
              <w:t>masque, chaussure, lunettes</w:t>
            </w:r>
          </w:p>
          <w:p w14:paraId="1B522A89" w14:textId="77777777" w:rsidR="00C93713" w:rsidRDefault="00C93713" w:rsidP="005F3B20">
            <w:pPr>
              <w:pStyle w:val="Exerguepuce"/>
            </w:pPr>
            <w:r>
              <w:t>Vérification présence câbles électriques ou autres</w:t>
            </w:r>
          </w:p>
          <w:p w14:paraId="3A36966C" w14:textId="77777777" w:rsidR="00C93713" w:rsidRDefault="00C93713" w:rsidP="005F3B20">
            <w:pPr>
              <w:pStyle w:val="Exerguepuce"/>
            </w:pPr>
            <w:r w:rsidRPr="00A64500">
              <w:t>Permis</w:t>
            </w:r>
            <w:r>
              <w:t xml:space="preserve"> de feu si nécessaire</w:t>
            </w:r>
          </w:p>
          <w:p w14:paraId="5B35801B" w14:textId="77777777" w:rsidR="00C93713" w:rsidRPr="00A64500" w:rsidRDefault="00C93713" w:rsidP="005F3B20">
            <w:pPr>
              <w:pStyle w:val="Exerguepuce"/>
            </w:pPr>
            <w:r w:rsidRPr="00A64500">
              <w:t>Extincteur</w:t>
            </w:r>
            <w:r>
              <w:t xml:space="preserve"> adapté au risque</w:t>
            </w:r>
          </w:p>
        </w:tc>
      </w:tr>
      <w:tr w:rsidR="00C93713" w:rsidRPr="00AE4391" w14:paraId="4D842C1E" w14:textId="77777777" w:rsidTr="005F3B20">
        <w:tblPrEx>
          <w:tblBorders>
            <w:top w:val="nil"/>
            <w:left w:val="nil"/>
            <w:bottom w:val="nil"/>
            <w:right w:val="nil"/>
            <w:insideH w:val="none" w:sz="0" w:space="0" w:color="auto"/>
            <w:insideV w:val="none" w:sz="0" w:space="0" w:color="auto"/>
          </w:tblBorders>
        </w:tblPrEx>
        <w:trPr>
          <w:trHeight w:val="1321"/>
        </w:trPr>
        <w:tc>
          <w:tcPr>
            <w:tcW w:w="3686" w:type="dxa"/>
            <w:tcBorders>
              <w:top w:val="single" w:sz="4" w:space="0" w:color="auto"/>
              <w:left w:val="single" w:sz="4" w:space="0" w:color="auto"/>
              <w:bottom w:val="single" w:sz="4" w:space="0" w:color="auto"/>
              <w:right w:val="single" w:sz="4" w:space="0" w:color="auto"/>
            </w:tcBorders>
            <w:vAlign w:val="center"/>
          </w:tcPr>
          <w:p w14:paraId="0E2D29F7" w14:textId="77777777" w:rsidR="00C93713" w:rsidRPr="00AE4391" w:rsidRDefault="00C93713" w:rsidP="005F3B20">
            <w:pPr>
              <w:keepLines w:val="0"/>
              <w:autoSpaceDE w:val="0"/>
              <w:autoSpaceDN w:val="0"/>
              <w:adjustRightInd w:val="0"/>
              <w:spacing w:before="0" w:after="0"/>
              <w:jc w:val="left"/>
              <w:rPr>
                <w:b/>
                <w:bCs/>
                <w:color w:val="000000"/>
                <w:lang w:eastAsia="fr-FR"/>
              </w:rPr>
            </w:pPr>
            <w:r w:rsidRPr="00AE4391">
              <w:rPr>
                <w:b/>
                <w:bCs/>
                <w:color w:val="000000"/>
                <w:lang w:eastAsia="fr-FR"/>
              </w:rPr>
              <w:t xml:space="preserve">Présence de matériaux amiantés </w:t>
            </w:r>
          </w:p>
          <w:p w14:paraId="75AF941C" w14:textId="77777777" w:rsidR="00C93713" w:rsidRPr="00245969" w:rsidRDefault="00C93713" w:rsidP="005F3B20">
            <w:pPr>
              <w:keepLines w:val="0"/>
              <w:autoSpaceDE w:val="0"/>
              <w:autoSpaceDN w:val="0"/>
              <w:adjustRightInd w:val="0"/>
              <w:spacing w:before="0" w:after="0"/>
              <w:jc w:val="left"/>
              <w:rPr>
                <w:snapToGrid w:val="0"/>
                <w:color w:val="000000"/>
              </w:rPr>
            </w:pPr>
            <w:r w:rsidRPr="00245969">
              <w:rPr>
                <w:snapToGrid w:val="0"/>
                <w:color w:val="000000"/>
              </w:rPr>
              <w:t xml:space="preserve">Décrets 96-97 96-98 du 7/02/1996 </w:t>
            </w:r>
          </w:p>
          <w:p w14:paraId="6BD1FCE4" w14:textId="77777777" w:rsidR="00C93713" w:rsidRDefault="00C93713" w:rsidP="005F3B20">
            <w:pPr>
              <w:keepLines w:val="0"/>
              <w:autoSpaceDE w:val="0"/>
              <w:autoSpaceDN w:val="0"/>
              <w:adjustRightInd w:val="0"/>
              <w:spacing w:before="0" w:after="0"/>
              <w:jc w:val="left"/>
              <w:rPr>
                <w:b/>
                <w:bCs/>
                <w:color w:val="000000"/>
                <w:lang w:eastAsia="fr-FR"/>
              </w:rPr>
            </w:pPr>
          </w:p>
          <w:p w14:paraId="71DFA771" w14:textId="77777777" w:rsidR="00C93713" w:rsidRDefault="00C93713" w:rsidP="005F3B20">
            <w:pPr>
              <w:keepLines w:val="0"/>
              <w:autoSpaceDE w:val="0"/>
              <w:autoSpaceDN w:val="0"/>
              <w:adjustRightInd w:val="0"/>
              <w:spacing w:before="0" w:after="0"/>
              <w:jc w:val="left"/>
              <w:rPr>
                <w:b/>
                <w:bCs/>
                <w:color w:val="000000"/>
                <w:lang w:eastAsia="fr-FR"/>
              </w:rPr>
            </w:pPr>
            <w:r>
              <w:rPr>
                <w:b/>
                <w:bCs/>
                <w:color w:val="000000"/>
                <w:lang w:eastAsia="fr-FR"/>
              </w:rPr>
              <w:t>Nature des risques :</w:t>
            </w:r>
          </w:p>
          <w:p w14:paraId="2C279A8E" w14:textId="77777777" w:rsidR="00C93713" w:rsidRPr="001339E0" w:rsidRDefault="00C93713" w:rsidP="005F3B20">
            <w:pPr>
              <w:keepLines w:val="0"/>
              <w:autoSpaceDE w:val="0"/>
              <w:autoSpaceDN w:val="0"/>
              <w:adjustRightInd w:val="0"/>
              <w:spacing w:before="0" w:after="0"/>
              <w:jc w:val="left"/>
              <w:rPr>
                <w:snapToGrid w:val="0"/>
                <w:color w:val="000000"/>
              </w:rPr>
            </w:pPr>
            <w:r>
              <w:rPr>
                <w:snapToGrid w:val="0"/>
                <w:color w:val="000000"/>
              </w:rPr>
              <w:t>I</w:t>
            </w:r>
            <w:r w:rsidRPr="00245969">
              <w:rPr>
                <w:snapToGrid w:val="0"/>
                <w:color w:val="000000"/>
              </w:rPr>
              <w:t>nhalation de poussières amiantes</w:t>
            </w:r>
          </w:p>
        </w:tc>
        <w:tc>
          <w:tcPr>
            <w:tcW w:w="5387" w:type="dxa"/>
            <w:tcBorders>
              <w:top w:val="single" w:sz="4" w:space="0" w:color="auto"/>
              <w:left w:val="single" w:sz="4" w:space="0" w:color="auto"/>
              <w:bottom w:val="single" w:sz="4" w:space="0" w:color="auto"/>
              <w:right w:val="single" w:sz="4" w:space="0" w:color="auto"/>
            </w:tcBorders>
          </w:tcPr>
          <w:p w14:paraId="066100D9" w14:textId="77777777" w:rsidR="00C93713" w:rsidRDefault="00C93713" w:rsidP="005F3B20">
            <w:pPr>
              <w:pStyle w:val="Exerguepuce"/>
            </w:pPr>
            <w:r>
              <w:t xml:space="preserve">Formation du personnel aux dangers liés à l’amiante </w:t>
            </w:r>
          </w:p>
          <w:p w14:paraId="526A2E57" w14:textId="29A330A2" w:rsidR="00C93713" w:rsidRDefault="00C93713" w:rsidP="005F3B20">
            <w:pPr>
              <w:pStyle w:val="Exerguepuce"/>
            </w:pPr>
            <w:r>
              <w:t xml:space="preserve">Consultation </w:t>
            </w:r>
            <w:r w:rsidR="00D07D2E">
              <w:t>du</w:t>
            </w:r>
            <w:r>
              <w:t xml:space="preserve"> dossier technique amiante </w:t>
            </w:r>
            <w:r w:rsidR="00D07D2E">
              <w:t xml:space="preserve">du </w:t>
            </w:r>
            <w:r>
              <w:t>bâtiment</w:t>
            </w:r>
          </w:p>
          <w:p w14:paraId="4E80B192" w14:textId="77777777" w:rsidR="00C93713" w:rsidRDefault="00C93713" w:rsidP="005F3B20">
            <w:pPr>
              <w:pStyle w:val="Exerguepuce"/>
            </w:pPr>
            <w:r>
              <w:t>Détournement du parcours du câble si possibilité</w:t>
            </w:r>
          </w:p>
          <w:p w14:paraId="3A291272" w14:textId="77777777" w:rsidR="00C93713" w:rsidRDefault="00C93713" w:rsidP="005F3B20">
            <w:pPr>
              <w:pStyle w:val="Exerguepuce"/>
            </w:pPr>
            <w:r>
              <w:t>Port protection</w:t>
            </w:r>
            <w:r w:rsidRPr="004F2F24">
              <w:t xml:space="preserve"> adapté</w:t>
            </w:r>
            <w:r>
              <w:t>e</w:t>
            </w:r>
            <w:r w:rsidRPr="004F2F24">
              <w:t>s</w:t>
            </w:r>
            <w:r>
              <w:t xml:space="preserve"> (masqueP3, tenue jetable)</w:t>
            </w:r>
          </w:p>
          <w:p w14:paraId="54B5622D" w14:textId="77777777" w:rsidR="00C93713" w:rsidRPr="00A64500" w:rsidRDefault="00C93713" w:rsidP="005F3B20">
            <w:pPr>
              <w:pStyle w:val="Exerguepuce"/>
            </w:pPr>
            <w:r>
              <w:t xml:space="preserve">Surveillance médicale particulière </w:t>
            </w:r>
          </w:p>
        </w:tc>
      </w:tr>
      <w:tr w:rsidR="00C93713" w:rsidRPr="00AE4391" w14:paraId="6A6D0F54" w14:textId="77777777" w:rsidTr="005F3B20">
        <w:tblPrEx>
          <w:tblBorders>
            <w:top w:val="nil"/>
            <w:left w:val="nil"/>
            <w:bottom w:val="nil"/>
            <w:right w:val="nil"/>
            <w:insideH w:val="none" w:sz="0" w:space="0" w:color="auto"/>
            <w:insideV w:val="none" w:sz="0" w:space="0" w:color="auto"/>
          </w:tblBorders>
        </w:tblPrEx>
        <w:trPr>
          <w:trHeight w:val="1410"/>
        </w:trPr>
        <w:tc>
          <w:tcPr>
            <w:tcW w:w="3686" w:type="dxa"/>
            <w:tcBorders>
              <w:top w:val="single" w:sz="4" w:space="0" w:color="auto"/>
              <w:left w:val="single" w:sz="4" w:space="0" w:color="auto"/>
              <w:bottom w:val="single" w:sz="4" w:space="0" w:color="auto"/>
              <w:right w:val="single" w:sz="4" w:space="0" w:color="auto"/>
            </w:tcBorders>
            <w:vAlign w:val="center"/>
          </w:tcPr>
          <w:p w14:paraId="629D5795" w14:textId="77777777" w:rsidR="00C93713" w:rsidRPr="001339E0" w:rsidRDefault="00C93713" w:rsidP="005F3B20">
            <w:pPr>
              <w:keepLines w:val="0"/>
              <w:autoSpaceDE w:val="0"/>
              <w:autoSpaceDN w:val="0"/>
              <w:adjustRightInd w:val="0"/>
              <w:spacing w:before="0" w:after="0"/>
              <w:jc w:val="left"/>
              <w:rPr>
                <w:b/>
                <w:bCs/>
                <w:color w:val="000000"/>
                <w:lang w:eastAsia="fr-FR"/>
              </w:rPr>
            </w:pPr>
            <w:r>
              <w:rPr>
                <w:b/>
                <w:bCs/>
                <w:color w:val="000000"/>
                <w:lang w:eastAsia="fr-FR"/>
              </w:rPr>
              <w:t>Travaux à proximité</w:t>
            </w:r>
            <w:r w:rsidRPr="001339E0">
              <w:rPr>
                <w:b/>
                <w:bCs/>
                <w:color w:val="000000"/>
                <w:lang w:eastAsia="fr-FR"/>
              </w:rPr>
              <w:t xml:space="preserve"> de produits chimiques </w:t>
            </w:r>
            <w:r>
              <w:rPr>
                <w:b/>
                <w:bCs/>
                <w:color w:val="000000"/>
                <w:lang w:eastAsia="fr-FR"/>
              </w:rPr>
              <w:t>ou inflammables</w:t>
            </w:r>
          </w:p>
          <w:p w14:paraId="4935E36B" w14:textId="77777777" w:rsidR="00C93713" w:rsidRDefault="00C93713" w:rsidP="005F3B20">
            <w:pPr>
              <w:keepLines w:val="0"/>
              <w:autoSpaceDE w:val="0"/>
              <w:autoSpaceDN w:val="0"/>
              <w:adjustRightInd w:val="0"/>
              <w:spacing w:before="0" w:after="0"/>
              <w:jc w:val="left"/>
              <w:rPr>
                <w:b/>
                <w:bCs/>
                <w:color w:val="000000"/>
                <w:lang w:eastAsia="fr-FR"/>
              </w:rPr>
            </w:pPr>
          </w:p>
          <w:p w14:paraId="3362561D" w14:textId="77777777" w:rsidR="00C93713" w:rsidRPr="001339E0" w:rsidRDefault="00C93713" w:rsidP="005F3B20">
            <w:pPr>
              <w:keepLines w:val="0"/>
              <w:autoSpaceDE w:val="0"/>
              <w:autoSpaceDN w:val="0"/>
              <w:adjustRightInd w:val="0"/>
              <w:spacing w:before="0" w:after="0"/>
              <w:jc w:val="left"/>
              <w:rPr>
                <w:b/>
                <w:bCs/>
                <w:color w:val="000000"/>
                <w:lang w:eastAsia="fr-FR"/>
              </w:rPr>
            </w:pPr>
            <w:r w:rsidRPr="001339E0">
              <w:rPr>
                <w:b/>
                <w:bCs/>
                <w:color w:val="000000"/>
                <w:lang w:eastAsia="fr-FR"/>
              </w:rPr>
              <w:t xml:space="preserve">Nature des risques : </w:t>
            </w:r>
          </w:p>
          <w:p w14:paraId="5E8E72FF" w14:textId="77777777" w:rsidR="00C93713" w:rsidRPr="00AE4391" w:rsidRDefault="00C93713" w:rsidP="005F3B20">
            <w:pPr>
              <w:keepLines w:val="0"/>
              <w:autoSpaceDE w:val="0"/>
              <w:autoSpaceDN w:val="0"/>
              <w:adjustRightInd w:val="0"/>
              <w:spacing w:before="0" w:after="0"/>
              <w:jc w:val="left"/>
              <w:rPr>
                <w:rFonts w:ascii="Times New Roman" w:hAnsi="Times New Roman" w:cs="Times New Roman"/>
                <w:b/>
                <w:bCs/>
                <w:color w:val="000000"/>
                <w:lang w:eastAsia="fr-FR"/>
              </w:rPr>
            </w:pPr>
            <w:r>
              <w:rPr>
                <w:snapToGrid w:val="0"/>
                <w:color w:val="000000"/>
              </w:rPr>
              <w:t>Intoxication, allergies, brulure, incendie</w:t>
            </w:r>
          </w:p>
        </w:tc>
        <w:tc>
          <w:tcPr>
            <w:tcW w:w="5387" w:type="dxa"/>
            <w:tcBorders>
              <w:top w:val="single" w:sz="4" w:space="0" w:color="auto"/>
              <w:left w:val="single" w:sz="4" w:space="0" w:color="auto"/>
              <w:bottom w:val="single" w:sz="4" w:space="0" w:color="auto"/>
              <w:right w:val="single" w:sz="4" w:space="0" w:color="auto"/>
            </w:tcBorders>
          </w:tcPr>
          <w:p w14:paraId="19DE8006" w14:textId="77777777" w:rsidR="00C93713" w:rsidRPr="00374433" w:rsidRDefault="00C93713" w:rsidP="005F3B20">
            <w:pPr>
              <w:pStyle w:val="Exerguepuce"/>
            </w:pPr>
            <w:r w:rsidRPr="00374433">
              <w:t xml:space="preserve">Information et formation du personnel </w:t>
            </w:r>
          </w:p>
          <w:p w14:paraId="07E2226D" w14:textId="748D77D0" w:rsidR="00C93713" w:rsidRPr="00374433" w:rsidRDefault="00C93713" w:rsidP="005F3B20">
            <w:pPr>
              <w:pStyle w:val="Exerguepuce"/>
            </w:pPr>
            <w:r w:rsidRPr="00374433">
              <w:t>Port</w:t>
            </w:r>
            <w:r w:rsidR="00103F2C">
              <w:t xml:space="preserve"> </w:t>
            </w:r>
            <w:r w:rsidRPr="00374433">
              <w:t xml:space="preserve">EPI (gants, masque, </w:t>
            </w:r>
            <w:r w:rsidR="00D07D2E">
              <w:t>.</w:t>
            </w:r>
            <w:r w:rsidRPr="00374433">
              <w:t>..)</w:t>
            </w:r>
          </w:p>
          <w:p w14:paraId="094F6493" w14:textId="77777777" w:rsidR="00C93713" w:rsidRDefault="00C93713" w:rsidP="005F3B20">
            <w:pPr>
              <w:pStyle w:val="Exerguepuce"/>
            </w:pPr>
            <w:r w:rsidRPr="00374433">
              <w:t>Ventilation de la zone de travail</w:t>
            </w:r>
          </w:p>
          <w:p w14:paraId="45D21EFD" w14:textId="77777777" w:rsidR="00C93713" w:rsidRDefault="00C93713" w:rsidP="005F3B20">
            <w:pPr>
              <w:pStyle w:val="Exerguepuce"/>
            </w:pPr>
            <w:r>
              <w:t>Respecter les consignes du gestionnaire de site</w:t>
            </w:r>
          </w:p>
          <w:p w14:paraId="28FBA39B" w14:textId="77777777" w:rsidR="00C93713" w:rsidRDefault="00C93713" w:rsidP="005F3B20">
            <w:pPr>
              <w:pStyle w:val="Exerguepuce"/>
            </w:pPr>
            <w:r>
              <w:t xml:space="preserve">Vérification présence extincteur adapté au risque </w:t>
            </w:r>
          </w:p>
          <w:p w14:paraId="58C04706" w14:textId="77777777" w:rsidR="00C93713" w:rsidRPr="00374433" w:rsidRDefault="00C93713" w:rsidP="005F3B20">
            <w:pPr>
              <w:pStyle w:val="Exerguepuce"/>
            </w:pPr>
            <w:r>
              <w:t>Utilisation d’explosimètre</w:t>
            </w:r>
          </w:p>
          <w:p w14:paraId="6371A996" w14:textId="77777777" w:rsidR="00C93713" w:rsidRDefault="00C93713" w:rsidP="005F3B20">
            <w:pPr>
              <w:pStyle w:val="Exerguepuce"/>
            </w:pPr>
            <w:r>
              <w:t>Mise à disposition d’un téléphone, talkie-walkie …</w:t>
            </w:r>
          </w:p>
          <w:p w14:paraId="1A83DBBA" w14:textId="7CEC138D" w:rsidR="00C93713" w:rsidRDefault="00C93713" w:rsidP="005F3B20">
            <w:pPr>
              <w:pStyle w:val="Exerguepuce"/>
            </w:pPr>
            <w:r w:rsidRPr="00374433">
              <w:t xml:space="preserve">Conservation des produits dans </w:t>
            </w:r>
            <w:r w:rsidR="00D07D2E">
              <w:t>l’</w:t>
            </w:r>
            <w:r w:rsidRPr="00374433">
              <w:t>emballage d’origine</w:t>
            </w:r>
          </w:p>
          <w:p w14:paraId="4F912831" w14:textId="77777777" w:rsidR="00C93713" w:rsidRDefault="00C93713" w:rsidP="005F3B20">
            <w:pPr>
              <w:pStyle w:val="Exerguepuce"/>
            </w:pPr>
            <w:r>
              <w:t>Affichage Consigne d’appel d’urgence</w:t>
            </w:r>
          </w:p>
          <w:p w14:paraId="0EBFAD6E" w14:textId="77777777" w:rsidR="00C93713" w:rsidRPr="00374433" w:rsidRDefault="00C93713" w:rsidP="005F3B20">
            <w:pPr>
              <w:pStyle w:val="Exerguepuce"/>
            </w:pPr>
            <w:r w:rsidRPr="00374433">
              <w:t>Surveillance médicale obligatoire</w:t>
            </w:r>
          </w:p>
        </w:tc>
      </w:tr>
      <w:tr w:rsidR="00C93713" w:rsidRPr="00AE4391" w14:paraId="40A48784" w14:textId="77777777" w:rsidTr="005F3B20">
        <w:tblPrEx>
          <w:tblBorders>
            <w:top w:val="nil"/>
            <w:left w:val="nil"/>
            <w:bottom w:val="nil"/>
            <w:right w:val="nil"/>
            <w:insideH w:val="none" w:sz="0" w:space="0" w:color="auto"/>
            <w:insideV w:val="none" w:sz="0" w:space="0" w:color="auto"/>
          </w:tblBorders>
        </w:tblPrEx>
        <w:trPr>
          <w:trHeight w:val="1061"/>
        </w:trPr>
        <w:tc>
          <w:tcPr>
            <w:tcW w:w="3686" w:type="dxa"/>
            <w:tcBorders>
              <w:top w:val="single" w:sz="4" w:space="0" w:color="auto"/>
              <w:left w:val="single" w:sz="4" w:space="0" w:color="auto"/>
              <w:bottom w:val="single" w:sz="4" w:space="0" w:color="auto"/>
              <w:right w:val="single" w:sz="4" w:space="0" w:color="auto"/>
            </w:tcBorders>
            <w:vAlign w:val="center"/>
          </w:tcPr>
          <w:p w14:paraId="74F1F675" w14:textId="77777777" w:rsidR="00C93713" w:rsidRPr="001339E0" w:rsidRDefault="00C93713" w:rsidP="005F3B20">
            <w:pPr>
              <w:keepLines w:val="0"/>
              <w:autoSpaceDE w:val="0"/>
              <w:autoSpaceDN w:val="0"/>
              <w:adjustRightInd w:val="0"/>
              <w:spacing w:before="0" w:after="0"/>
              <w:jc w:val="left"/>
              <w:rPr>
                <w:b/>
                <w:bCs/>
                <w:color w:val="000000"/>
                <w:lang w:eastAsia="fr-FR"/>
              </w:rPr>
            </w:pPr>
            <w:r>
              <w:rPr>
                <w:b/>
                <w:bCs/>
                <w:color w:val="000000"/>
                <w:lang w:eastAsia="fr-FR"/>
              </w:rPr>
              <w:t>Opération sur les ouvrages et installation dans un environnement électrique &lt; 500 kV</w:t>
            </w:r>
          </w:p>
          <w:p w14:paraId="0188EAC2" w14:textId="77777777" w:rsidR="00C93713" w:rsidRPr="00286B37" w:rsidRDefault="00C93713" w:rsidP="005F3B20">
            <w:pPr>
              <w:rPr>
                <w:snapToGrid w:val="0"/>
                <w:color w:val="000000"/>
              </w:rPr>
            </w:pPr>
            <w:r w:rsidRPr="00286B37">
              <w:rPr>
                <w:snapToGrid w:val="0"/>
                <w:color w:val="000000"/>
              </w:rPr>
              <w:t xml:space="preserve">UTE C 18 510 </w:t>
            </w:r>
          </w:p>
          <w:p w14:paraId="7CA2B884" w14:textId="77777777" w:rsidR="00C93713" w:rsidRDefault="00C93713" w:rsidP="005F3B20">
            <w:pPr>
              <w:keepLines w:val="0"/>
              <w:autoSpaceDE w:val="0"/>
              <w:autoSpaceDN w:val="0"/>
              <w:adjustRightInd w:val="0"/>
              <w:spacing w:before="0" w:after="0"/>
              <w:jc w:val="left"/>
              <w:rPr>
                <w:b/>
                <w:bCs/>
                <w:color w:val="000000"/>
                <w:lang w:eastAsia="fr-FR"/>
              </w:rPr>
            </w:pPr>
          </w:p>
          <w:p w14:paraId="098D87F5" w14:textId="77777777" w:rsidR="00C93713" w:rsidRPr="001339E0" w:rsidRDefault="00C93713" w:rsidP="005F3B20">
            <w:pPr>
              <w:keepLines w:val="0"/>
              <w:autoSpaceDE w:val="0"/>
              <w:autoSpaceDN w:val="0"/>
              <w:adjustRightInd w:val="0"/>
              <w:spacing w:before="0" w:after="0"/>
              <w:jc w:val="left"/>
              <w:rPr>
                <w:b/>
                <w:bCs/>
                <w:color w:val="000000"/>
                <w:lang w:eastAsia="fr-FR"/>
              </w:rPr>
            </w:pPr>
            <w:r w:rsidRPr="001339E0">
              <w:rPr>
                <w:b/>
                <w:bCs/>
                <w:color w:val="000000"/>
                <w:lang w:eastAsia="fr-FR"/>
              </w:rPr>
              <w:t xml:space="preserve">Nature des risques : </w:t>
            </w:r>
          </w:p>
          <w:p w14:paraId="15A58584" w14:textId="77777777" w:rsidR="00C93713" w:rsidRPr="00AE4391" w:rsidRDefault="00C93713" w:rsidP="005F3B20">
            <w:pPr>
              <w:keepLines w:val="0"/>
              <w:autoSpaceDE w:val="0"/>
              <w:autoSpaceDN w:val="0"/>
              <w:adjustRightInd w:val="0"/>
              <w:spacing w:before="0" w:after="0"/>
              <w:jc w:val="left"/>
              <w:rPr>
                <w:rFonts w:ascii="Times New Roman" w:hAnsi="Times New Roman" w:cs="Times New Roman"/>
                <w:b/>
                <w:bCs/>
                <w:color w:val="000000"/>
                <w:lang w:eastAsia="fr-FR"/>
              </w:rPr>
            </w:pPr>
            <w:r>
              <w:rPr>
                <w:iCs/>
                <w:color w:val="000000"/>
                <w:lang w:eastAsia="fr-FR"/>
              </w:rPr>
              <w:t>Electrocution, électrisation</w:t>
            </w:r>
          </w:p>
        </w:tc>
        <w:tc>
          <w:tcPr>
            <w:tcW w:w="5387" w:type="dxa"/>
            <w:tcBorders>
              <w:top w:val="single" w:sz="4" w:space="0" w:color="auto"/>
              <w:left w:val="single" w:sz="4" w:space="0" w:color="auto"/>
              <w:bottom w:val="single" w:sz="4" w:space="0" w:color="auto"/>
              <w:right w:val="single" w:sz="4" w:space="0" w:color="auto"/>
            </w:tcBorders>
            <w:vAlign w:val="center"/>
          </w:tcPr>
          <w:p w14:paraId="09FFE5AF" w14:textId="77777777" w:rsidR="00C93713" w:rsidRDefault="00C93713" w:rsidP="005F3B20">
            <w:pPr>
              <w:pStyle w:val="Exerguepuce"/>
            </w:pPr>
            <w:r w:rsidRPr="00286B37">
              <w:t>Respecter les distances réglementaires de voisinage</w:t>
            </w:r>
            <w:r>
              <w:t xml:space="preserve"> électrique suivant habilitation</w:t>
            </w:r>
            <w:r w:rsidRPr="00286B37">
              <w:t xml:space="preserve"> </w:t>
            </w:r>
          </w:p>
          <w:p w14:paraId="391B1E0D" w14:textId="77777777" w:rsidR="00C93713" w:rsidRPr="00286B37" w:rsidRDefault="00C93713" w:rsidP="005F3B20">
            <w:pPr>
              <w:pStyle w:val="Exerguepuce"/>
            </w:pPr>
            <w:r w:rsidRPr="00286B37">
              <w:t xml:space="preserve">Habilitation </w:t>
            </w:r>
            <w:r>
              <w:rPr>
                <w:color w:val="000000"/>
              </w:rPr>
              <w:t xml:space="preserve">UTEC </w:t>
            </w:r>
            <w:r w:rsidRPr="00286B37">
              <w:t xml:space="preserve">du personnel adaptée aux travaux par personne </w:t>
            </w:r>
            <w:r w:rsidRPr="00BA31D7">
              <w:t>habilitée</w:t>
            </w:r>
            <w:r w:rsidRPr="00286B37">
              <w:t xml:space="preserve"> </w:t>
            </w:r>
          </w:p>
          <w:p w14:paraId="605CAA65" w14:textId="2FD1A941" w:rsidR="00C93713" w:rsidRDefault="00C93713" w:rsidP="005F3B20">
            <w:pPr>
              <w:pStyle w:val="Exerguepuce"/>
            </w:pPr>
            <w:r>
              <w:t>Pas de travail d’une personne non habilité</w:t>
            </w:r>
            <w:r w:rsidR="009F1C08">
              <w:t>e</w:t>
            </w:r>
            <w:r>
              <w:t xml:space="preserve"> ou habilité</w:t>
            </w:r>
            <w:r w:rsidR="009F1C08">
              <w:t>e</w:t>
            </w:r>
            <w:r>
              <w:t xml:space="preserve"> H0, B0 à proximité de la BT</w:t>
            </w:r>
          </w:p>
          <w:p w14:paraId="5E01BE14" w14:textId="77777777" w:rsidR="00C93713" w:rsidRDefault="00C93713" w:rsidP="005F3B20">
            <w:pPr>
              <w:pStyle w:val="Exerguepuce"/>
            </w:pPr>
            <w:r w:rsidRPr="000A1519">
              <w:t>Intervenant</w:t>
            </w:r>
            <w:r w:rsidRPr="00286B37">
              <w:t xml:space="preserve"> non habilité obligatoirement sous surveil</w:t>
            </w:r>
            <w:r>
              <w:t>lance d’une personne habilitée</w:t>
            </w:r>
          </w:p>
          <w:p w14:paraId="03E5F9DC" w14:textId="77777777" w:rsidR="00C93713" w:rsidRDefault="00C93713" w:rsidP="005F3B20">
            <w:pPr>
              <w:pStyle w:val="Exerguepuce"/>
            </w:pPr>
            <w:r w:rsidRPr="009F1C08">
              <w:t>Matérialiser la zone de danger et surveillance de son éloignement</w:t>
            </w:r>
          </w:p>
          <w:p w14:paraId="28AF1250" w14:textId="77777777" w:rsidR="00C93713" w:rsidRDefault="00C93713" w:rsidP="005F3B20">
            <w:pPr>
              <w:pStyle w:val="Exerguepuce"/>
            </w:pPr>
            <w:r>
              <w:t>Identification de l’installation et m</w:t>
            </w:r>
            <w:r w:rsidRPr="00286B37">
              <w:t>ise hors tens</w:t>
            </w:r>
            <w:r>
              <w:t>ion avant le début des travaux</w:t>
            </w:r>
          </w:p>
          <w:p w14:paraId="5F5E530A" w14:textId="77777777" w:rsidR="00C93713" w:rsidRPr="00AE4391" w:rsidRDefault="00C93713" w:rsidP="005F3B20">
            <w:pPr>
              <w:pStyle w:val="Exerguepuce"/>
            </w:pPr>
            <w:r>
              <w:t xml:space="preserve">Utilisation d’outils isolés </w:t>
            </w:r>
            <w:r w:rsidRPr="00286B37">
              <w:t>de classe II.</w:t>
            </w:r>
          </w:p>
        </w:tc>
      </w:tr>
      <w:tr w:rsidR="00C93713" w:rsidRPr="00AE4391" w14:paraId="6267B342" w14:textId="77777777" w:rsidTr="005F3B20">
        <w:tblPrEx>
          <w:tblBorders>
            <w:top w:val="nil"/>
            <w:left w:val="nil"/>
            <w:bottom w:val="nil"/>
            <w:right w:val="nil"/>
            <w:insideH w:val="none" w:sz="0" w:space="0" w:color="auto"/>
            <w:insideV w:val="none" w:sz="0" w:space="0" w:color="auto"/>
          </w:tblBorders>
        </w:tblPrEx>
        <w:trPr>
          <w:trHeight w:val="759"/>
        </w:trPr>
        <w:tc>
          <w:tcPr>
            <w:tcW w:w="3686" w:type="dxa"/>
            <w:tcBorders>
              <w:top w:val="single" w:sz="4" w:space="0" w:color="auto"/>
              <w:left w:val="single" w:sz="4" w:space="0" w:color="auto"/>
              <w:bottom w:val="single" w:sz="4" w:space="0" w:color="auto"/>
              <w:right w:val="single" w:sz="4" w:space="0" w:color="auto"/>
            </w:tcBorders>
            <w:vAlign w:val="center"/>
          </w:tcPr>
          <w:p w14:paraId="02EFA77A" w14:textId="77777777" w:rsidR="00C93713" w:rsidRPr="001339E0" w:rsidRDefault="00C93713" w:rsidP="005F3B20">
            <w:pPr>
              <w:keepLines w:val="0"/>
              <w:autoSpaceDE w:val="0"/>
              <w:autoSpaceDN w:val="0"/>
              <w:adjustRightInd w:val="0"/>
              <w:spacing w:before="0" w:after="0"/>
              <w:jc w:val="left"/>
              <w:rPr>
                <w:b/>
                <w:bCs/>
                <w:color w:val="000000"/>
                <w:lang w:eastAsia="fr-FR"/>
              </w:rPr>
            </w:pPr>
            <w:r>
              <w:rPr>
                <w:b/>
                <w:bCs/>
                <w:color w:val="000000"/>
                <w:lang w:eastAsia="fr-FR"/>
              </w:rPr>
              <w:t xml:space="preserve">Travail en zone sensible (insécurité) </w:t>
            </w:r>
          </w:p>
          <w:p w14:paraId="3EF8A29A" w14:textId="77777777" w:rsidR="00C93713" w:rsidRDefault="00C93713" w:rsidP="005F3B20">
            <w:pPr>
              <w:keepLines w:val="0"/>
              <w:autoSpaceDE w:val="0"/>
              <w:autoSpaceDN w:val="0"/>
              <w:adjustRightInd w:val="0"/>
              <w:spacing w:before="0" w:after="0"/>
              <w:jc w:val="left"/>
              <w:rPr>
                <w:b/>
                <w:bCs/>
                <w:color w:val="000000"/>
                <w:lang w:eastAsia="fr-FR"/>
              </w:rPr>
            </w:pPr>
          </w:p>
          <w:p w14:paraId="6382B906" w14:textId="77777777" w:rsidR="00C93713" w:rsidRPr="001339E0" w:rsidRDefault="00C93713" w:rsidP="005F3B20">
            <w:pPr>
              <w:keepLines w:val="0"/>
              <w:autoSpaceDE w:val="0"/>
              <w:autoSpaceDN w:val="0"/>
              <w:adjustRightInd w:val="0"/>
              <w:spacing w:before="0" w:after="0"/>
              <w:jc w:val="left"/>
              <w:rPr>
                <w:b/>
                <w:bCs/>
                <w:color w:val="000000"/>
                <w:lang w:eastAsia="fr-FR"/>
              </w:rPr>
            </w:pPr>
            <w:r w:rsidRPr="001339E0">
              <w:rPr>
                <w:b/>
                <w:bCs/>
                <w:color w:val="000000"/>
                <w:lang w:eastAsia="fr-FR"/>
              </w:rPr>
              <w:t xml:space="preserve">Nature des risques : </w:t>
            </w:r>
          </w:p>
          <w:p w14:paraId="29010C2C" w14:textId="77777777" w:rsidR="00C93713" w:rsidRPr="001339E0" w:rsidRDefault="00C93713" w:rsidP="005F3B20">
            <w:pPr>
              <w:keepLines w:val="0"/>
              <w:autoSpaceDE w:val="0"/>
              <w:autoSpaceDN w:val="0"/>
              <w:adjustRightInd w:val="0"/>
              <w:spacing w:before="0" w:after="0"/>
              <w:jc w:val="left"/>
              <w:rPr>
                <w:snapToGrid w:val="0"/>
                <w:color w:val="000000"/>
              </w:rPr>
            </w:pPr>
            <w:r>
              <w:rPr>
                <w:snapToGrid w:val="0"/>
                <w:color w:val="000000"/>
              </w:rPr>
              <w:t>Agression physique, vol, dégradation matériel</w:t>
            </w:r>
          </w:p>
        </w:tc>
        <w:tc>
          <w:tcPr>
            <w:tcW w:w="5387" w:type="dxa"/>
            <w:tcBorders>
              <w:top w:val="single" w:sz="4" w:space="0" w:color="auto"/>
              <w:left w:val="single" w:sz="4" w:space="0" w:color="auto"/>
              <w:bottom w:val="single" w:sz="4" w:space="0" w:color="auto"/>
              <w:right w:val="single" w:sz="4" w:space="0" w:color="auto"/>
            </w:tcBorders>
          </w:tcPr>
          <w:p w14:paraId="283CCA87" w14:textId="0B78D9C0" w:rsidR="00C93713" w:rsidRDefault="00C93713" w:rsidP="005F3B20">
            <w:pPr>
              <w:pStyle w:val="Exerguepuce"/>
            </w:pPr>
            <w:r>
              <w:t xml:space="preserve">Intervenir après </w:t>
            </w:r>
            <w:r w:rsidR="005D7326">
              <w:t xml:space="preserve">avoir </w:t>
            </w:r>
            <w:r>
              <w:t>inform</w:t>
            </w:r>
            <w:r w:rsidR="005D7326">
              <w:t>é</w:t>
            </w:r>
            <w:r>
              <w:t xml:space="preserve"> le responsable de quartier</w:t>
            </w:r>
          </w:p>
          <w:p w14:paraId="3F326F04" w14:textId="77777777" w:rsidR="00C93713" w:rsidRPr="002E76C2" w:rsidRDefault="00C93713" w:rsidP="005F3B20">
            <w:pPr>
              <w:pStyle w:val="Exerguepuce"/>
            </w:pPr>
            <w:r>
              <w:t>Respecter les créneaux horaires conseillés</w:t>
            </w:r>
          </w:p>
          <w:p w14:paraId="0CD9BB5B" w14:textId="77777777" w:rsidR="00C93713" w:rsidRPr="002E76C2" w:rsidRDefault="00C93713" w:rsidP="005F3B20">
            <w:pPr>
              <w:pStyle w:val="Exerguepuce"/>
            </w:pPr>
            <w:r w:rsidRPr="002E76C2">
              <w:t>Respecter le point de stationnement recommandé</w:t>
            </w:r>
          </w:p>
          <w:p w14:paraId="17F54FCD" w14:textId="77777777" w:rsidR="00C93713" w:rsidRDefault="00C93713" w:rsidP="005F3B20">
            <w:pPr>
              <w:pStyle w:val="Exerguepuce"/>
            </w:pPr>
            <w:r w:rsidRPr="002E76C2">
              <w:t xml:space="preserve">Déplacement à </w:t>
            </w:r>
            <w:r>
              <w:t>2</w:t>
            </w:r>
            <w:r w:rsidRPr="002E76C2">
              <w:t xml:space="preserve"> personnes</w:t>
            </w:r>
            <w:r>
              <w:t xml:space="preserve"> minimum</w:t>
            </w:r>
          </w:p>
          <w:p w14:paraId="390338B9" w14:textId="77777777" w:rsidR="00C93713" w:rsidRDefault="00C93713" w:rsidP="005F3B20">
            <w:pPr>
              <w:pStyle w:val="Exerguepuce"/>
            </w:pPr>
            <w:r>
              <w:t>Mise à disposition d’un téléphone, talkie-walkie …</w:t>
            </w:r>
          </w:p>
          <w:p w14:paraId="4BA3F576" w14:textId="77777777" w:rsidR="00C93713" w:rsidRDefault="00C93713" w:rsidP="005F3B20">
            <w:pPr>
              <w:pStyle w:val="Exerguepuce"/>
            </w:pPr>
            <w:r>
              <w:t xml:space="preserve">Information de la police sur l’intervention </w:t>
            </w:r>
          </w:p>
          <w:p w14:paraId="6C0C8B0D" w14:textId="77777777" w:rsidR="00C93713" w:rsidRDefault="00C93713" w:rsidP="005F3B20">
            <w:pPr>
              <w:pStyle w:val="Exerguepuce"/>
            </w:pPr>
            <w:r>
              <w:t>Demande protection entreprise sécurité si besoin</w:t>
            </w:r>
          </w:p>
          <w:p w14:paraId="383F7419" w14:textId="77777777" w:rsidR="00C93713" w:rsidRDefault="00C93713" w:rsidP="005F3B20">
            <w:pPr>
              <w:pStyle w:val="Exerguepuce"/>
            </w:pPr>
            <w:r>
              <w:t>Eviter l’agression des personnes belliqueuses</w:t>
            </w:r>
          </w:p>
          <w:p w14:paraId="7555BF04" w14:textId="77777777" w:rsidR="00C93713" w:rsidRPr="002E76C2" w:rsidRDefault="00C93713" w:rsidP="005F3B20">
            <w:pPr>
              <w:pStyle w:val="Exerguepuce"/>
            </w:pPr>
            <w:r>
              <w:t>Ne pas stocker du matériel sauf impossibilité</w:t>
            </w:r>
          </w:p>
          <w:p w14:paraId="758DF7C8" w14:textId="77777777" w:rsidR="00C93713" w:rsidRPr="00A64500" w:rsidRDefault="00C93713" w:rsidP="005F3B20">
            <w:pPr>
              <w:pStyle w:val="Exerguepuce"/>
            </w:pPr>
            <w:r>
              <w:t>E</w:t>
            </w:r>
            <w:r w:rsidRPr="002E76C2">
              <w:t xml:space="preserve">ntreprise </w:t>
            </w:r>
            <w:r>
              <w:t>de surveillance ou gardiennage des tourets</w:t>
            </w:r>
          </w:p>
        </w:tc>
      </w:tr>
      <w:tr w:rsidR="00C93713" w:rsidRPr="00AE4391" w14:paraId="3A05E0F1" w14:textId="77777777" w:rsidTr="005F3B20">
        <w:tblPrEx>
          <w:tblBorders>
            <w:top w:val="nil"/>
            <w:left w:val="nil"/>
            <w:bottom w:val="nil"/>
            <w:right w:val="nil"/>
            <w:insideH w:val="none" w:sz="0" w:space="0" w:color="auto"/>
            <w:insideV w:val="none" w:sz="0" w:space="0" w:color="auto"/>
          </w:tblBorders>
        </w:tblPrEx>
        <w:trPr>
          <w:trHeight w:val="1321"/>
        </w:trPr>
        <w:tc>
          <w:tcPr>
            <w:tcW w:w="3686" w:type="dxa"/>
            <w:tcBorders>
              <w:top w:val="single" w:sz="4" w:space="0" w:color="auto"/>
              <w:left w:val="single" w:sz="4" w:space="0" w:color="auto"/>
              <w:bottom w:val="single" w:sz="4" w:space="0" w:color="auto"/>
              <w:right w:val="single" w:sz="4" w:space="0" w:color="auto"/>
            </w:tcBorders>
            <w:vAlign w:val="center"/>
          </w:tcPr>
          <w:p w14:paraId="3F54D1B4" w14:textId="77777777" w:rsidR="00C93713" w:rsidRPr="00FD618C" w:rsidRDefault="00C93713" w:rsidP="005F3B20">
            <w:pPr>
              <w:keepLines w:val="0"/>
              <w:autoSpaceDE w:val="0"/>
              <w:autoSpaceDN w:val="0"/>
              <w:adjustRightInd w:val="0"/>
              <w:spacing w:before="0" w:after="0"/>
              <w:jc w:val="left"/>
              <w:rPr>
                <w:b/>
                <w:bCs/>
                <w:color w:val="000000"/>
                <w:lang w:eastAsia="fr-FR"/>
              </w:rPr>
            </w:pPr>
            <w:r>
              <w:rPr>
                <w:b/>
                <w:bCs/>
                <w:color w:val="000000"/>
                <w:lang w:eastAsia="fr-FR"/>
              </w:rPr>
              <w:t>Travaux en chambre, aiguillage</w:t>
            </w:r>
          </w:p>
          <w:p w14:paraId="33FDC15B" w14:textId="77777777" w:rsidR="00C93713" w:rsidRDefault="00C93713" w:rsidP="005F3B20">
            <w:pPr>
              <w:keepLines w:val="0"/>
              <w:autoSpaceDE w:val="0"/>
              <w:autoSpaceDN w:val="0"/>
              <w:adjustRightInd w:val="0"/>
              <w:spacing w:before="0" w:after="0"/>
              <w:jc w:val="left"/>
              <w:rPr>
                <w:b/>
                <w:bCs/>
                <w:color w:val="000000"/>
                <w:lang w:eastAsia="fr-FR"/>
              </w:rPr>
            </w:pPr>
          </w:p>
          <w:p w14:paraId="28EF872B" w14:textId="77777777" w:rsidR="00C93713" w:rsidRDefault="00C93713" w:rsidP="005F3B20">
            <w:pPr>
              <w:keepLines w:val="0"/>
              <w:autoSpaceDE w:val="0"/>
              <w:autoSpaceDN w:val="0"/>
              <w:adjustRightInd w:val="0"/>
              <w:spacing w:before="0" w:after="0"/>
              <w:jc w:val="left"/>
              <w:rPr>
                <w:b/>
                <w:bCs/>
                <w:color w:val="000000"/>
                <w:lang w:eastAsia="fr-FR"/>
              </w:rPr>
            </w:pPr>
            <w:r w:rsidRPr="00FD618C">
              <w:rPr>
                <w:b/>
                <w:bCs/>
                <w:color w:val="000000"/>
                <w:lang w:eastAsia="fr-FR"/>
              </w:rPr>
              <w:t xml:space="preserve">Nature des risques : </w:t>
            </w:r>
          </w:p>
          <w:p w14:paraId="08213E90" w14:textId="77777777" w:rsidR="00C93713" w:rsidRPr="001339E0" w:rsidRDefault="00C93713" w:rsidP="005F3B20">
            <w:pPr>
              <w:keepLines w:val="0"/>
              <w:autoSpaceDE w:val="0"/>
              <w:autoSpaceDN w:val="0"/>
              <w:adjustRightInd w:val="0"/>
              <w:spacing w:before="0" w:after="0"/>
              <w:jc w:val="left"/>
              <w:rPr>
                <w:snapToGrid w:val="0"/>
                <w:color w:val="000000"/>
              </w:rPr>
            </w:pPr>
            <w:r>
              <w:rPr>
                <w:snapToGrid w:val="0"/>
                <w:color w:val="000000"/>
              </w:rPr>
              <w:t xml:space="preserve">Asphyxie, </w:t>
            </w:r>
            <w:r w:rsidRPr="00D279AB">
              <w:rPr>
                <w:snapToGrid w:val="0"/>
                <w:color w:val="000000"/>
              </w:rPr>
              <w:t xml:space="preserve">explosion, </w:t>
            </w:r>
            <w:r w:rsidRPr="00FD618C">
              <w:rPr>
                <w:bCs/>
                <w:color w:val="000000"/>
                <w:lang w:eastAsia="fr-FR"/>
              </w:rPr>
              <w:t>choc, chute</w:t>
            </w:r>
          </w:p>
        </w:tc>
        <w:tc>
          <w:tcPr>
            <w:tcW w:w="5387" w:type="dxa"/>
            <w:tcBorders>
              <w:top w:val="single" w:sz="4" w:space="0" w:color="auto"/>
              <w:left w:val="single" w:sz="4" w:space="0" w:color="auto"/>
              <w:bottom w:val="single" w:sz="4" w:space="0" w:color="auto"/>
              <w:right w:val="single" w:sz="4" w:space="0" w:color="auto"/>
            </w:tcBorders>
          </w:tcPr>
          <w:p w14:paraId="7E69C7CA" w14:textId="77777777" w:rsidR="00C93713" w:rsidRDefault="00C93713" w:rsidP="005F3B20">
            <w:pPr>
              <w:pStyle w:val="Exerguepuce"/>
            </w:pPr>
            <w:r>
              <w:t>Pose de gardes corps autour des chambres</w:t>
            </w:r>
          </w:p>
          <w:p w14:paraId="3B229A67" w14:textId="77777777" w:rsidR="00C93713" w:rsidRDefault="00C93713" w:rsidP="005F3B20">
            <w:pPr>
              <w:pStyle w:val="Exerguepuce"/>
            </w:pPr>
            <w:r>
              <w:rPr>
                <w:color w:val="000000"/>
              </w:rPr>
              <w:t>Refermer les trappes / tampon après passage.</w:t>
            </w:r>
          </w:p>
          <w:p w14:paraId="398A2B5F" w14:textId="77777777" w:rsidR="00C93713" w:rsidRDefault="00C93713" w:rsidP="005F3B20">
            <w:pPr>
              <w:pStyle w:val="Exerguepuce"/>
            </w:pPr>
            <w:r>
              <w:t>Port d’EPI (casque, gants, masque, chaussures)</w:t>
            </w:r>
          </w:p>
          <w:p w14:paraId="04AEC012" w14:textId="77777777" w:rsidR="00C93713" w:rsidRDefault="00C93713" w:rsidP="005F3B20">
            <w:pPr>
              <w:pStyle w:val="Exerguepuce"/>
            </w:pPr>
            <w:r>
              <w:t>Vérification absence de gaz à l’ouverture</w:t>
            </w:r>
          </w:p>
          <w:p w14:paraId="3F0B1CE0" w14:textId="77777777" w:rsidR="00C93713" w:rsidRPr="00FD618C" w:rsidRDefault="00C93713" w:rsidP="005F3B20">
            <w:pPr>
              <w:pStyle w:val="Exerguepuce"/>
            </w:pPr>
            <w:r w:rsidRPr="00AE4391">
              <w:t>Surv</w:t>
            </w:r>
            <w:r>
              <w:t>eillance médicale obligatoire</w:t>
            </w:r>
          </w:p>
          <w:p w14:paraId="285F88E8" w14:textId="77777777" w:rsidR="00C93713" w:rsidRPr="00FD618C" w:rsidRDefault="00C93713" w:rsidP="005F3B20">
            <w:pPr>
              <w:pStyle w:val="Exerguepuce"/>
            </w:pPr>
            <w:r w:rsidRPr="00FD618C">
              <w:t>Établir une liaison rad</w:t>
            </w:r>
            <w:r>
              <w:t>io entre les différents points</w:t>
            </w:r>
          </w:p>
          <w:p w14:paraId="7413E35A" w14:textId="77777777" w:rsidR="00C93713" w:rsidRPr="00A64500" w:rsidRDefault="00C93713" w:rsidP="005F3B20">
            <w:pPr>
              <w:pStyle w:val="Exerguepuce"/>
            </w:pPr>
            <w:r w:rsidRPr="00FD618C">
              <w:t>Interdiction de rester dans les chambres pendant l'aiguillage pneumatique.</w:t>
            </w:r>
          </w:p>
        </w:tc>
      </w:tr>
      <w:tr w:rsidR="00C93713" w:rsidRPr="00AE4391" w14:paraId="77A0F226" w14:textId="77777777" w:rsidTr="005F3B20">
        <w:tblPrEx>
          <w:tblBorders>
            <w:top w:val="nil"/>
            <w:left w:val="nil"/>
            <w:bottom w:val="nil"/>
            <w:right w:val="nil"/>
            <w:insideH w:val="none" w:sz="0" w:space="0" w:color="auto"/>
            <w:insideV w:val="none" w:sz="0" w:space="0" w:color="auto"/>
          </w:tblBorders>
        </w:tblPrEx>
        <w:trPr>
          <w:trHeight w:val="1061"/>
        </w:trPr>
        <w:tc>
          <w:tcPr>
            <w:tcW w:w="3686" w:type="dxa"/>
            <w:tcBorders>
              <w:top w:val="single" w:sz="4" w:space="0" w:color="auto"/>
              <w:left w:val="single" w:sz="4" w:space="0" w:color="auto"/>
              <w:bottom w:val="single" w:sz="4" w:space="0" w:color="auto"/>
              <w:right w:val="single" w:sz="4" w:space="0" w:color="auto"/>
            </w:tcBorders>
            <w:vAlign w:val="center"/>
          </w:tcPr>
          <w:p w14:paraId="0E935119" w14:textId="77777777" w:rsidR="00C93713" w:rsidRPr="001339E0" w:rsidRDefault="00C93713" w:rsidP="005F3B20">
            <w:pPr>
              <w:keepLines w:val="0"/>
              <w:autoSpaceDE w:val="0"/>
              <w:autoSpaceDN w:val="0"/>
              <w:adjustRightInd w:val="0"/>
              <w:spacing w:before="0" w:after="0"/>
              <w:jc w:val="left"/>
              <w:rPr>
                <w:b/>
                <w:bCs/>
                <w:color w:val="000000"/>
                <w:lang w:eastAsia="fr-FR"/>
              </w:rPr>
            </w:pPr>
            <w:r>
              <w:rPr>
                <w:b/>
                <w:bCs/>
                <w:color w:val="000000"/>
                <w:lang w:eastAsia="fr-FR"/>
              </w:rPr>
              <w:t>Travaux de tirage et pose de câbles</w:t>
            </w:r>
          </w:p>
          <w:p w14:paraId="449AF3DD" w14:textId="77777777" w:rsidR="00C93713" w:rsidRDefault="00C93713" w:rsidP="005F3B20">
            <w:pPr>
              <w:keepLines w:val="0"/>
              <w:autoSpaceDE w:val="0"/>
              <w:autoSpaceDN w:val="0"/>
              <w:adjustRightInd w:val="0"/>
              <w:spacing w:before="0" w:after="0"/>
              <w:jc w:val="left"/>
              <w:rPr>
                <w:b/>
                <w:bCs/>
                <w:color w:val="000000"/>
                <w:lang w:eastAsia="fr-FR"/>
              </w:rPr>
            </w:pPr>
          </w:p>
          <w:p w14:paraId="078A3F94" w14:textId="77777777" w:rsidR="00C93713" w:rsidRPr="001339E0" w:rsidRDefault="00C93713" w:rsidP="005F3B20">
            <w:pPr>
              <w:keepLines w:val="0"/>
              <w:autoSpaceDE w:val="0"/>
              <w:autoSpaceDN w:val="0"/>
              <w:adjustRightInd w:val="0"/>
              <w:spacing w:before="0" w:after="0"/>
              <w:jc w:val="left"/>
              <w:rPr>
                <w:b/>
                <w:bCs/>
                <w:color w:val="000000"/>
                <w:lang w:eastAsia="fr-FR"/>
              </w:rPr>
            </w:pPr>
            <w:r w:rsidRPr="001339E0">
              <w:rPr>
                <w:b/>
                <w:bCs/>
                <w:color w:val="000000"/>
                <w:lang w:eastAsia="fr-FR"/>
              </w:rPr>
              <w:t xml:space="preserve">Nature des risques : </w:t>
            </w:r>
          </w:p>
          <w:p w14:paraId="5DB5BF85" w14:textId="77777777" w:rsidR="00C93713" w:rsidRPr="00AE4391" w:rsidRDefault="00C93713" w:rsidP="005F3B20">
            <w:pPr>
              <w:keepLines w:val="0"/>
              <w:autoSpaceDE w:val="0"/>
              <w:autoSpaceDN w:val="0"/>
              <w:adjustRightInd w:val="0"/>
              <w:spacing w:before="0" w:after="0"/>
              <w:jc w:val="left"/>
              <w:rPr>
                <w:rFonts w:ascii="Times New Roman" w:hAnsi="Times New Roman" w:cs="Times New Roman"/>
                <w:b/>
                <w:bCs/>
                <w:color w:val="000000"/>
                <w:lang w:eastAsia="fr-FR"/>
              </w:rPr>
            </w:pPr>
            <w:r>
              <w:rPr>
                <w:iCs/>
                <w:color w:val="000000"/>
                <w:lang w:eastAsia="fr-FR"/>
              </w:rPr>
              <w:t>E</w:t>
            </w:r>
            <w:r w:rsidRPr="00AE4391">
              <w:rPr>
                <w:iCs/>
                <w:color w:val="000000"/>
                <w:lang w:eastAsia="fr-FR"/>
              </w:rPr>
              <w:t>ffort physique, choc, écrasement</w:t>
            </w:r>
          </w:p>
        </w:tc>
        <w:tc>
          <w:tcPr>
            <w:tcW w:w="5387" w:type="dxa"/>
            <w:tcBorders>
              <w:top w:val="single" w:sz="4" w:space="0" w:color="auto"/>
              <w:left w:val="single" w:sz="4" w:space="0" w:color="auto"/>
              <w:bottom w:val="single" w:sz="4" w:space="0" w:color="auto"/>
              <w:right w:val="single" w:sz="4" w:space="0" w:color="auto"/>
            </w:tcBorders>
            <w:vAlign w:val="center"/>
          </w:tcPr>
          <w:p w14:paraId="20813858" w14:textId="77777777" w:rsidR="00C93713" w:rsidRDefault="00C93713" w:rsidP="005F3B20">
            <w:pPr>
              <w:pStyle w:val="Exerguepuce"/>
            </w:pPr>
            <w:r>
              <w:t>Port des EPI (casque, chaussures de sécurité, gants)</w:t>
            </w:r>
          </w:p>
          <w:p w14:paraId="185B5872" w14:textId="77777777" w:rsidR="00C93713" w:rsidRDefault="00C93713" w:rsidP="005F3B20">
            <w:pPr>
              <w:pStyle w:val="Exerguepuce"/>
            </w:pPr>
            <w:r>
              <w:t xml:space="preserve">Formation aux Techniques Gestuelles de manutention </w:t>
            </w:r>
          </w:p>
          <w:p w14:paraId="035CC40A" w14:textId="77777777" w:rsidR="00C93713" w:rsidRDefault="00C93713" w:rsidP="005F3B20">
            <w:pPr>
              <w:pStyle w:val="Exerguepuce"/>
            </w:pPr>
            <w:r>
              <w:t>Balisage des zones de déchargement et intervention</w:t>
            </w:r>
          </w:p>
          <w:p w14:paraId="18D97712" w14:textId="77777777" w:rsidR="00C93713" w:rsidRDefault="00C93713" w:rsidP="005F3B20">
            <w:pPr>
              <w:pStyle w:val="Exerguepuce"/>
            </w:pPr>
            <w:r>
              <w:t>Blocage des tourets stationnés</w:t>
            </w:r>
          </w:p>
          <w:p w14:paraId="69B9B34C" w14:textId="77777777" w:rsidR="00C93713" w:rsidRDefault="00C93713" w:rsidP="005F3B20">
            <w:pPr>
              <w:pStyle w:val="Exerguepuce"/>
            </w:pPr>
            <w:r>
              <w:t>Priorité à utilisation de treuil mécanique</w:t>
            </w:r>
          </w:p>
          <w:p w14:paraId="14204893" w14:textId="77777777" w:rsidR="00C93713" w:rsidRPr="004F2F24" w:rsidRDefault="00C93713" w:rsidP="005F3B20">
            <w:pPr>
              <w:pStyle w:val="Exerguepuce"/>
            </w:pPr>
            <w:r w:rsidRPr="004F2F24">
              <w:t>Sus</w:t>
            </w:r>
            <w:r>
              <w:t xml:space="preserve">pendre l’intervention par gel, orage, </w:t>
            </w:r>
            <w:r w:rsidRPr="004C0D76">
              <w:t>vent</w:t>
            </w:r>
            <w:r>
              <w:t>&gt;50 km/h</w:t>
            </w:r>
          </w:p>
          <w:p w14:paraId="358CDA56" w14:textId="3646477C" w:rsidR="00C93713" w:rsidRPr="00AE4391" w:rsidRDefault="00C93713" w:rsidP="005F3B20">
            <w:pPr>
              <w:pStyle w:val="Exerguepuce"/>
            </w:pPr>
            <w:r>
              <w:t>Renseignements météorologiques avant intervention (ex 08 92 68 02 XX</w:t>
            </w:r>
            <w:r w:rsidR="00103F2C">
              <w:t xml:space="preserve"> </w:t>
            </w:r>
            <w:r>
              <w:t>avec XX= n° département</w:t>
            </w:r>
            <w:r w:rsidR="005D7326">
              <w:t>)</w:t>
            </w:r>
          </w:p>
        </w:tc>
      </w:tr>
      <w:tr w:rsidR="00C93713" w:rsidRPr="00AE4391" w14:paraId="6C84C4E7" w14:textId="77777777" w:rsidTr="005F3B20">
        <w:tblPrEx>
          <w:tblBorders>
            <w:top w:val="nil"/>
            <w:left w:val="nil"/>
            <w:bottom w:val="nil"/>
            <w:right w:val="nil"/>
            <w:insideH w:val="none" w:sz="0" w:space="0" w:color="auto"/>
            <w:insideV w:val="none" w:sz="0" w:space="0" w:color="auto"/>
          </w:tblBorders>
        </w:tblPrEx>
        <w:trPr>
          <w:trHeight w:val="1061"/>
        </w:trPr>
        <w:tc>
          <w:tcPr>
            <w:tcW w:w="3686" w:type="dxa"/>
            <w:tcBorders>
              <w:top w:val="single" w:sz="4" w:space="0" w:color="auto"/>
              <w:left w:val="single" w:sz="4" w:space="0" w:color="auto"/>
              <w:bottom w:val="single" w:sz="4" w:space="0" w:color="auto"/>
              <w:right w:val="single" w:sz="4" w:space="0" w:color="auto"/>
            </w:tcBorders>
            <w:vAlign w:val="center"/>
          </w:tcPr>
          <w:p w14:paraId="7476A4FF" w14:textId="77777777" w:rsidR="00C93713" w:rsidRPr="001339E0" w:rsidRDefault="00C93713" w:rsidP="005F3B20">
            <w:pPr>
              <w:keepLines w:val="0"/>
              <w:autoSpaceDE w:val="0"/>
              <w:autoSpaceDN w:val="0"/>
              <w:adjustRightInd w:val="0"/>
              <w:spacing w:before="0" w:after="0"/>
              <w:jc w:val="left"/>
              <w:rPr>
                <w:b/>
                <w:bCs/>
                <w:color w:val="000000"/>
                <w:lang w:eastAsia="fr-FR"/>
              </w:rPr>
            </w:pPr>
            <w:r>
              <w:rPr>
                <w:b/>
                <w:bCs/>
                <w:color w:val="000000"/>
                <w:lang w:eastAsia="fr-FR"/>
              </w:rPr>
              <w:t>Travaux optiques (raccordement, mesures)</w:t>
            </w:r>
          </w:p>
          <w:p w14:paraId="06A4BAF5" w14:textId="77777777" w:rsidR="00C93713" w:rsidRDefault="00C93713" w:rsidP="005F3B20">
            <w:pPr>
              <w:keepLines w:val="0"/>
              <w:autoSpaceDE w:val="0"/>
              <w:autoSpaceDN w:val="0"/>
              <w:adjustRightInd w:val="0"/>
              <w:spacing w:before="0" w:after="0"/>
              <w:jc w:val="left"/>
              <w:rPr>
                <w:b/>
                <w:bCs/>
                <w:color w:val="000000"/>
                <w:lang w:eastAsia="fr-FR"/>
              </w:rPr>
            </w:pPr>
          </w:p>
          <w:p w14:paraId="78A50744" w14:textId="77777777" w:rsidR="00C93713" w:rsidRPr="001339E0" w:rsidRDefault="00C93713" w:rsidP="005F3B20">
            <w:pPr>
              <w:keepLines w:val="0"/>
              <w:autoSpaceDE w:val="0"/>
              <w:autoSpaceDN w:val="0"/>
              <w:adjustRightInd w:val="0"/>
              <w:spacing w:before="0" w:after="0"/>
              <w:jc w:val="left"/>
              <w:rPr>
                <w:b/>
                <w:bCs/>
                <w:color w:val="000000"/>
                <w:lang w:eastAsia="fr-FR"/>
              </w:rPr>
            </w:pPr>
            <w:r w:rsidRPr="001339E0">
              <w:rPr>
                <w:b/>
                <w:bCs/>
                <w:color w:val="000000"/>
                <w:lang w:eastAsia="fr-FR"/>
              </w:rPr>
              <w:t xml:space="preserve">Nature des risques : </w:t>
            </w:r>
          </w:p>
          <w:p w14:paraId="6E14B9BB" w14:textId="77777777" w:rsidR="00C93713" w:rsidRPr="00AE4391" w:rsidRDefault="00C93713" w:rsidP="005F3B20">
            <w:pPr>
              <w:keepLines w:val="0"/>
              <w:autoSpaceDE w:val="0"/>
              <w:autoSpaceDN w:val="0"/>
              <w:adjustRightInd w:val="0"/>
              <w:spacing w:before="0" w:after="0"/>
              <w:jc w:val="left"/>
              <w:rPr>
                <w:rFonts w:ascii="Times New Roman" w:hAnsi="Times New Roman" w:cs="Times New Roman"/>
                <w:b/>
                <w:bCs/>
                <w:color w:val="000000"/>
                <w:lang w:eastAsia="fr-FR"/>
              </w:rPr>
            </w:pPr>
            <w:r w:rsidRPr="00374433">
              <w:rPr>
                <w:snapToGrid w:val="0"/>
                <w:color w:val="000000"/>
              </w:rPr>
              <w:t>Lésions oculaires</w:t>
            </w:r>
            <w:r w:rsidRPr="00AE4391">
              <w:rPr>
                <w:rFonts w:ascii="Times New Roman" w:hAnsi="Times New Roman" w:cs="Times New Roman"/>
                <w:b/>
                <w:bCs/>
                <w:color w:val="000000"/>
                <w:lang w:eastAsia="fr-FR"/>
              </w:rPr>
              <w:t xml:space="preserve"> </w:t>
            </w:r>
          </w:p>
        </w:tc>
        <w:tc>
          <w:tcPr>
            <w:tcW w:w="5387" w:type="dxa"/>
            <w:tcBorders>
              <w:top w:val="single" w:sz="4" w:space="0" w:color="auto"/>
              <w:left w:val="single" w:sz="4" w:space="0" w:color="auto"/>
              <w:bottom w:val="single" w:sz="4" w:space="0" w:color="auto"/>
              <w:right w:val="single" w:sz="4" w:space="0" w:color="auto"/>
            </w:tcBorders>
            <w:vAlign w:val="center"/>
          </w:tcPr>
          <w:p w14:paraId="2C2628DB" w14:textId="77777777" w:rsidR="00C93713" w:rsidRPr="00AE4391" w:rsidRDefault="00C93713" w:rsidP="005F3B20">
            <w:pPr>
              <w:pStyle w:val="Exerguepuce"/>
            </w:pPr>
            <w:r w:rsidRPr="00AE4391">
              <w:t xml:space="preserve">Ne pas regarder en face la source </w:t>
            </w:r>
            <w:r>
              <w:t xml:space="preserve">laser des équipements de transmission ou de mesures </w:t>
            </w:r>
          </w:p>
          <w:p w14:paraId="4EFA1F04" w14:textId="77777777" w:rsidR="00C93713" w:rsidRPr="00AE4391" w:rsidRDefault="00C93713" w:rsidP="005F3B20">
            <w:pPr>
              <w:pStyle w:val="Exerguepuce"/>
            </w:pPr>
            <w:r>
              <w:t xml:space="preserve">Ne pas travailler avec une </w:t>
            </w:r>
            <w:r w:rsidRPr="00AE4391">
              <w:t xml:space="preserve">source </w:t>
            </w:r>
            <w:r>
              <w:t>laser</w:t>
            </w:r>
            <w:r w:rsidRPr="00AE4391">
              <w:t xml:space="preserve"> </w:t>
            </w:r>
            <w:r>
              <w:t xml:space="preserve">active </w:t>
            </w:r>
            <w:r w:rsidRPr="00AE4391">
              <w:t xml:space="preserve">lorsque l’intervention le permet </w:t>
            </w:r>
          </w:p>
        </w:tc>
      </w:tr>
    </w:tbl>
    <w:p w14:paraId="3C82B3B3" w14:textId="75A70DDD" w:rsidR="005228C2" w:rsidRDefault="005228C2" w:rsidP="00C93713">
      <w:r>
        <w:br w:type="page"/>
      </w:r>
    </w:p>
    <w:p w14:paraId="613CEAEF" w14:textId="36FE2358" w:rsidR="007F5329" w:rsidRDefault="00C93713" w:rsidP="005F3B20">
      <w:pPr>
        <w:pStyle w:val="Titre1"/>
      </w:pPr>
      <w:bookmarkStart w:id="155" w:name="_Toc293680271"/>
      <w:bookmarkStart w:id="156" w:name="_Toc293737719"/>
      <w:bookmarkStart w:id="157" w:name="_Toc293737858"/>
      <w:bookmarkStart w:id="158" w:name="_Toc293740010"/>
      <w:bookmarkStart w:id="159" w:name="_Toc293740102"/>
      <w:bookmarkStart w:id="160" w:name="_Toc293740362"/>
      <w:bookmarkStart w:id="161" w:name="_Toc293740513"/>
      <w:bookmarkStart w:id="162" w:name="_Toc293740803"/>
      <w:bookmarkStart w:id="163" w:name="_Toc293741196"/>
      <w:bookmarkStart w:id="164" w:name="_Toc293744441"/>
      <w:bookmarkStart w:id="165" w:name="_Toc293744883"/>
      <w:bookmarkStart w:id="166" w:name="_Toc293744957"/>
      <w:bookmarkStart w:id="167" w:name="_Toc293745113"/>
      <w:bookmarkStart w:id="168" w:name="_Toc293745273"/>
      <w:bookmarkStart w:id="169" w:name="_Toc293745315"/>
      <w:bookmarkStart w:id="170" w:name="_Toc293745392"/>
      <w:bookmarkStart w:id="171" w:name="_Toc293745432"/>
      <w:bookmarkStart w:id="172" w:name="_Toc293745525"/>
      <w:bookmarkStart w:id="173" w:name="_Toc293745668"/>
      <w:bookmarkStart w:id="174" w:name="_Toc293745746"/>
      <w:bookmarkStart w:id="175" w:name="_Toc293745787"/>
      <w:bookmarkStart w:id="176" w:name="_Toc293745861"/>
      <w:bookmarkStart w:id="177" w:name="_Toc293745962"/>
      <w:bookmarkStart w:id="178" w:name="_Toc293746004"/>
      <w:bookmarkStart w:id="179" w:name="_Toc293749973"/>
      <w:bookmarkStart w:id="180" w:name="_Toc293932139"/>
      <w:bookmarkStart w:id="181" w:name="_Toc293934545"/>
      <w:bookmarkStart w:id="182" w:name="_Toc293935552"/>
      <w:bookmarkStart w:id="183" w:name="_Toc293935596"/>
      <w:bookmarkStart w:id="184" w:name="_Toc293935640"/>
      <w:bookmarkStart w:id="185" w:name="_Toc293935877"/>
      <w:bookmarkStart w:id="186" w:name="_Toc293936502"/>
      <w:bookmarkStart w:id="187" w:name="_Toc294099931"/>
      <w:bookmarkStart w:id="188" w:name="_Toc294101669"/>
      <w:bookmarkStart w:id="189" w:name="_Toc294101715"/>
      <w:bookmarkStart w:id="190" w:name="_Toc294105249"/>
      <w:bookmarkStart w:id="191" w:name="_Toc483831428"/>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r w:rsidRPr="007F5329">
        <w:t xml:space="preserve">Annexe </w:t>
      </w:r>
      <w:r>
        <w:t>B</w:t>
      </w:r>
      <w:r w:rsidRPr="007F5329">
        <w:t xml:space="preserve">1 : Mise en œuvre des câbles dans </w:t>
      </w:r>
      <w:r>
        <w:t>b</w:t>
      </w:r>
      <w:r w:rsidR="007F5329" w:rsidRPr="007F5329">
        <w:t xml:space="preserve">oitier 3M </w:t>
      </w:r>
      <w:r w:rsidR="00B1250F">
        <w:t>T1</w:t>
      </w:r>
      <w:bookmarkEnd w:id="191"/>
    </w:p>
    <w:p w14:paraId="2FCAE1F3" w14:textId="09C41D1A" w:rsidR="007F5329" w:rsidRDefault="007F5329" w:rsidP="00731EB5">
      <w:pPr>
        <w:pStyle w:val="Paragraphe1"/>
      </w:pPr>
      <w:r>
        <w:t xml:space="preserve">Le boitier 3M </w:t>
      </w:r>
      <w:r w:rsidR="00B1250F">
        <w:t>T1</w:t>
      </w:r>
      <w:r>
        <w:t xml:space="preserve"> est uniquement utilisé pour </w:t>
      </w:r>
      <w:r w:rsidR="005D7326">
        <w:t>le</w:t>
      </w:r>
      <w:r>
        <w:t xml:space="preserve"> raccordement </w:t>
      </w:r>
      <w:r w:rsidR="005D7326">
        <w:t>d’un Client</w:t>
      </w:r>
      <w:r w:rsidR="00455874">
        <w:t xml:space="preserve"> Final</w:t>
      </w:r>
      <w:r w:rsidR="00292329">
        <w:t xml:space="preserve"> </w:t>
      </w:r>
      <w:r>
        <w:t>à partir d’appuis aérien ou façade.</w:t>
      </w:r>
    </w:p>
    <w:p w14:paraId="46FB4EFE" w14:textId="04856E75" w:rsidR="005228C2" w:rsidRPr="007F5329" w:rsidRDefault="00B1250F" w:rsidP="00731EB5">
      <w:pPr>
        <w:pStyle w:val="Paragraphe1"/>
      </w:pPr>
      <w:r w:rsidRPr="00B1250F">
        <w:rPr>
          <w:noProof/>
          <w:lang w:eastAsia="fr-FR"/>
        </w:rPr>
        <w:drawing>
          <wp:inline distT="0" distB="0" distL="0" distR="0" wp14:anchorId="3FA25631" wp14:editId="1AACDA72">
            <wp:extent cx="5507990" cy="6429560"/>
            <wp:effectExtent l="0" t="0" r="0" b="9525"/>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07990" cy="6429560"/>
                    </a:xfrm>
                    <a:prstGeom prst="rect">
                      <a:avLst/>
                    </a:prstGeom>
                    <a:noFill/>
                    <a:ln>
                      <a:noFill/>
                    </a:ln>
                  </pic:spPr>
                </pic:pic>
              </a:graphicData>
            </a:graphic>
          </wp:inline>
        </w:drawing>
      </w:r>
    </w:p>
    <w:p w14:paraId="61D43F41" w14:textId="40CB807A" w:rsidR="007F5329" w:rsidRPr="007C5116" w:rsidRDefault="00472BA4" w:rsidP="00C93713">
      <w:pPr>
        <w:pStyle w:val="Titre2"/>
      </w:pPr>
      <w:bookmarkStart w:id="192" w:name="_Toc483831429"/>
      <w:r>
        <w:t>Pose du boitier</w:t>
      </w:r>
      <w:bookmarkEnd w:id="192"/>
    </w:p>
    <w:p w14:paraId="268B792F" w14:textId="77777777" w:rsidR="007F5329" w:rsidRPr="00454A31" w:rsidRDefault="007F5329" w:rsidP="00E20C45">
      <w:pPr>
        <w:pStyle w:val="Titre3"/>
      </w:pPr>
      <w:bookmarkStart w:id="193" w:name="_Toc446690340"/>
      <w:bookmarkStart w:id="194" w:name="_Toc483831430"/>
      <w:r w:rsidRPr="00454A31">
        <w:t>Sur Appuis</w:t>
      </w:r>
      <w:bookmarkEnd w:id="193"/>
      <w:bookmarkEnd w:id="194"/>
    </w:p>
    <w:p w14:paraId="4FB4BF03" w14:textId="439D1436" w:rsidR="007F5329" w:rsidRDefault="007F5329" w:rsidP="00731EB5">
      <w:pPr>
        <w:pStyle w:val="Paragraphe1"/>
      </w:pPr>
      <w:r>
        <w:t>Sur appuis, le boîtier</w:t>
      </w:r>
      <w:r w:rsidRPr="007B67E0">
        <w:t xml:space="preserve"> </w:t>
      </w:r>
      <w:r>
        <w:t xml:space="preserve">est </w:t>
      </w:r>
      <w:r w:rsidRPr="007B67E0">
        <w:t>positionné à une hauteur de 3.00m</w:t>
      </w:r>
      <w:r>
        <w:t xml:space="preserve"> et fixé par l’intermédiaire d’une bride adaptée. Le cerclage est réalisé à l’aide de feuillard 20x0.7 et </w:t>
      </w:r>
      <w:proofErr w:type="spellStart"/>
      <w:r>
        <w:t>shape</w:t>
      </w:r>
      <w:proofErr w:type="spellEnd"/>
      <w:r>
        <w:t xml:space="preserve"> renforcé. Il est vivement recommandé d’utiliser une </w:t>
      </w:r>
      <w:proofErr w:type="spellStart"/>
      <w:r>
        <w:t>cercleuse</w:t>
      </w:r>
      <w:proofErr w:type="spellEnd"/>
      <w:r>
        <w:t xml:space="preserve"> à vis pour cette opération. Une vérification systématique de la</w:t>
      </w:r>
      <w:r w:rsidR="00103F2C">
        <w:t xml:space="preserve"> </w:t>
      </w:r>
      <w:r>
        <w:t xml:space="preserve">qualité de </w:t>
      </w:r>
      <w:r w:rsidR="005D7326">
        <w:t xml:space="preserve">la </w:t>
      </w:r>
      <w:r>
        <w:t>fixation doit avoir lieu. La ferrure doit impérativement reposer sur une partie pleine de l’appui. En présence d’une végétation dense ou d’obstacles particuliers pouvant gêner l’accès à l’ouvrage ou porter atteinte à son intégrité, on adaptera la hauteur et la face de pose dans la limite de 4,50m de hauteur maximale.</w:t>
      </w:r>
    </w:p>
    <w:p w14:paraId="6410C61B" w14:textId="77777777" w:rsidR="007F5329" w:rsidRDefault="007F5329" w:rsidP="00C93713">
      <w:pPr>
        <w:ind w:left="360" w:firstLine="348"/>
        <w:jc w:val="center"/>
        <w:rPr>
          <w:szCs w:val="24"/>
        </w:rPr>
      </w:pPr>
      <w:r w:rsidRPr="008A2A18">
        <w:rPr>
          <w:noProof/>
          <w:lang w:eastAsia="fr-FR"/>
        </w:rPr>
        <w:drawing>
          <wp:inline distT="0" distB="0" distL="0" distR="0" wp14:anchorId="0B6B1ECC" wp14:editId="27892E96">
            <wp:extent cx="1552575" cy="681355"/>
            <wp:effectExtent l="0" t="0" r="9525" b="4445"/>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52575" cy="681355"/>
                    </a:xfrm>
                    <a:prstGeom prst="rect">
                      <a:avLst/>
                    </a:prstGeom>
                    <a:noFill/>
                    <a:ln>
                      <a:noFill/>
                    </a:ln>
                  </pic:spPr>
                </pic:pic>
              </a:graphicData>
            </a:graphic>
          </wp:inline>
        </w:drawing>
      </w:r>
    </w:p>
    <w:p w14:paraId="728CE8D9" w14:textId="77777777" w:rsidR="007F5329" w:rsidRDefault="007F5329" w:rsidP="00731EB5">
      <w:pPr>
        <w:pStyle w:val="Paragraphe1"/>
      </w:pPr>
      <w:r>
        <w:t xml:space="preserve">En application des règles de pose des câbles en aérien et pour un boitier situé à 3m, la distance du câble au sol est représentée comme ci-dessous. </w:t>
      </w:r>
    </w:p>
    <w:p w14:paraId="22CDD461" w14:textId="77777777" w:rsidR="007F5329" w:rsidRDefault="007F5329" w:rsidP="00C93713">
      <w:pPr>
        <w:jc w:val="center"/>
      </w:pPr>
      <w:r w:rsidRPr="004A7EF1">
        <w:rPr>
          <w:noProof/>
          <w:lang w:eastAsia="fr-FR"/>
        </w:rPr>
        <w:drawing>
          <wp:inline distT="0" distB="0" distL="0" distR="0" wp14:anchorId="54CCE5FD" wp14:editId="53A00F46">
            <wp:extent cx="2880000" cy="2290936"/>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80000" cy="2290936"/>
                    </a:xfrm>
                    <a:prstGeom prst="rect">
                      <a:avLst/>
                    </a:prstGeom>
                    <a:noFill/>
                    <a:ln>
                      <a:noFill/>
                    </a:ln>
                  </pic:spPr>
                </pic:pic>
              </a:graphicData>
            </a:graphic>
          </wp:inline>
        </w:drawing>
      </w:r>
    </w:p>
    <w:p w14:paraId="4D595758" w14:textId="0EF4A092" w:rsidR="007F5329" w:rsidRDefault="007F5329" w:rsidP="00731EB5">
      <w:pPr>
        <w:pStyle w:val="Paragraphe1"/>
      </w:pPr>
      <w:r>
        <w:t>Il convient de faire attention à l’harmonie des hauteurs de pose</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6009"/>
      </w:tblGrid>
      <w:tr w:rsidR="007F5329" w14:paraId="6256147C" w14:textId="77777777" w:rsidTr="007F5329">
        <w:trPr>
          <w:trHeight w:val="1833"/>
        </w:trPr>
        <w:tc>
          <w:tcPr>
            <w:tcW w:w="1809" w:type="dxa"/>
          </w:tcPr>
          <w:p w14:paraId="77789718" w14:textId="77777777" w:rsidR="007F5329" w:rsidRPr="007D01BE" w:rsidRDefault="007F5329" w:rsidP="00C93713">
            <w:pPr>
              <w:pStyle w:val="Corpsdetexte"/>
            </w:pPr>
            <w:r>
              <w:rPr>
                <w:noProof/>
                <w:lang w:eastAsia="fr-FR"/>
              </w:rPr>
              <w:drawing>
                <wp:inline distT="0" distB="0" distL="0" distR="0" wp14:anchorId="3E76CDA4" wp14:editId="6EBBE4EB">
                  <wp:extent cx="1104900" cy="1274885"/>
                  <wp:effectExtent l="0" t="0" r="0" b="1905"/>
                  <wp:docPr id="193" name="Image 19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08852" cy="1279446"/>
                          </a:xfrm>
                          <a:prstGeom prst="rect">
                            <a:avLst/>
                          </a:prstGeom>
                          <a:noFill/>
                          <a:ln>
                            <a:noFill/>
                          </a:ln>
                        </pic:spPr>
                      </pic:pic>
                    </a:graphicData>
                  </a:graphic>
                </wp:inline>
              </w:drawing>
            </w:r>
          </w:p>
        </w:tc>
        <w:tc>
          <w:tcPr>
            <w:tcW w:w="6147" w:type="dxa"/>
            <w:vAlign w:val="center"/>
          </w:tcPr>
          <w:p w14:paraId="68496289" w14:textId="77777777" w:rsidR="007F5329" w:rsidRPr="00246087" w:rsidRDefault="007F5329" w:rsidP="00C93713">
            <w:pPr>
              <w:pStyle w:val="Corpsdetexte"/>
              <w:jc w:val="center"/>
              <w:rPr>
                <w:b/>
                <w:bCs/>
                <w:color w:val="A31781"/>
              </w:rPr>
            </w:pPr>
            <w:r>
              <w:rPr>
                <w:b/>
                <w:color w:val="A31781"/>
              </w:rPr>
              <w:t>Faire attention à ne pas poser le boitier du côté de la chaussée sur des appuis très proches des voies de circulations ou dans des angles prononcés (risque de dégradation par des véhicules de grande hauteur)</w:t>
            </w:r>
          </w:p>
        </w:tc>
      </w:tr>
    </w:tbl>
    <w:p w14:paraId="4ECE9A0F" w14:textId="7C1D2412" w:rsidR="007F5329" w:rsidRPr="00454A31" w:rsidRDefault="007F5329" w:rsidP="00E20C45">
      <w:pPr>
        <w:pStyle w:val="Titre3"/>
      </w:pPr>
      <w:bookmarkStart w:id="195" w:name="_Toc446690341"/>
      <w:bookmarkStart w:id="196" w:name="_Toc483831431"/>
      <w:r w:rsidRPr="00454A31">
        <w:t>Sur façade</w:t>
      </w:r>
      <w:bookmarkEnd w:id="195"/>
      <w:bookmarkEnd w:id="196"/>
    </w:p>
    <w:p w14:paraId="66F908F7" w14:textId="479C3E07" w:rsidR="007F5329" w:rsidRPr="007B67E0" w:rsidRDefault="007F5329" w:rsidP="00731EB5">
      <w:pPr>
        <w:pStyle w:val="Paragraphe1"/>
        <w:rPr>
          <w:szCs w:val="24"/>
        </w:rPr>
      </w:pPr>
      <w:r>
        <w:rPr>
          <w:szCs w:val="24"/>
        </w:rPr>
        <w:t xml:space="preserve">Sur façade, le boitier est directement fixé </w:t>
      </w:r>
      <w:r>
        <w:t>avec une vis à tête hexagonale à embase M8 en matériau inoxydable et avec une cheville à collerette large à grande expansion.</w:t>
      </w:r>
    </w:p>
    <w:p w14:paraId="1063395E" w14:textId="66D744F4" w:rsidR="007F5329" w:rsidRPr="00292329" w:rsidRDefault="00292329" w:rsidP="00C93713">
      <w:pPr>
        <w:pStyle w:val="Titre2"/>
        <w:rPr>
          <w:sz w:val="28"/>
          <w:szCs w:val="28"/>
        </w:rPr>
      </w:pPr>
      <w:bookmarkStart w:id="197" w:name="_Toc483831432"/>
      <w:r>
        <w:t>Etiquetage et marquage</w:t>
      </w:r>
      <w:bookmarkEnd w:id="197"/>
    </w:p>
    <w:p w14:paraId="6B7D4211" w14:textId="22CEBF96" w:rsidR="00292329" w:rsidRDefault="007F5329" w:rsidP="00731EB5">
      <w:pPr>
        <w:pStyle w:val="Paragraphe1"/>
      </w:pPr>
      <w:r>
        <w:t xml:space="preserve">Une étiquette bleue portant le nom de l’équipement est </w:t>
      </w:r>
      <w:r w:rsidR="005228C2">
        <w:t>positionné</w:t>
      </w:r>
      <w:r>
        <w:t xml:space="preserve"> à l’aide de 2 colliers en chaîne et accroché sous la pâte de fermeture du boitier</w:t>
      </w:r>
      <w:r w:rsidR="00292329">
        <w:t xml:space="preserve">. Cette étiquette doit être conservée sous le boitier à chaque opération de raccordement d’un </w:t>
      </w:r>
      <w:r w:rsidR="005D7326">
        <w:t>Client</w:t>
      </w:r>
      <w:r w:rsidR="00455874">
        <w:t xml:space="preserve"> Final</w:t>
      </w:r>
      <w:r w:rsidR="00292329">
        <w:t>.</w:t>
      </w:r>
    </w:p>
    <w:p w14:paraId="15FCF76B" w14:textId="77777777" w:rsidR="007F5329" w:rsidRDefault="007F5329" w:rsidP="00C93713">
      <w:pPr>
        <w:jc w:val="center"/>
      </w:pPr>
      <w:r>
        <w:t xml:space="preserve">. </w:t>
      </w:r>
      <w:r>
        <w:rPr>
          <w:noProof/>
          <w:lang w:eastAsia="fr-FR"/>
        </w:rPr>
        <w:drawing>
          <wp:inline distT="0" distB="0" distL="0" distR="0" wp14:anchorId="3949EB21" wp14:editId="0375E37B">
            <wp:extent cx="2101076" cy="1990725"/>
            <wp:effectExtent l="0" t="0" r="0" b="0"/>
            <wp:docPr id="2061" name="Imag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114519" cy="2003462"/>
                    </a:xfrm>
                    <a:prstGeom prst="rect">
                      <a:avLst/>
                    </a:prstGeom>
                  </pic:spPr>
                </pic:pic>
              </a:graphicData>
            </a:graphic>
          </wp:inline>
        </w:drawing>
      </w:r>
    </w:p>
    <w:p w14:paraId="24AC7A32" w14:textId="5AB45A29" w:rsidR="007F5329" w:rsidRDefault="007F5329" w:rsidP="00731EB5">
      <w:pPr>
        <w:pStyle w:val="Paragraphe1"/>
      </w:pPr>
      <w:r>
        <w:t>Le nom simplifié de l’équipement est tamponné sur le capot à l’emplacement ci-dessous.</w:t>
      </w:r>
    </w:p>
    <w:p w14:paraId="465DF951" w14:textId="0BBC5305" w:rsidR="004460CD" w:rsidRDefault="004460CD" w:rsidP="004460CD">
      <w:pPr>
        <w:jc w:val="center"/>
      </w:pPr>
      <w:r>
        <w:rPr>
          <w:noProof/>
          <w:lang w:eastAsia="fr-FR"/>
        </w:rPr>
        <w:drawing>
          <wp:inline distT="0" distB="0" distL="0" distR="0" wp14:anchorId="52C9A0A9" wp14:editId="1C2555EE">
            <wp:extent cx="2160000" cy="1818703"/>
            <wp:effectExtent l="0" t="0" r="0" b="0"/>
            <wp:docPr id="2062" name="Imag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0000" cy="1818703"/>
                    </a:xfrm>
                    <a:prstGeom prst="rect">
                      <a:avLst/>
                    </a:prstGeom>
                  </pic:spPr>
                </pic:pic>
              </a:graphicData>
            </a:graphic>
          </wp:inline>
        </w:drawing>
      </w:r>
    </w:p>
    <w:p w14:paraId="65F2E795" w14:textId="5E0815FC" w:rsidR="007F5329" w:rsidRDefault="007F5329" w:rsidP="00731EB5">
      <w:pPr>
        <w:pStyle w:val="Paragraphe1"/>
      </w:pPr>
      <w:r>
        <w:t xml:space="preserve">Les câbles </w:t>
      </w:r>
      <w:r w:rsidR="00292329">
        <w:t xml:space="preserve">sont </w:t>
      </w:r>
      <w:r>
        <w:t>identifiés en entrée et sortie de l’équipement.</w:t>
      </w:r>
    </w:p>
    <w:p w14:paraId="44A125C3" w14:textId="77777777" w:rsidR="00E5622A" w:rsidRPr="007C5116" w:rsidRDefault="00E5622A" w:rsidP="00E5622A">
      <w:pPr>
        <w:pStyle w:val="Titre2"/>
      </w:pPr>
      <w:bookmarkStart w:id="198" w:name="_Toc483831433"/>
      <w:r>
        <w:t>Fermeture du boitier</w:t>
      </w:r>
      <w:bookmarkEnd w:id="198"/>
    </w:p>
    <w:p w14:paraId="75327BCF" w14:textId="7098AC64" w:rsidR="00E5622A" w:rsidRPr="009F1B4F" w:rsidRDefault="007A2653" w:rsidP="00731EB5">
      <w:pPr>
        <w:pStyle w:val="Paragraphe1"/>
      </w:pPr>
      <w:r>
        <w:t>L’Opérateur Usager</w:t>
      </w:r>
      <w:r w:rsidR="00E5622A">
        <w:t xml:space="preserve"> veille à ce que le boitier soit correctement fermé, la patte de maintien devant être complètement ressorti</w:t>
      </w:r>
      <w:r w:rsidR="005D7326">
        <w:t>e</w:t>
      </w:r>
      <w:r w:rsidR="00E5622A">
        <w:t xml:space="preserve"> et un petit clic entendu.</w:t>
      </w:r>
    </w:p>
    <w:p w14:paraId="61446A07" w14:textId="102B0CB1" w:rsidR="007F5329" w:rsidRPr="0047782F" w:rsidRDefault="00292329" w:rsidP="00C93713">
      <w:pPr>
        <w:pStyle w:val="Titre2"/>
      </w:pPr>
      <w:bookmarkStart w:id="199" w:name="_Toc483831434"/>
      <w:r>
        <w:t>Préparation des câbles</w:t>
      </w:r>
      <w:bookmarkEnd w:id="199"/>
    </w:p>
    <w:p w14:paraId="11A81831" w14:textId="09056900" w:rsidR="008D562D" w:rsidRPr="008D562D" w:rsidRDefault="008D562D" w:rsidP="00731EB5">
      <w:pPr>
        <w:pStyle w:val="Paragraphe1"/>
      </w:pPr>
      <w:r w:rsidRPr="008D562D">
        <w:t xml:space="preserve">Dans le cas où des dégradations seraient constatées à l’ouverture du câble, </w:t>
      </w:r>
      <w:r w:rsidR="005D7326">
        <w:t>l’Installateur</w:t>
      </w:r>
      <w:r w:rsidRPr="008D562D">
        <w:t xml:space="preserve"> arrête les travaux et averti</w:t>
      </w:r>
      <w:r w:rsidR="005D7326">
        <w:t>t</w:t>
      </w:r>
      <w:r w:rsidRPr="008D562D">
        <w:t xml:space="preserve"> </w:t>
      </w:r>
      <w:r w:rsidR="005D7326">
        <w:t>le Fournisseur.</w:t>
      </w:r>
    </w:p>
    <w:p w14:paraId="7B83ACE0" w14:textId="2F99D39B" w:rsidR="007F5329" w:rsidRDefault="007F5329" w:rsidP="00731EB5">
      <w:pPr>
        <w:pStyle w:val="Paragraphe1"/>
      </w:pPr>
      <w:r w:rsidRPr="00E41B31">
        <w:t>Quelle que s</w:t>
      </w:r>
      <w:r>
        <w:t>oit la position du boîtier</w:t>
      </w:r>
      <w:r w:rsidRPr="00E41B31">
        <w:t xml:space="preserve">, les câbles </w:t>
      </w:r>
      <w:r w:rsidR="00292329">
        <w:t xml:space="preserve">sont </w:t>
      </w:r>
      <w:r w:rsidRPr="00E41B31">
        <w:t xml:space="preserve">positionnés </w:t>
      </w:r>
      <w:r w:rsidR="00292329">
        <w:t>de sorte que l</w:t>
      </w:r>
      <w:r>
        <w:t xml:space="preserve">’entrée des câbles </w:t>
      </w:r>
      <w:r w:rsidR="00292329">
        <w:t>est</w:t>
      </w:r>
      <w:r>
        <w:t xml:space="preserve"> toujours à gauche du boîtier et la sortie à droite. Le croisement des câbles se fera impérativement en haut de l’appui au niveau de la nappe de câble.</w:t>
      </w:r>
    </w:p>
    <w:p w14:paraId="058C06C3" w14:textId="77777777" w:rsidR="007F5329" w:rsidRDefault="007F5329" w:rsidP="00C93713">
      <w:pPr>
        <w:jc w:val="center"/>
      </w:pPr>
      <w:r w:rsidRPr="00437E95">
        <w:rPr>
          <w:noProof/>
          <w:lang w:eastAsia="fr-FR"/>
        </w:rPr>
        <w:drawing>
          <wp:inline distT="0" distB="0" distL="0" distR="0" wp14:anchorId="0E396094" wp14:editId="55773F26">
            <wp:extent cx="4535919" cy="20574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38943" cy="2058772"/>
                    </a:xfrm>
                    <a:prstGeom prst="rect">
                      <a:avLst/>
                    </a:prstGeom>
                    <a:noFill/>
                    <a:ln>
                      <a:noFill/>
                    </a:ln>
                  </pic:spPr>
                </pic:pic>
              </a:graphicData>
            </a:graphic>
          </wp:inline>
        </w:drawing>
      </w:r>
      <w:r w:rsidRPr="00437E95">
        <w:rPr>
          <w:noProof/>
          <w:lang w:eastAsia="fr-FR"/>
        </w:rPr>
        <w:drawing>
          <wp:inline distT="0" distB="0" distL="0" distR="0" wp14:anchorId="4CDD44A2" wp14:editId="5F9ED12B">
            <wp:extent cx="1975485" cy="1311275"/>
            <wp:effectExtent l="0" t="0" r="5715" b="317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975485" cy="1311275"/>
                    </a:xfrm>
                    <a:prstGeom prst="rect">
                      <a:avLst/>
                    </a:prstGeom>
                    <a:noFill/>
                    <a:ln>
                      <a:noFill/>
                    </a:ln>
                  </pic:spPr>
                </pic:pic>
              </a:graphicData>
            </a:graphic>
          </wp:inline>
        </w:drawing>
      </w:r>
    </w:p>
    <w:p w14:paraId="67EC2434" w14:textId="77777777" w:rsidR="007F5329" w:rsidRDefault="007F5329" w:rsidP="00731EB5">
      <w:pPr>
        <w:pStyle w:val="Paragraphe1"/>
      </w:pPr>
      <w:r>
        <w:t>Détail des Entrées/Sorties des boîtiers :</w:t>
      </w:r>
    </w:p>
    <w:p w14:paraId="7C48C765" w14:textId="77777777" w:rsidR="00292329" w:rsidRDefault="00292329" w:rsidP="00C93713"/>
    <w:p w14:paraId="6935D606" w14:textId="77777777" w:rsidR="007F5329" w:rsidRPr="00F57B73" w:rsidRDefault="007F5329" w:rsidP="00C93713">
      <w:pPr>
        <w:jc w:val="center"/>
        <w:rPr>
          <w:noProof/>
          <w:lang w:eastAsia="fr-FR"/>
        </w:rPr>
      </w:pPr>
      <w:r w:rsidRPr="004A7EF1">
        <w:rPr>
          <w:noProof/>
          <w:lang w:eastAsia="fr-FR"/>
        </w:rPr>
        <w:drawing>
          <wp:inline distT="0" distB="0" distL="0" distR="0" wp14:anchorId="6ACB420C" wp14:editId="12B1C7FD">
            <wp:extent cx="2872740" cy="1181735"/>
            <wp:effectExtent l="0" t="0" r="381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3">
                      <a:extLst>
                        <a:ext uri="{28A0092B-C50C-407E-A947-70E740481C1C}">
                          <a14:useLocalDpi xmlns:a14="http://schemas.microsoft.com/office/drawing/2010/main" val="0"/>
                        </a:ext>
                      </a:extLst>
                    </a:blip>
                    <a:srcRect t="27043"/>
                    <a:stretch>
                      <a:fillRect/>
                    </a:stretch>
                  </pic:blipFill>
                  <pic:spPr bwMode="auto">
                    <a:xfrm>
                      <a:off x="0" y="0"/>
                      <a:ext cx="2872740" cy="1181735"/>
                    </a:xfrm>
                    <a:prstGeom prst="rect">
                      <a:avLst/>
                    </a:prstGeom>
                    <a:noFill/>
                    <a:ln>
                      <a:noFill/>
                    </a:ln>
                  </pic:spPr>
                </pic:pic>
              </a:graphicData>
            </a:graphic>
          </wp:inline>
        </w:drawing>
      </w:r>
    </w:p>
    <w:p w14:paraId="51609D0A" w14:textId="77777777" w:rsidR="007F5329" w:rsidRDefault="007F5329" w:rsidP="00C93713">
      <w:pPr>
        <w:keepLines w:val="0"/>
        <w:spacing w:before="0" w:after="0"/>
        <w:jc w:val="left"/>
      </w:pPr>
    </w:p>
    <w:p w14:paraId="6C3B6E88" w14:textId="17A51B9A" w:rsidR="007F5329" w:rsidRPr="001D7847" w:rsidRDefault="008D562D" w:rsidP="00731EB5">
      <w:pPr>
        <w:pStyle w:val="Paragraphe1"/>
      </w:pPr>
      <w:r>
        <w:t xml:space="preserve">Afin de garantir la bonne longueur aux fibres </w:t>
      </w:r>
      <w:r w:rsidR="006A3DB9">
        <w:t xml:space="preserve">destinées aux accordements FTTH </w:t>
      </w:r>
      <w:proofErr w:type="gramStart"/>
      <w:r w:rsidR="006A3DB9">
        <w:t xml:space="preserve">Passif </w:t>
      </w:r>
      <w:r>
        <w:t>,</w:t>
      </w:r>
      <w:proofErr w:type="gramEnd"/>
      <w:r>
        <w:t xml:space="preserve"> l’ouverture du </w:t>
      </w:r>
      <w:r w:rsidR="007F5329">
        <w:t>câble</w:t>
      </w:r>
      <w:r>
        <w:t xml:space="preserve"> en passage est réalisée selon les règles suivantes :</w:t>
      </w:r>
    </w:p>
    <w:p w14:paraId="6CD490A0" w14:textId="6561EEED" w:rsidR="007F5329" w:rsidRDefault="007F5329" w:rsidP="00C93713">
      <w:pPr>
        <w:pStyle w:val="Puceniveau2"/>
      </w:pPr>
      <w:r>
        <w:t>Les tubes</w:t>
      </w:r>
      <w:r w:rsidR="00103F2C">
        <w:t xml:space="preserve"> </w:t>
      </w:r>
      <w:r w:rsidRPr="00420F7A">
        <w:rPr>
          <w:b/>
        </w:rPr>
        <w:t>A</w:t>
      </w:r>
      <w:r>
        <w:t xml:space="preserve"> « sans </w:t>
      </w:r>
      <w:r w:rsidR="006A3DB9">
        <w:t>Clients Finals</w:t>
      </w:r>
      <w:r>
        <w:t xml:space="preserve"> » </w:t>
      </w:r>
      <w:r w:rsidR="00292329">
        <w:t xml:space="preserve">sont </w:t>
      </w:r>
      <w:r>
        <w:t>réduits à 1.00 m</w:t>
      </w:r>
    </w:p>
    <w:p w14:paraId="31BD4A8E" w14:textId="22F0C6F0" w:rsidR="007F5329" w:rsidRPr="00420F7A" w:rsidRDefault="007F5329" w:rsidP="00C93713">
      <w:pPr>
        <w:pStyle w:val="Puceniveau2"/>
      </w:pPr>
      <w:r>
        <w:t>Les fibres « </w:t>
      </w:r>
      <w:r w:rsidR="006A3DB9">
        <w:t>Clients Final</w:t>
      </w:r>
      <w:r>
        <w:t>s »</w:t>
      </w:r>
      <w:r w:rsidRPr="00420F7A">
        <w:rPr>
          <w:b/>
        </w:rPr>
        <w:t xml:space="preserve"> B</w:t>
      </w:r>
      <w:r>
        <w:t xml:space="preserve"> </w:t>
      </w:r>
      <w:r w:rsidR="00292329">
        <w:t xml:space="preserve">sont </w:t>
      </w:r>
      <w:r>
        <w:t>extraites</w:t>
      </w:r>
    </w:p>
    <w:p w14:paraId="45B16763" w14:textId="77777777" w:rsidR="008D562D" w:rsidRDefault="008D562D" w:rsidP="00C93713">
      <w:pPr>
        <w:pStyle w:val="Puceniveau2"/>
      </w:pPr>
      <w:r>
        <w:t xml:space="preserve">Le câble de raccordement est </w:t>
      </w:r>
      <w:proofErr w:type="spellStart"/>
      <w:r>
        <w:t>détubé</w:t>
      </w:r>
      <w:proofErr w:type="spellEnd"/>
      <w:r>
        <w:t xml:space="preserve"> sur 1.00 m</w:t>
      </w:r>
    </w:p>
    <w:p w14:paraId="45E1E9F3" w14:textId="10FA6B25" w:rsidR="007F5329" w:rsidRDefault="007F5329" w:rsidP="00C93713">
      <w:pPr>
        <w:pStyle w:val="Puceniveau2"/>
      </w:pPr>
      <w:r>
        <w:t>Le reste des fibres</w:t>
      </w:r>
      <w:r w:rsidRPr="00420F7A">
        <w:t xml:space="preserve"> </w:t>
      </w:r>
      <w:r>
        <w:t xml:space="preserve">à souder </w:t>
      </w:r>
      <w:r w:rsidRPr="00420F7A">
        <w:rPr>
          <w:b/>
        </w:rPr>
        <w:t>C</w:t>
      </w:r>
      <w:r>
        <w:t xml:space="preserve"> de ce tube </w:t>
      </w:r>
      <w:r w:rsidR="00292329">
        <w:t xml:space="preserve">sont </w:t>
      </w:r>
      <w:r>
        <w:t xml:space="preserve">réduites à 1.00 m </w:t>
      </w:r>
    </w:p>
    <w:p w14:paraId="08DCE884" w14:textId="77777777" w:rsidR="008D562D" w:rsidRPr="00DB1C91" w:rsidRDefault="008D562D" w:rsidP="00C93713">
      <w:pPr>
        <w:pStyle w:val="Paragraphe1"/>
      </w:pPr>
    </w:p>
    <w:p w14:paraId="06D8EA3E" w14:textId="77777777" w:rsidR="007F5329" w:rsidRPr="006D56F7" w:rsidRDefault="007F5329" w:rsidP="00C93713">
      <w:pPr>
        <w:jc w:val="center"/>
      </w:pPr>
      <w:r>
        <w:rPr>
          <w:noProof/>
          <w:lang w:eastAsia="fr-FR"/>
        </w:rPr>
        <w:drawing>
          <wp:inline distT="0" distB="0" distL="0" distR="0" wp14:anchorId="2C7B2E47" wp14:editId="1689F5F1">
            <wp:extent cx="4133850" cy="1604180"/>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70892" cy="1618555"/>
                    </a:xfrm>
                    <a:prstGeom prst="rect">
                      <a:avLst/>
                    </a:prstGeom>
                    <a:noFill/>
                    <a:ln>
                      <a:noFill/>
                    </a:ln>
                  </pic:spPr>
                </pic:pic>
              </a:graphicData>
            </a:graphic>
          </wp:inline>
        </w:drawing>
      </w:r>
    </w:p>
    <w:p w14:paraId="42FDE839" w14:textId="4567DCC3" w:rsidR="008D562D" w:rsidRPr="0047782F" w:rsidRDefault="008D562D" w:rsidP="00C93713">
      <w:pPr>
        <w:pStyle w:val="Titre2"/>
      </w:pPr>
      <w:bookmarkStart w:id="200" w:name="_Toc483831435"/>
      <w:r>
        <w:t>Arrimage des câbles</w:t>
      </w:r>
      <w:bookmarkEnd w:id="200"/>
    </w:p>
    <w:p w14:paraId="3C8D06D9" w14:textId="77777777" w:rsidR="008D562D" w:rsidRDefault="007F5329" w:rsidP="00731EB5">
      <w:pPr>
        <w:pStyle w:val="Paragraphe1"/>
      </w:pPr>
      <w:r w:rsidRPr="005675D1">
        <w:t xml:space="preserve">Tous les câbles </w:t>
      </w:r>
      <w:r w:rsidR="00292329">
        <w:t xml:space="preserve">sont </w:t>
      </w:r>
      <w:r w:rsidRPr="005675D1">
        <w:t xml:space="preserve">arrimés au boitier à l’aide de collier </w:t>
      </w:r>
      <w:proofErr w:type="spellStart"/>
      <w:r w:rsidRPr="005675D1">
        <w:t>Serflex</w:t>
      </w:r>
      <w:proofErr w:type="spellEnd"/>
      <w:r w:rsidRPr="005675D1">
        <w:t xml:space="preserve"> inox</w:t>
      </w:r>
      <w:r>
        <w:t xml:space="preserve"> de taille adaptée au câble et dont on prendra bien soin de rabattre la languette dans le fond de la boite pour éviter les dommages ultérieurs aux câbles. </w:t>
      </w:r>
    </w:p>
    <w:p w14:paraId="4F376E7E" w14:textId="094C7CCA" w:rsidR="007F5329" w:rsidRDefault="007F5329" w:rsidP="00731EB5">
      <w:pPr>
        <w:pStyle w:val="Paragraphe1"/>
      </w:pPr>
      <w:r>
        <w:t xml:space="preserve">La longueur de câble entrée dans la boite et située au-dessus du </w:t>
      </w:r>
      <w:proofErr w:type="spellStart"/>
      <w:r>
        <w:t>Serflex</w:t>
      </w:r>
      <w:proofErr w:type="spellEnd"/>
      <w:r>
        <w:t xml:space="preserve"> est de 1 cm. Faire attention à ne pas serrer trop fort le </w:t>
      </w:r>
      <w:proofErr w:type="spellStart"/>
      <w:r>
        <w:t>Serflex</w:t>
      </w:r>
      <w:proofErr w:type="spellEnd"/>
      <w:r>
        <w:t xml:space="preserve"> afin d’éviter le risque de contraintes mais s’assurer cependant du bon maintien du câble.</w:t>
      </w:r>
    </w:p>
    <w:tbl>
      <w:tblPr>
        <w:tblStyle w:val="Grilledutableau"/>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2"/>
        <w:gridCol w:w="1985"/>
        <w:gridCol w:w="3260"/>
      </w:tblGrid>
      <w:tr w:rsidR="007F5329" w14:paraId="38B4993C" w14:textId="77777777" w:rsidTr="008D562D">
        <w:tc>
          <w:tcPr>
            <w:tcW w:w="3402" w:type="dxa"/>
          </w:tcPr>
          <w:p w14:paraId="1C96B0B7" w14:textId="78231D93" w:rsidR="007F5329" w:rsidRDefault="008D562D" w:rsidP="00C93713">
            <w:pPr>
              <w:rPr>
                <w:b/>
                <w:sz w:val="24"/>
                <w:u w:val="single"/>
              </w:rPr>
            </w:pPr>
            <w:r>
              <w:object w:dxaOrig="4770" w:dyaOrig="2670" w14:anchorId="2A9D327F">
                <v:shape id="_x0000_i1027" type="#_x0000_t75" style="width:151.45pt;height:109.45pt" o:ole="">
                  <v:imagedata r:id="rId65" o:title="" cropright="14956f"/>
                </v:shape>
                <o:OLEObject Type="Embed" ProgID="PBrush" ShapeID="_x0000_i1027" DrawAspect="Content" ObjectID="_1559128501" r:id="rId66"/>
              </w:object>
            </w:r>
          </w:p>
        </w:tc>
        <w:tc>
          <w:tcPr>
            <w:tcW w:w="1985" w:type="dxa"/>
            <w:vAlign w:val="center"/>
          </w:tcPr>
          <w:p w14:paraId="5C062742" w14:textId="77777777" w:rsidR="007F5329" w:rsidRDefault="007F5329" w:rsidP="00C93713">
            <w:pPr>
              <w:jc w:val="center"/>
              <w:rPr>
                <w:b/>
                <w:sz w:val="24"/>
                <w:u w:val="single"/>
              </w:rPr>
            </w:pPr>
            <w:r>
              <w:object w:dxaOrig="1335" w:dyaOrig="1155" w14:anchorId="6BA70CA6">
                <v:shape id="_x0000_i1028" type="#_x0000_t75" style="width:68.2pt;height:57.75pt" o:ole="">
                  <v:imagedata r:id="rId67" o:title=""/>
                </v:shape>
                <o:OLEObject Type="Embed" ProgID="PBrush" ShapeID="_x0000_i1028" DrawAspect="Content" ObjectID="_1559128502" r:id="rId68"/>
              </w:object>
            </w:r>
          </w:p>
        </w:tc>
        <w:tc>
          <w:tcPr>
            <w:tcW w:w="3260" w:type="dxa"/>
          </w:tcPr>
          <w:p w14:paraId="731CF374" w14:textId="6405995D" w:rsidR="007F5329" w:rsidRDefault="008D562D" w:rsidP="00C93713">
            <w:pPr>
              <w:jc w:val="center"/>
            </w:pPr>
            <w:r>
              <w:object w:dxaOrig="3690" w:dyaOrig="2700" w14:anchorId="029D2655">
                <v:shape id="_x0000_i1029" type="#_x0000_t75" style="width:148.5pt;height:108.8pt" o:ole="">
                  <v:imagedata r:id="rId69" o:title=""/>
                </v:shape>
                <o:OLEObject Type="Embed" ProgID="PBrush" ShapeID="_x0000_i1029" DrawAspect="Content" ObjectID="_1559128503" r:id="rId70"/>
              </w:object>
            </w:r>
          </w:p>
        </w:tc>
      </w:tr>
    </w:tbl>
    <w:p w14:paraId="03676273" w14:textId="77777777" w:rsidR="007F5329" w:rsidRDefault="007F5329" w:rsidP="00C93713">
      <w:pPr>
        <w:keepLines w:val="0"/>
        <w:spacing w:before="0" w:after="0"/>
        <w:jc w:val="left"/>
      </w:pPr>
    </w:p>
    <w:p w14:paraId="47FF601F" w14:textId="07E6405C" w:rsidR="008D562D" w:rsidRPr="0047782F" w:rsidRDefault="008D562D" w:rsidP="00C93713">
      <w:pPr>
        <w:pStyle w:val="Titre2"/>
      </w:pPr>
      <w:bookmarkStart w:id="201" w:name="_Toc483831436"/>
      <w:bookmarkStart w:id="202" w:name="_Toc446690348"/>
      <w:r>
        <w:t>Réglage de la boucle du câble</w:t>
      </w:r>
      <w:bookmarkEnd w:id="201"/>
    </w:p>
    <w:bookmarkEnd w:id="202"/>
    <w:p w14:paraId="0471EEBA" w14:textId="2F96B3C5" w:rsidR="007F5329" w:rsidRPr="0081597C" w:rsidRDefault="008D562D" w:rsidP="00731EB5">
      <w:pPr>
        <w:pStyle w:val="Paragraphe1"/>
      </w:pPr>
      <w:r>
        <w:t>U</w:t>
      </w:r>
      <w:r w:rsidR="007F5329">
        <w:t xml:space="preserve">ne boucle </w:t>
      </w:r>
      <w:r w:rsidR="00B649A5">
        <w:t xml:space="preserve">de 10cm </w:t>
      </w:r>
      <w:r w:rsidR="007F5329">
        <w:t>de</w:t>
      </w:r>
      <w:r w:rsidR="00B649A5">
        <w:t>s</w:t>
      </w:r>
      <w:r w:rsidR="007F5329">
        <w:t xml:space="preserve"> </w:t>
      </w:r>
      <w:r>
        <w:t>câble</w:t>
      </w:r>
      <w:r w:rsidR="00B649A5">
        <w:t xml:space="preserve">s en passages, en piquage ou en raccordement </w:t>
      </w:r>
      <w:r w:rsidR="005D7326">
        <w:t>du Client</w:t>
      </w:r>
      <w:r w:rsidR="00455874">
        <w:t xml:space="preserve"> Final</w:t>
      </w:r>
      <w:r>
        <w:t xml:space="preserve"> est gardée </w:t>
      </w:r>
      <w:r w:rsidR="007F5329">
        <w:t>en dessous de l’équipement.</w:t>
      </w:r>
    </w:p>
    <w:p w14:paraId="21E01736" w14:textId="77777777" w:rsidR="007F5329" w:rsidRPr="0081597C" w:rsidRDefault="007F5329" w:rsidP="00C93713">
      <w:pPr>
        <w:jc w:val="center"/>
      </w:pPr>
      <w:r>
        <w:rPr>
          <w:noProof/>
          <w:lang w:eastAsia="fr-FR"/>
        </w:rPr>
        <w:drawing>
          <wp:inline distT="0" distB="0" distL="0" distR="0" wp14:anchorId="3B0BC19E" wp14:editId="62CC29FE">
            <wp:extent cx="1762125" cy="2247856"/>
            <wp:effectExtent l="0" t="0" r="0" b="635"/>
            <wp:docPr id="2072" name="Image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767752" cy="2255034"/>
                    </a:xfrm>
                    <a:prstGeom prst="rect">
                      <a:avLst/>
                    </a:prstGeom>
                    <a:noFill/>
                    <a:ln>
                      <a:noFill/>
                    </a:ln>
                  </pic:spPr>
                </pic:pic>
              </a:graphicData>
            </a:graphic>
          </wp:inline>
        </w:drawing>
      </w:r>
    </w:p>
    <w:p w14:paraId="7776AB81" w14:textId="77777777" w:rsidR="00F1532C" w:rsidRPr="00F1532C" w:rsidRDefault="00F1532C" w:rsidP="00C93713">
      <w:pPr>
        <w:pStyle w:val="Titre2"/>
        <w:rPr>
          <w:sz w:val="28"/>
          <w:szCs w:val="28"/>
        </w:rPr>
      </w:pPr>
      <w:bookmarkStart w:id="203" w:name="_Toc483831437"/>
      <w:bookmarkStart w:id="204" w:name="_Toc446690350"/>
      <w:r>
        <w:t>Principe général d’utilisation des cassettes</w:t>
      </w:r>
      <w:bookmarkEnd w:id="203"/>
    </w:p>
    <w:p w14:paraId="1E9E6D8D" w14:textId="77777777" w:rsidR="00F1532C" w:rsidRDefault="00F1532C" w:rsidP="00731EB5">
      <w:pPr>
        <w:pStyle w:val="Paragraphe1"/>
      </w:pPr>
      <w:r>
        <w:t xml:space="preserve">La cassette 1 correspond à la cassette la plus en avant </w:t>
      </w:r>
      <w:r w:rsidRPr="00F1532C">
        <w:t>(1ère visible lors de l’ouverture du boitier).</w:t>
      </w:r>
      <w:r>
        <w:t xml:space="preserve"> </w:t>
      </w:r>
    </w:p>
    <w:p w14:paraId="3EDD6D19" w14:textId="767FF3A4" w:rsidR="00F1532C" w:rsidRPr="00F1532C" w:rsidRDefault="00F1532C" w:rsidP="00C93713">
      <w:pPr>
        <w:pStyle w:val="Puceniveau2"/>
      </w:pPr>
      <w:r>
        <w:t xml:space="preserve">Cassette 1 : Fibres destinées aux </w:t>
      </w:r>
      <w:r w:rsidR="006A3DB9">
        <w:t>Clients Final</w:t>
      </w:r>
      <w:r>
        <w:t xml:space="preserve">s </w:t>
      </w:r>
      <w:r w:rsidRPr="00F1532C">
        <w:t xml:space="preserve">(Jusqu’à 6 </w:t>
      </w:r>
      <w:r w:rsidR="006A3DB9">
        <w:t>Clients Finals</w:t>
      </w:r>
      <w:r w:rsidRPr="00F1532C">
        <w:t>)</w:t>
      </w:r>
    </w:p>
    <w:p w14:paraId="4FAF3EBC" w14:textId="66D01846" w:rsidR="00F1532C" w:rsidRDefault="00F1532C" w:rsidP="00C93713">
      <w:pPr>
        <w:pStyle w:val="Puceniveau2"/>
      </w:pPr>
      <w:r>
        <w:t xml:space="preserve">Cassette n+1 : Fibres coupées = fibres </w:t>
      </w:r>
      <w:r w:rsidR="006A3DB9">
        <w:t>Clients Final</w:t>
      </w:r>
      <w:r>
        <w:t>s, fibre</w:t>
      </w:r>
      <w:r w:rsidR="005D7326">
        <w:t>s</w:t>
      </w:r>
      <w:r>
        <w:t xml:space="preserve"> non coupées = fibre</w:t>
      </w:r>
      <w:r w:rsidR="005D7326">
        <w:t>s</w:t>
      </w:r>
      <w:r>
        <w:t xml:space="preserve"> en passage </w:t>
      </w:r>
    </w:p>
    <w:p w14:paraId="3B59B0A2" w14:textId="74313906" w:rsidR="007F5329" w:rsidRPr="00B649A5" w:rsidRDefault="00B649A5" w:rsidP="00C93713">
      <w:pPr>
        <w:pStyle w:val="Titre2"/>
        <w:rPr>
          <w:sz w:val="28"/>
          <w:szCs w:val="28"/>
        </w:rPr>
      </w:pPr>
      <w:bookmarkStart w:id="205" w:name="_Toc483831438"/>
      <w:proofErr w:type="spellStart"/>
      <w:r>
        <w:t>Lovage</w:t>
      </w:r>
      <w:proofErr w:type="spellEnd"/>
      <w:r>
        <w:t xml:space="preserve"> des µtubes</w:t>
      </w:r>
      <w:bookmarkEnd w:id="205"/>
      <w:r>
        <w:t xml:space="preserve"> </w:t>
      </w:r>
      <w:bookmarkEnd w:id="204"/>
    </w:p>
    <w:p w14:paraId="7AD9FF27" w14:textId="6C2A3581" w:rsidR="007F5329" w:rsidRDefault="007F5329" w:rsidP="00731EB5">
      <w:pPr>
        <w:pStyle w:val="Paragraphe1"/>
      </w:pPr>
      <w:r>
        <w:t xml:space="preserve">Les µtubes en passage </w:t>
      </w:r>
      <w:r w:rsidR="00292329">
        <w:t xml:space="preserve">sont </w:t>
      </w:r>
      <w:r>
        <w:t>séparés du</w:t>
      </w:r>
      <w:r w:rsidR="00B649A5">
        <w:t xml:space="preserve"> </w:t>
      </w:r>
      <w:r>
        <w:t xml:space="preserve">(des) µtube(s) </w:t>
      </w:r>
      <w:r w:rsidR="00B649A5">
        <w:t xml:space="preserve">dédiés aux </w:t>
      </w:r>
      <w:r w:rsidR="006A3DB9">
        <w:t>Clients Final</w:t>
      </w:r>
      <w:r w:rsidR="00B649A5">
        <w:t>s</w:t>
      </w:r>
      <w:r w:rsidR="005D7326">
        <w:t>.</w:t>
      </w:r>
    </w:p>
    <w:p w14:paraId="181E863D" w14:textId="77777777" w:rsidR="007F5329" w:rsidRDefault="007F5329" w:rsidP="00C93713">
      <w:pPr>
        <w:jc w:val="center"/>
      </w:pPr>
      <w:r w:rsidRPr="00DD5A5D">
        <w:rPr>
          <w:noProof/>
          <w:lang w:eastAsia="fr-FR"/>
        </w:rPr>
        <w:drawing>
          <wp:inline distT="0" distB="0" distL="0" distR="0" wp14:anchorId="6B78B134" wp14:editId="2EFE51C6">
            <wp:extent cx="3474925" cy="2352675"/>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498324" cy="2368517"/>
                    </a:xfrm>
                    <a:prstGeom prst="rect">
                      <a:avLst/>
                    </a:prstGeom>
                    <a:noFill/>
                    <a:ln>
                      <a:noFill/>
                    </a:ln>
                  </pic:spPr>
                </pic:pic>
              </a:graphicData>
            </a:graphic>
          </wp:inline>
        </w:drawing>
      </w:r>
    </w:p>
    <w:p w14:paraId="45ACCA3C" w14:textId="77777777" w:rsidR="00B649A5" w:rsidRDefault="00B649A5" w:rsidP="00C93713"/>
    <w:p w14:paraId="66108A6E" w14:textId="60C85D57" w:rsidR="007F5329" w:rsidRDefault="007F5329" w:rsidP="00731EB5">
      <w:pPr>
        <w:pStyle w:val="Paragraphe1"/>
      </w:pPr>
      <w:r w:rsidRPr="002C65F5">
        <w:t xml:space="preserve">Les µtubes en passage </w:t>
      </w:r>
      <w:r w:rsidR="00292329">
        <w:t xml:space="preserve">sont </w:t>
      </w:r>
      <w:r w:rsidRPr="002C65F5">
        <w:t>lovés en dernier de façon à ce qu’ils puissent être extraits et retravaillés sans avoir à dé</w:t>
      </w:r>
      <w:r>
        <w:t>-</w:t>
      </w:r>
      <w:r w:rsidR="005D7326">
        <w:t>câbler l’ensemble du boîtier (p</w:t>
      </w:r>
      <w:r w:rsidRPr="002C65F5">
        <w:t xml:space="preserve">ar exemple : récupération d’une FO supplémentaire </w:t>
      </w:r>
      <w:r w:rsidR="006A3DB9">
        <w:t>Client Final</w:t>
      </w:r>
      <w:r w:rsidRPr="002C65F5">
        <w:t xml:space="preserve"> sur tube non ouvert)</w:t>
      </w:r>
      <w:r w:rsidR="005D7326">
        <w:t>.</w:t>
      </w:r>
    </w:p>
    <w:p w14:paraId="20AE49DC" w14:textId="77777777" w:rsidR="007F5329" w:rsidRDefault="007F5329" w:rsidP="00C93713">
      <w:pPr>
        <w:jc w:val="center"/>
      </w:pPr>
      <w:r>
        <w:rPr>
          <w:noProof/>
          <w:lang w:eastAsia="fr-FR"/>
        </w:rPr>
        <w:drawing>
          <wp:inline distT="0" distB="0" distL="0" distR="0" wp14:anchorId="0E143D3D" wp14:editId="636C484C">
            <wp:extent cx="3419475" cy="3254015"/>
            <wp:effectExtent l="0" t="0" r="0" b="3810"/>
            <wp:docPr id="2073" name="Imag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46539" cy="3279769"/>
                    </a:xfrm>
                    <a:prstGeom prst="rect">
                      <a:avLst/>
                    </a:prstGeom>
                    <a:noFill/>
                    <a:ln>
                      <a:noFill/>
                    </a:ln>
                  </pic:spPr>
                </pic:pic>
              </a:graphicData>
            </a:graphic>
          </wp:inline>
        </w:drawing>
      </w:r>
    </w:p>
    <w:p w14:paraId="56976DCD" w14:textId="3944752B" w:rsidR="007F5329" w:rsidRPr="00F1532C" w:rsidRDefault="00F1532C" w:rsidP="00C93713">
      <w:pPr>
        <w:pStyle w:val="Titre2"/>
        <w:rPr>
          <w:sz w:val="28"/>
          <w:szCs w:val="28"/>
        </w:rPr>
      </w:pPr>
      <w:bookmarkStart w:id="206" w:name="_Toc446690352"/>
      <w:bookmarkStart w:id="207" w:name="_Toc483831439"/>
      <w:r>
        <w:t>Trajet des µtubes</w:t>
      </w:r>
      <w:r w:rsidRPr="00F1532C">
        <w:t xml:space="preserve"> </w:t>
      </w:r>
      <w:bookmarkEnd w:id="206"/>
      <w:r>
        <w:t>vers les cassettes</w:t>
      </w:r>
      <w:bookmarkEnd w:id="207"/>
    </w:p>
    <w:p w14:paraId="0A5C30DC" w14:textId="21570DBC" w:rsidR="007F5329" w:rsidRDefault="007F5329" w:rsidP="00731EB5">
      <w:pPr>
        <w:pStyle w:val="Paragraphe1"/>
      </w:pPr>
      <w:r>
        <w:t xml:space="preserve">Les fibres </w:t>
      </w:r>
      <w:r w:rsidR="00292329">
        <w:t xml:space="preserve">sont </w:t>
      </w:r>
      <w:r>
        <w:t>séparées en 2 catégories ;</w:t>
      </w:r>
    </w:p>
    <w:p w14:paraId="0DCB242B" w14:textId="1CDA4D6B" w:rsidR="007F5329" w:rsidRDefault="007F5329" w:rsidP="00C93713">
      <w:pPr>
        <w:pStyle w:val="Puceniveau2"/>
      </w:pPr>
      <w:r>
        <w:t>L</w:t>
      </w:r>
      <w:r w:rsidRPr="00796ED9">
        <w:t>es fibres « </w:t>
      </w:r>
      <w:r w:rsidR="006A3DB9">
        <w:t>Clients Final</w:t>
      </w:r>
      <w:r w:rsidRPr="00796ED9">
        <w:t>s»</w:t>
      </w:r>
    </w:p>
    <w:p w14:paraId="45373A98" w14:textId="1BF633D4" w:rsidR="007F5329" w:rsidRPr="00796ED9" w:rsidRDefault="007F5329" w:rsidP="00C93713">
      <w:pPr>
        <w:pStyle w:val="Puceniveau2"/>
      </w:pPr>
      <w:r w:rsidRPr="00796ED9">
        <w:t xml:space="preserve">Les fibres </w:t>
      </w:r>
      <w:r w:rsidR="00111347">
        <w:t>de distribution « </w:t>
      </w:r>
      <w:r w:rsidRPr="00796ED9">
        <w:t>en passage</w:t>
      </w:r>
      <w:r w:rsidR="00111347">
        <w:t> »</w:t>
      </w:r>
    </w:p>
    <w:p w14:paraId="106A9131" w14:textId="042B020C" w:rsidR="00111347" w:rsidRPr="00731EB5" w:rsidRDefault="00111347" w:rsidP="00731EB5">
      <w:pPr>
        <w:pStyle w:val="Paragraphe1"/>
      </w:pPr>
      <w:r w:rsidRPr="00731EB5">
        <w:t>Les fi</w:t>
      </w:r>
      <w:r w:rsidR="006A3DB9">
        <w:t>bres Clients Final</w:t>
      </w:r>
      <w:r w:rsidRPr="00731EB5">
        <w:t>s et les fibres de distribution en passage sont extraites « à la fibre » du ou des µtubes. Sauf dans les cas où le tube est constitué du même n</w:t>
      </w:r>
      <w:r w:rsidR="006A3DB9">
        <w:t>ombre de fibres que le nombre de Clients Final</w:t>
      </w:r>
      <w:r w:rsidRPr="00731EB5">
        <w:t xml:space="preserve">s au PBO, le µtube n’est pas coupé. </w:t>
      </w:r>
    </w:p>
    <w:p w14:paraId="72CFC32A" w14:textId="79380F24" w:rsidR="007F5329" w:rsidRPr="009B0905" w:rsidRDefault="007F5329" w:rsidP="00C93713">
      <w:pPr>
        <w:pStyle w:val="Puceniveau2"/>
      </w:pPr>
      <w:r w:rsidRPr="009B0905">
        <w:t>Le</w:t>
      </w:r>
      <w:r w:rsidR="00111347">
        <w:t xml:space="preserve"> </w:t>
      </w:r>
      <w:r w:rsidRPr="009B0905">
        <w:t>tube</w:t>
      </w:r>
      <w:r w:rsidR="00111347">
        <w:t xml:space="preserve"> </w:t>
      </w:r>
      <w:r w:rsidRPr="009B0905">
        <w:t>contenant les fibres « </w:t>
      </w:r>
      <w:r w:rsidR="006A3DB9">
        <w:t>Clients Finals</w:t>
      </w:r>
      <w:r w:rsidRPr="009B0905">
        <w:t xml:space="preserve"> » </w:t>
      </w:r>
      <w:r w:rsidR="00111347">
        <w:t>est lové</w:t>
      </w:r>
      <w:r>
        <w:t xml:space="preserve"> dans la cassette N°1.</w:t>
      </w:r>
    </w:p>
    <w:p w14:paraId="277F1C51" w14:textId="5CE20FDA" w:rsidR="007F5329" w:rsidRDefault="007F5329" w:rsidP="00C93713">
      <w:pPr>
        <w:pStyle w:val="Puceniveau2"/>
      </w:pPr>
      <w:r w:rsidRPr="009B0905">
        <w:t xml:space="preserve">Les </w:t>
      </w:r>
      <w:r w:rsidR="00111347">
        <w:t xml:space="preserve">tubes des </w:t>
      </w:r>
      <w:r w:rsidRPr="009B0905">
        <w:t xml:space="preserve">fibres en passage </w:t>
      </w:r>
      <w:r w:rsidR="00292329">
        <w:t xml:space="preserve">sont </w:t>
      </w:r>
      <w:r w:rsidR="006125A6">
        <w:t>lové</w:t>
      </w:r>
      <w:r w:rsidRPr="009B0905">
        <w:t>s dans la cassette N°2</w:t>
      </w:r>
      <w:r w:rsidR="00111347">
        <w:t xml:space="preserve"> ou supérieures</w:t>
      </w:r>
      <w:r>
        <w:t>.</w:t>
      </w:r>
    </w:p>
    <w:p w14:paraId="0979A928" w14:textId="77777777" w:rsidR="0004738E" w:rsidRDefault="0004738E" w:rsidP="00C93713">
      <w:pPr>
        <w:pStyle w:val="Paragraphe1"/>
      </w:pPr>
    </w:p>
    <w:p w14:paraId="3B1E67A9" w14:textId="77777777" w:rsidR="00111347" w:rsidRDefault="00111347" w:rsidP="00C93713">
      <w:pPr>
        <w:pStyle w:val="Paragraphe1"/>
      </w:pPr>
      <w:r w:rsidRPr="009B0905">
        <w:rPr>
          <w:noProof/>
          <w:lang w:eastAsia="fr-FR"/>
        </w:rPr>
        <w:drawing>
          <wp:inline distT="0" distB="0" distL="0" distR="0" wp14:anchorId="61762DE9" wp14:editId="0DCC2295">
            <wp:extent cx="6117588" cy="1430655"/>
            <wp:effectExtent l="0" t="0" r="0" b="0"/>
            <wp:docPr id="2049" name="Imag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139766" cy="1435842"/>
                    </a:xfrm>
                    <a:prstGeom prst="rect">
                      <a:avLst/>
                    </a:prstGeom>
                    <a:noFill/>
                    <a:ln>
                      <a:noFill/>
                    </a:ln>
                  </pic:spPr>
                </pic:pic>
              </a:graphicData>
            </a:graphic>
          </wp:inline>
        </w:drawing>
      </w:r>
    </w:p>
    <w:p w14:paraId="187BA340" w14:textId="77777777" w:rsidR="00111347" w:rsidRDefault="00111347" w:rsidP="00C93713">
      <w:pPr>
        <w:pStyle w:val="Paragraphe1"/>
        <w:rPr>
          <w:noProof/>
          <w:lang w:eastAsia="fr-FR"/>
        </w:rPr>
      </w:pPr>
      <w:r w:rsidRPr="00DD5A5D">
        <w:rPr>
          <w:noProof/>
          <w:lang w:eastAsia="fr-FR"/>
        </w:rPr>
        <w:drawing>
          <wp:inline distT="0" distB="0" distL="0" distR="0" wp14:anchorId="6B5766EC" wp14:editId="13145FCD">
            <wp:extent cx="6120000" cy="1410803"/>
            <wp:effectExtent l="0" t="0" r="0" b="0"/>
            <wp:docPr id="2048" name="Imag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120000" cy="1410803"/>
                    </a:xfrm>
                    <a:prstGeom prst="rect">
                      <a:avLst/>
                    </a:prstGeom>
                    <a:noFill/>
                    <a:ln>
                      <a:noFill/>
                    </a:ln>
                  </pic:spPr>
                </pic:pic>
              </a:graphicData>
            </a:graphic>
          </wp:inline>
        </w:drawing>
      </w:r>
    </w:p>
    <w:p w14:paraId="5A329475" w14:textId="77777777" w:rsidR="00111347" w:rsidRDefault="00111347" w:rsidP="00C93713">
      <w:pPr>
        <w:pStyle w:val="Paragraphe1"/>
      </w:pPr>
    </w:p>
    <w:p w14:paraId="526E2538" w14:textId="5ADCAAD3" w:rsidR="007F5329" w:rsidRPr="004B1180" w:rsidRDefault="007F5329" w:rsidP="00731EB5">
      <w:pPr>
        <w:pStyle w:val="Paragraphe1"/>
      </w:pPr>
      <w:r>
        <w:t>Dans le cas d’un boitier terminal, le(s) µtube(s) contenant les fibres « </w:t>
      </w:r>
      <w:r w:rsidR="006A3DB9">
        <w:t xml:space="preserve">Clients Finals </w:t>
      </w:r>
      <w:r>
        <w:t>» est dégainé(s). Les fibres « </w:t>
      </w:r>
      <w:r w:rsidR="006A3DB9">
        <w:t>Clients Final</w:t>
      </w:r>
      <w:r>
        <w:t xml:space="preserve">s » </w:t>
      </w:r>
      <w:r w:rsidR="00292329">
        <w:t xml:space="preserve">sont </w:t>
      </w:r>
      <w:r>
        <w:t>lovées en cassette 1 et le solde des fibres est lové en cassette 2.</w:t>
      </w:r>
      <w:r w:rsidR="00021F4C">
        <w:t xml:space="preserve"> </w:t>
      </w:r>
    </w:p>
    <w:p w14:paraId="6696AE5B" w14:textId="6869C152" w:rsidR="007F5329" w:rsidRDefault="005D7326" w:rsidP="00731EB5">
      <w:pPr>
        <w:pStyle w:val="Paragraphe1"/>
        <w:rPr>
          <w:b/>
        </w:rPr>
      </w:pPr>
      <w:r>
        <w:rPr>
          <w:b/>
        </w:rPr>
        <w:t xml:space="preserve">L’Installateur veille </w:t>
      </w:r>
      <w:r w:rsidR="007F5329" w:rsidRPr="00111347">
        <w:rPr>
          <w:b/>
        </w:rPr>
        <w:t>à enfoncer correctement les µtubes dans les peignes en mousse de sorte à permettre l’ajout de nouveau</w:t>
      </w:r>
      <w:r>
        <w:rPr>
          <w:b/>
        </w:rPr>
        <w:t>x</w:t>
      </w:r>
      <w:r w:rsidR="007F5329" w:rsidRPr="00111347">
        <w:rPr>
          <w:b/>
        </w:rPr>
        <w:t xml:space="preserve"> µtube</w:t>
      </w:r>
      <w:r>
        <w:rPr>
          <w:b/>
        </w:rPr>
        <w:t>s</w:t>
      </w:r>
      <w:r w:rsidR="007F5329" w:rsidRPr="00111347">
        <w:rPr>
          <w:b/>
        </w:rPr>
        <w:t xml:space="preserve"> (dont éventuels </w:t>
      </w:r>
      <w:r w:rsidR="006A3DB9">
        <w:rPr>
          <w:b/>
        </w:rPr>
        <w:t>Clients Finals</w:t>
      </w:r>
      <w:r w:rsidR="007F5329" w:rsidRPr="00111347">
        <w:rPr>
          <w:b/>
        </w:rPr>
        <w:t xml:space="preserve">). En particulier, </w:t>
      </w:r>
      <w:r>
        <w:rPr>
          <w:b/>
        </w:rPr>
        <w:t>il</w:t>
      </w:r>
      <w:r w:rsidR="007F5329" w:rsidRPr="00111347">
        <w:rPr>
          <w:b/>
        </w:rPr>
        <w:t xml:space="preserve"> veillera à bien superposer les tubes. Le </w:t>
      </w:r>
      <w:proofErr w:type="spellStart"/>
      <w:r w:rsidR="007F5329" w:rsidRPr="00111347">
        <w:rPr>
          <w:b/>
        </w:rPr>
        <w:t>détubage</w:t>
      </w:r>
      <w:proofErr w:type="spellEnd"/>
      <w:r w:rsidR="007F5329" w:rsidRPr="00111347">
        <w:rPr>
          <w:b/>
        </w:rPr>
        <w:t xml:space="preserve"> des fibres devra être fait après le peigne en mousse.</w:t>
      </w:r>
    </w:p>
    <w:p w14:paraId="0F946754" w14:textId="3C6E4D1E" w:rsidR="0004738E" w:rsidRPr="00F1532C" w:rsidRDefault="00EA4EEB" w:rsidP="00C93713">
      <w:pPr>
        <w:pStyle w:val="Titre2"/>
        <w:rPr>
          <w:sz w:val="28"/>
          <w:szCs w:val="28"/>
        </w:rPr>
      </w:pPr>
      <w:bookmarkStart w:id="208" w:name="_Toc483831440"/>
      <w:r>
        <w:t>Raccordement des f</w:t>
      </w:r>
      <w:r w:rsidR="0004738E">
        <w:t xml:space="preserve">ibres </w:t>
      </w:r>
      <w:r w:rsidR="006A3DB9">
        <w:t>Clients Finals</w:t>
      </w:r>
      <w:bookmarkEnd w:id="208"/>
    </w:p>
    <w:p w14:paraId="4C671223" w14:textId="4B09D664" w:rsidR="007F5329" w:rsidRDefault="0004738E" w:rsidP="00731EB5">
      <w:pPr>
        <w:pStyle w:val="Paragraphe1"/>
      </w:pPr>
      <w:r>
        <w:t>Les</w:t>
      </w:r>
      <w:r w:rsidR="007F5329">
        <w:t xml:space="preserve"> fibres dédiées </w:t>
      </w:r>
      <w:r>
        <w:t xml:space="preserve">aux raccordements </w:t>
      </w:r>
      <w:r w:rsidR="005D7326">
        <w:t>Clients Finals</w:t>
      </w:r>
      <w:r w:rsidR="007F5329">
        <w:t xml:space="preserve"> </w:t>
      </w:r>
      <w:r>
        <w:t xml:space="preserve">sont coupées </w:t>
      </w:r>
      <w:r w:rsidR="007F5329">
        <w:t xml:space="preserve">sans préserver de talon afin de disposer d’une longueur maximale en vue des raccordements </w:t>
      </w:r>
      <w:r w:rsidR="005D7326">
        <w:t>C</w:t>
      </w:r>
      <w:r w:rsidR="007F5329">
        <w:t>lients</w:t>
      </w:r>
      <w:r w:rsidR="005D7326">
        <w:t xml:space="preserve"> Finals</w:t>
      </w:r>
      <w:r w:rsidR="007F5329">
        <w:t xml:space="preserve"> </w:t>
      </w:r>
      <w:r w:rsidR="007F5329" w:rsidRPr="0004738E">
        <w:t>(80cm minimum)</w:t>
      </w:r>
      <w:r w:rsidR="007F5329" w:rsidRPr="00823273">
        <w:t>.</w:t>
      </w:r>
      <w:r>
        <w:t xml:space="preserve"> </w:t>
      </w:r>
      <w:r w:rsidR="007F5329">
        <w:t xml:space="preserve">Les soudures </w:t>
      </w:r>
      <w:r w:rsidR="00292329">
        <w:t xml:space="preserve">sont </w:t>
      </w:r>
      <w:r>
        <w:t xml:space="preserve">réalisées avec des </w:t>
      </w:r>
      <w:proofErr w:type="spellStart"/>
      <w:r w:rsidR="00E4334E">
        <w:t>smoove</w:t>
      </w:r>
      <w:r>
        <w:t>s</w:t>
      </w:r>
      <w:proofErr w:type="spellEnd"/>
      <w:r>
        <w:t xml:space="preserve"> transparents de 60 </w:t>
      </w:r>
      <w:proofErr w:type="spellStart"/>
      <w:r>
        <w:t>mm.</w:t>
      </w:r>
      <w:proofErr w:type="spellEnd"/>
    </w:p>
    <w:p w14:paraId="292F9F1C" w14:textId="0D21AA52" w:rsidR="007F5329" w:rsidRPr="0004738E" w:rsidRDefault="0004738E" w:rsidP="00731EB5">
      <w:pPr>
        <w:pStyle w:val="Paragraphe1"/>
        <w:rPr>
          <w:b/>
        </w:rPr>
      </w:pPr>
      <w:r w:rsidRPr="0004738E">
        <w:rPr>
          <w:b/>
        </w:rPr>
        <w:t>L’i</w:t>
      </w:r>
      <w:r w:rsidR="005D7326">
        <w:rPr>
          <w:b/>
        </w:rPr>
        <w:t>n</w:t>
      </w:r>
      <w:r w:rsidRPr="0004738E">
        <w:rPr>
          <w:b/>
        </w:rPr>
        <w:t>stall</w:t>
      </w:r>
      <w:r w:rsidR="005D7326">
        <w:rPr>
          <w:b/>
        </w:rPr>
        <w:t>at</w:t>
      </w:r>
      <w:r w:rsidRPr="0004738E">
        <w:rPr>
          <w:b/>
        </w:rPr>
        <w:t xml:space="preserve">eur veille à enfoncer correctement les </w:t>
      </w:r>
      <w:proofErr w:type="spellStart"/>
      <w:r w:rsidR="00E4334E">
        <w:rPr>
          <w:b/>
        </w:rPr>
        <w:t>smoove</w:t>
      </w:r>
      <w:r w:rsidRPr="0004738E">
        <w:rPr>
          <w:b/>
        </w:rPr>
        <w:t>s</w:t>
      </w:r>
      <w:proofErr w:type="spellEnd"/>
      <w:r w:rsidRPr="0004738E">
        <w:rPr>
          <w:b/>
        </w:rPr>
        <w:t xml:space="preserve"> dans les peignes des cassettes et</w:t>
      </w:r>
      <w:r w:rsidR="005D7326">
        <w:rPr>
          <w:b/>
        </w:rPr>
        <w:t xml:space="preserve"> à</w:t>
      </w:r>
      <w:r w:rsidRPr="0004738E">
        <w:rPr>
          <w:b/>
        </w:rPr>
        <w:t xml:space="preserve"> la qualité </w:t>
      </w:r>
      <w:r w:rsidR="007F5329" w:rsidRPr="0004738E">
        <w:rPr>
          <w:b/>
        </w:rPr>
        <w:t xml:space="preserve">du </w:t>
      </w:r>
      <w:proofErr w:type="spellStart"/>
      <w:r w:rsidR="007F5329" w:rsidRPr="0004738E">
        <w:rPr>
          <w:b/>
        </w:rPr>
        <w:t>lovage</w:t>
      </w:r>
      <w:proofErr w:type="spellEnd"/>
      <w:r w:rsidR="007F5329" w:rsidRPr="0004738E">
        <w:rPr>
          <w:b/>
        </w:rPr>
        <w:t xml:space="preserve"> </w:t>
      </w:r>
      <w:r w:rsidRPr="0004738E">
        <w:rPr>
          <w:b/>
        </w:rPr>
        <w:t xml:space="preserve">des fibres </w:t>
      </w:r>
      <w:r w:rsidR="007F5329" w:rsidRPr="0004738E">
        <w:rPr>
          <w:b/>
        </w:rPr>
        <w:t>en cassette.</w:t>
      </w:r>
    </w:p>
    <w:p w14:paraId="52EB4178" w14:textId="7990E1FE" w:rsidR="00C93713" w:rsidRDefault="00C93713" w:rsidP="005F3B20">
      <w:pPr>
        <w:pStyle w:val="Titre1"/>
      </w:pPr>
      <w:bookmarkStart w:id="209" w:name="_Toc483831441"/>
      <w:r w:rsidRPr="007F5329">
        <w:t xml:space="preserve">Annexe </w:t>
      </w:r>
      <w:r>
        <w:t>B2</w:t>
      </w:r>
      <w:r w:rsidRPr="007F5329">
        <w:t xml:space="preserve"> : Mise en œuvre des câbles dans </w:t>
      </w:r>
      <w:r w:rsidR="00665E93">
        <w:t xml:space="preserve">le </w:t>
      </w:r>
      <w:r>
        <w:t>b</w:t>
      </w:r>
      <w:r w:rsidRPr="007F5329">
        <w:t xml:space="preserve">oitier </w:t>
      </w:r>
      <w:proofErr w:type="spellStart"/>
      <w:r w:rsidR="004460CD">
        <w:t>Nexans</w:t>
      </w:r>
      <w:proofErr w:type="spellEnd"/>
      <w:r w:rsidR="004460CD">
        <w:t xml:space="preserve"> </w:t>
      </w:r>
      <w:proofErr w:type="spellStart"/>
      <w:r w:rsidR="004460CD">
        <w:t>Blackbox</w:t>
      </w:r>
      <w:bookmarkEnd w:id="209"/>
      <w:proofErr w:type="spellEnd"/>
    </w:p>
    <w:p w14:paraId="4FCD30D2" w14:textId="710860F4" w:rsidR="004460CD" w:rsidRDefault="00C93713" w:rsidP="00731EB5">
      <w:pPr>
        <w:pStyle w:val="Paragraphe1"/>
      </w:pPr>
      <w:r>
        <w:t xml:space="preserve">Le boitier </w:t>
      </w:r>
      <w:proofErr w:type="spellStart"/>
      <w:r w:rsidR="004460CD">
        <w:t>Nexans</w:t>
      </w:r>
      <w:proofErr w:type="spellEnd"/>
      <w:r w:rsidR="004460CD">
        <w:t xml:space="preserve"> </w:t>
      </w:r>
      <w:proofErr w:type="spellStart"/>
      <w:r w:rsidR="004460CD">
        <w:t>Blackbox</w:t>
      </w:r>
      <w:proofErr w:type="spellEnd"/>
      <w:r>
        <w:t xml:space="preserve"> est uniquement utilisé pour </w:t>
      </w:r>
      <w:r w:rsidR="00665E93">
        <w:t>le raccordement d’un Client</w:t>
      </w:r>
      <w:r w:rsidR="00455874">
        <w:t xml:space="preserve"> Final</w:t>
      </w:r>
      <w:r>
        <w:t xml:space="preserve"> à partir </w:t>
      </w:r>
      <w:r w:rsidR="004460CD">
        <w:t xml:space="preserve">d’une chambre. </w:t>
      </w:r>
    </w:p>
    <w:p w14:paraId="7854214A" w14:textId="77777777" w:rsidR="00B72DEC" w:rsidRPr="00707112" w:rsidRDefault="00B72DEC" w:rsidP="00B72DEC">
      <w:pPr>
        <w:pStyle w:val="Paragraphe1"/>
        <w:spacing w:before="0" w:after="0"/>
        <w:jc w:val="center"/>
        <w:rPr>
          <w:rStyle w:val="Lienhypertexte"/>
          <w:sz w:val="16"/>
          <w:szCs w:val="16"/>
        </w:rPr>
      </w:pPr>
      <w:r>
        <w:rPr>
          <w:sz w:val="16"/>
          <w:szCs w:val="16"/>
        </w:rPr>
        <w:fldChar w:fldCharType="begin"/>
      </w:r>
      <w:r>
        <w:rPr>
          <w:sz w:val="16"/>
          <w:szCs w:val="16"/>
        </w:rPr>
        <w:instrText>HYPERLINK "https://vega.bouygues-construction.com/CenterStagePro/ssocontent/VEGA/P_AXIONE_OISE_THD/0902c18182a5a942;CURRENT"</w:instrText>
      </w:r>
      <w:r>
        <w:rPr>
          <w:sz w:val="16"/>
          <w:szCs w:val="16"/>
        </w:rPr>
        <w:fldChar w:fldCharType="separate"/>
      </w:r>
      <w:r w:rsidRPr="00707112">
        <w:rPr>
          <w:rStyle w:val="Lienhypertexte"/>
          <w:sz w:val="16"/>
          <w:szCs w:val="16"/>
        </w:rPr>
        <w:t>Notice_</w:t>
      </w:r>
      <w:r>
        <w:rPr>
          <w:rStyle w:val="Lienhypertexte"/>
          <w:sz w:val="16"/>
          <w:szCs w:val="16"/>
        </w:rPr>
        <w:t>BLACKBOX</w:t>
      </w:r>
      <w:r w:rsidRPr="00707112">
        <w:rPr>
          <w:rStyle w:val="Lienhypertexte"/>
          <w:sz w:val="16"/>
          <w:szCs w:val="16"/>
        </w:rPr>
        <w:t>.pdf</w:t>
      </w:r>
    </w:p>
    <w:p w14:paraId="4E8E156F" w14:textId="77777777" w:rsidR="00B72DEC" w:rsidRDefault="00B72DEC" w:rsidP="00B72DEC">
      <w:pPr>
        <w:jc w:val="center"/>
      </w:pPr>
      <w:r>
        <w:rPr>
          <w:sz w:val="16"/>
          <w:szCs w:val="16"/>
        </w:rPr>
        <w:fldChar w:fldCharType="end"/>
      </w:r>
      <w:r>
        <w:object w:dxaOrig="8925" w:dyaOrig="12630" w14:anchorId="28A90C93">
          <v:shape id="_x0000_i1030" type="#_x0000_t75" style="width:403.4pt;height:570.25pt" o:ole="">
            <v:imagedata r:id="rId76" o:title=""/>
          </v:shape>
          <o:OLEObject Type="Embed" ProgID="AcroExch.Document.DC" ShapeID="_x0000_i1030" DrawAspect="Content" ObjectID="_1559128504" r:id="rId77"/>
        </w:object>
      </w:r>
    </w:p>
    <w:p w14:paraId="0B0B70F8" w14:textId="33877B9E" w:rsidR="004460CD" w:rsidRPr="007C5116" w:rsidRDefault="00472BA4" w:rsidP="004460CD">
      <w:pPr>
        <w:pStyle w:val="Titre2"/>
      </w:pPr>
      <w:bookmarkStart w:id="210" w:name="_Toc483831442"/>
      <w:r>
        <w:t>Pose du boitier</w:t>
      </w:r>
      <w:bookmarkEnd w:id="210"/>
    </w:p>
    <w:p w14:paraId="4A5F95E0" w14:textId="604F2A54" w:rsidR="0090321F" w:rsidRDefault="00665E93" w:rsidP="00731EB5">
      <w:pPr>
        <w:pStyle w:val="Paragraphe1"/>
      </w:pPr>
      <w:r>
        <w:t>L’Installateur</w:t>
      </w:r>
      <w:r w:rsidR="004460CD">
        <w:t xml:space="preserve"> se réfère</w:t>
      </w:r>
      <w:r w:rsidR="0090321F">
        <w:t xml:space="preserve"> à la notice du boitier pour l’assemblage. Ce dernier est relativement compliqué en raison du nombre de pièce</w:t>
      </w:r>
      <w:r>
        <w:t>s</w:t>
      </w:r>
      <w:r w:rsidR="0090321F">
        <w:t xml:space="preserve">. Il faudra donc faire preuve de rigueur </w:t>
      </w:r>
      <w:r w:rsidR="0090321F" w:rsidRPr="004460CD">
        <w:t>pour garantir son étanchéité</w:t>
      </w:r>
      <w:r w:rsidR="0090321F">
        <w:t>.</w:t>
      </w:r>
    </w:p>
    <w:p w14:paraId="50059CB3" w14:textId="722EF22D" w:rsidR="0090321F" w:rsidRDefault="00665E93" w:rsidP="00731EB5">
      <w:pPr>
        <w:pStyle w:val="Paragraphe1"/>
      </w:pPr>
      <w:r>
        <w:t>L’Installateur</w:t>
      </w:r>
      <w:r w:rsidR="004460CD">
        <w:t xml:space="preserve"> veille</w:t>
      </w:r>
      <w:r w:rsidR="0090321F">
        <w:t xml:space="preserve"> particulièrement aux quelques points suivants :</w:t>
      </w:r>
    </w:p>
    <w:p w14:paraId="02594F34" w14:textId="60C7D31B" w:rsidR="0090321F" w:rsidRDefault="0090321F" w:rsidP="004460CD">
      <w:pPr>
        <w:pStyle w:val="Puceniveau2"/>
      </w:pPr>
      <w:r>
        <w:t>Fixation de la pla</w:t>
      </w:r>
      <w:r w:rsidR="00665E93">
        <w:t>tine du fond : l</w:t>
      </w:r>
      <w:r>
        <w:t>a platine doit être serrée « à fond » par serrage régulier et en alternance des 6 vis. Un mauvais serrage de cette platine compromet grandement l’étanchéité du boitier</w:t>
      </w:r>
      <w:r w:rsidR="00665E93">
        <w:t>.</w:t>
      </w:r>
    </w:p>
    <w:p w14:paraId="37403F01" w14:textId="1F14BBEF" w:rsidR="0090321F" w:rsidRDefault="00665E93" w:rsidP="004460CD">
      <w:pPr>
        <w:pStyle w:val="Puceniveau2"/>
      </w:pPr>
      <w:r>
        <w:t>Installation des presse-étoupe :</w:t>
      </w:r>
      <w:r w:rsidR="0090321F">
        <w:t xml:space="preserve"> on fera bien attention à la forme du joint non rectangulaire. Le joint a donc un sens qu’il conviendra de respecter afin de garantir sa bonne compression. Le presse-étoupe est à serrer avec une clé plate de 27 et aucun autre outil (risque de dégradation du plastique par serr</w:t>
      </w:r>
      <w:r w:rsidR="004460CD">
        <w:t>age à la pince par exemple).</w:t>
      </w:r>
    </w:p>
    <w:p w14:paraId="36BDDD49" w14:textId="77777777" w:rsidR="0090321F" w:rsidRDefault="0090321F" w:rsidP="007A188D">
      <w:pPr>
        <w:pStyle w:val="Paragraphedeliste"/>
        <w:keepLines/>
        <w:numPr>
          <w:ilvl w:val="0"/>
          <w:numId w:val="14"/>
        </w:numPr>
        <w:spacing w:before="120" w:after="120"/>
        <w:contextualSpacing w:val="0"/>
        <w:jc w:val="center"/>
        <w:rPr>
          <w:sz w:val="24"/>
        </w:rPr>
      </w:pPr>
      <w:r>
        <w:rPr>
          <w:noProof/>
        </w:rPr>
        <w:drawing>
          <wp:inline distT="0" distB="0" distL="0" distR="0" wp14:anchorId="55865CD8" wp14:editId="5A70D764">
            <wp:extent cx="2637696" cy="1147313"/>
            <wp:effectExtent l="0" t="0" r="0" b="0"/>
            <wp:docPr id="2060" name="Imag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660901" cy="1157406"/>
                    </a:xfrm>
                    <a:prstGeom prst="rect">
                      <a:avLst/>
                    </a:prstGeom>
                  </pic:spPr>
                </pic:pic>
              </a:graphicData>
            </a:graphic>
          </wp:inline>
        </w:drawing>
      </w:r>
    </w:p>
    <w:p w14:paraId="2CDF14C9" w14:textId="7763427B" w:rsidR="0090321F" w:rsidRPr="00A143C4" w:rsidRDefault="0090321F" w:rsidP="004460CD">
      <w:pPr>
        <w:pStyle w:val="Puceniveau2"/>
        <w:rPr>
          <w:sz w:val="24"/>
        </w:rPr>
      </w:pPr>
      <w:r>
        <w:t>Application du mastic</w:t>
      </w:r>
      <w:r w:rsidR="00665E93">
        <w:t> :</w:t>
      </w:r>
      <w:r>
        <w:t xml:space="preserve"> l</w:t>
      </w:r>
      <w:r w:rsidRPr="00A143C4">
        <w:t>es longueurs des bandes de mastic d’étanchéité doivent impérativement respecter les valeurs précisées dans le tableau suivant.</w:t>
      </w:r>
      <w:r>
        <w:t xml:space="preserve"> </w:t>
      </w:r>
      <w:r w:rsidRPr="00A143C4">
        <w:t>En cas de non-respect</w:t>
      </w:r>
      <w:r>
        <w:t>, il y</w:t>
      </w:r>
      <w:r w:rsidR="00103F2C">
        <w:t xml:space="preserve"> </w:t>
      </w:r>
      <w:r w:rsidRPr="00A143C4">
        <w:t>a un risque soit de manque d’étanchéité si la longueur est trop faible, soit de déformation du boîti</w:t>
      </w:r>
      <w:r>
        <w:t>er si la longueur est trop importante.</w:t>
      </w:r>
    </w:p>
    <w:tbl>
      <w:tblPr>
        <w:tblStyle w:val="Grilledutableau"/>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0"/>
        <w:gridCol w:w="3704"/>
      </w:tblGrid>
      <w:tr w:rsidR="0090321F" w14:paraId="01267041" w14:textId="77777777" w:rsidTr="005F3B20">
        <w:tc>
          <w:tcPr>
            <w:tcW w:w="4884" w:type="dxa"/>
            <w:vAlign w:val="center"/>
          </w:tcPr>
          <w:p w14:paraId="052D1FA4" w14:textId="77777777" w:rsidR="0090321F" w:rsidRDefault="0090321F" w:rsidP="005F3B20">
            <w:pPr>
              <w:pStyle w:val="Paragraphedeliste"/>
              <w:jc w:val="center"/>
              <w:rPr>
                <w:sz w:val="24"/>
              </w:rPr>
            </w:pPr>
            <w:r w:rsidRPr="008D5CCC">
              <w:rPr>
                <w:noProof/>
              </w:rPr>
              <w:drawing>
                <wp:inline distT="0" distB="0" distL="0" distR="0" wp14:anchorId="31790BBF" wp14:editId="0BC468CB">
                  <wp:extent cx="2062480" cy="1584325"/>
                  <wp:effectExtent l="0" t="0" r="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062480" cy="1584325"/>
                          </a:xfrm>
                          <a:prstGeom prst="rect">
                            <a:avLst/>
                          </a:prstGeom>
                          <a:noFill/>
                          <a:ln>
                            <a:noFill/>
                          </a:ln>
                        </pic:spPr>
                      </pic:pic>
                    </a:graphicData>
                  </a:graphic>
                </wp:inline>
              </w:drawing>
            </w:r>
          </w:p>
        </w:tc>
        <w:tc>
          <w:tcPr>
            <w:tcW w:w="4884" w:type="dxa"/>
          </w:tcPr>
          <w:p w14:paraId="2F238808" w14:textId="77777777" w:rsidR="0090321F" w:rsidRDefault="0090321F" w:rsidP="005F3B20">
            <w:pPr>
              <w:pStyle w:val="Paragraphedeliste"/>
              <w:jc w:val="center"/>
              <w:rPr>
                <w:sz w:val="24"/>
              </w:rPr>
            </w:pPr>
            <w:r w:rsidRPr="008D5CCC">
              <w:rPr>
                <w:noProof/>
              </w:rPr>
              <w:drawing>
                <wp:inline distT="0" distB="0" distL="0" distR="0" wp14:anchorId="08F4F563" wp14:editId="38768EF0">
                  <wp:extent cx="1679945" cy="1810733"/>
                  <wp:effectExtent l="0" t="0" r="0" b="0"/>
                  <wp:docPr id="2063" name="Imag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99298" cy="1831593"/>
                          </a:xfrm>
                          <a:prstGeom prst="rect">
                            <a:avLst/>
                          </a:prstGeom>
                          <a:noFill/>
                          <a:ln>
                            <a:noFill/>
                          </a:ln>
                        </pic:spPr>
                      </pic:pic>
                    </a:graphicData>
                  </a:graphic>
                </wp:inline>
              </w:drawing>
            </w:r>
          </w:p>
        </w:tc>
      </w:tr>
    </w:tbl>
    <w:p w14:paraId="6AC3E686" w14:textId="77777777" w:rsidR="004460CD" w:rsidRDefault="004460CD" w:rsidP="0090321F"/>
    <w:p w14:paraId="1E376867" w14:textId="62495CA3" w:rsidR="0090321F" w:rsidRDefault="0090321F" w:rsidP="00731EB5">
      <w:pPr>
        <w:pStyle w:val="Paragraphe1"/>
      </w:pPr>
      <w:r>
        <w:t xml:space="preserve">Le boitier </w:t>
      </w:r>
      <w:r w:rsidR="004460CD">
        <w:t xml:space="preserve">est </w:t>
      </w:r>
      <w:r>
        <w:t>posé impérativement sur un des deux grands pieds de la chambre de tirage et du même côté que les éventuels câbles en passage.</w:t>
      </w:r>
    </w:p>
    <w:p w14:paraId="4EACFAA1" w14:textId="360DBD40" w:rsidR="0090321F" w:rsidRDefault="004460CD" w:rsidP="00731EB5">
      <w:pPr>
        <w:pStyle w:val="Paragraphe1"/>
      </w:pPr>
      <w:r>
        <w:t>L</w:t>
      </w:r>
      <w:r w:rsidR="0090321F">
        <w:t>a</w:t>
      </w:r>
      <w:r>
        <w:t xml:space="preserve"> réalisation d’un percement est bien</w:t>
      </w:r>
      <w:r w:rsidR="0090321F">
        <w:t xml:space="preserve"> perpendiculaire au masque de la chambre. L’utilisation d’un perforateur à faible encombrement ou d’un mandrin à renvoi d’angle sont recommandés pour les chambres de petite dimension.</w:t>
      </w:r>
    </w:p>
    <w:p w14:paraId="443D7CFB" w14:textId="05F07551" w:rsidR="00E5622A" w:rsidRDefault="0090321F" w:rsidP="00731EB5">
      <w:pPr>
        <w:pStyle w:val="Paragraphe1"/>
      </w:pPr>
      <w:r>
        <w:t xml:space="preserve">Il </w:t>
      </w:r>
      <w:r w:rsidR="004460CD">
        <w:t xml:space="preserve">est </w:t>
      </w:r>
      <w:r>
        <w:t>impérativement fixé avec une vis à tête hexagonale à embase M8 en matériau inoxydable et avec une cheville à collerette large à grande expansion.</w:t>
      </w:r>
      <w:r w:rsidR="00E5622A" w:rsidRPr="00E5622A">
        <w:t xml:space="preserve"> </w:t>
      </w:r>
      <w:r w:rsidR="00E5622A">
        <w:t>Le boitier est correctement maintenu.</w:t>
      </w:r>
    </w:p>
    <w:p w14:paraId="5D17C9B4" w14:textId="0A3AE3B1" w:rsidR="0090321F" w:rsidRDefault="0090321F" w:rsidP="0090321F"/>
    <w:p w14:paraId="74A1E8B6" w14:textId="77777777" w:rsidR="0090321F" w:rsidRDefault="0090321F" w:rsidP="0090321F">
      <w:pPr>
        <w:jc w:val="center"/>
      </w:pPr>
      <w:r>
        <w:rPr>
          <w:noProof/>
          <w:lang w:eastAsia="fr-FR"/>
        </w:rPr>
        <w:drawing>
          <wp:inline distT="0" distB="0" distL="0" distR="0" wp14:anchorId="37565AF7" wp14:editId="60AEB832">
            <wp:extent cx="651654" cy="651654"/>
            <wp:effectExtent l="0" t="0" r="0" b="0"/>
            <wp:docPr id="229" name="Image 22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57787" cy="657787"/>
                    </a:xfrm>
                    <a:prstGeom prst="rect">
                      <a:avLst/>
                    </a:prstGeom>
                    <a:noFill/>
                    <a:ln>
                      <a:noFill/>
                    </a:ln>
                  </pic:spPr>
                </pic:pic>
              </a:graphicData>
            </a:graphic>
          </wp:inline>
        </w:drawing>
      </w:r>
    </w:p>
    <w:p w14:paraId="06A066AE" w14:textId="77777777" w:rsidR="004460CD" w:rsidRPr="00292329" w:rsidRDefault="004460CD" w:rsidP="004460CD">
      <w:pPr>
        <w:pStyle w:val="Titre2"/>
        <w:rPr>
          <w:sz w:val="28"/>
          <w:szCs w:val="28"/>
        </w:rPr>
      </w:pPr>
      <w:bookmarkStart w:id="211" w:name="_Toc483831443"/>
      <w:r>
        <w:t>Etiquetage et marquage</w:t>
      </w:r>
      <w:bookmarkEnd w:id="211"/>
    </w:p>
    <w:p w14:paraId="528FD8BB" w14:textId="2D743DD5" w:rsidR="004460CD" w:rsidRDefault="004460CD" w:rsidP="00731EB5">
      <w:pPr>
        <w:pStyle w:val="Paragraphe1"/>
      </w:pPr>
      <w:r>
        <w:t>Une étiquette bleue portant le nom de l’équipement est positionnée à l’aide avec un collier plastique noir accroché à l</w:t>
      </w:r>
      <w:r w:rsidR="00665E93">
        <w:t>’emplacement prévu à cet effet.</w:t>
      </w:r>
      <w:r>
        <w:t xml:space="preserve"> Cette étiquette doit être conservée sous le boitier à chaque opération de raccordement d’un </w:t>
      </w:r>
      <w:r w:rsidR="00665E93">
        <w:t>Client</w:t>
      </w:r>
      <w:r w:rsidR="00455874">
        <w:t xml:space="preserve"> Final</w:t>
      </w:r>
      <w:r>
        <w:t>.</w:t>
      </w:r>
    </w:p>
    <w:p w14:paraId="2512E24C" w14:textId="77777777" w:rsidR="0090321F" w:rsidRDefault="0090321F" w:rsidP="0090321F"/>
    <w:p w14:paraId="67030FBE" w14:textId="77777777" w:rsidR="0090321F" w:rsidRDefault="0090321F" w:rsidP="0090321F">
      <w:pPr>
        <w:jc w:val="center"/>
      </w:pPr>
      <w:r w:rsidRPr="007E24D4">
        <w:rPr>
          <w:noProof/>
          <w:lang w:eastAsia="fr-FR"/>
        </w:rPr>
        <w:drawing>
          <wp:inline distT="0" distB="0" distL="0" distR="0" wp14:anchorId="39AC03F9" wp14:editId="0310B008">
            <wp:extent cx="2379221" cy="1362075"/>
            <wp:effectExtent l="0" t="0" r="254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85449" cy="1365641"/>
                    </a:xfrm>
                    <a:prstGeom prst="rect">
                      <a:avLst/>
                    </a:prstGeom>
                    <a:noFill/>
                    <a:ln>
                      <a:noFill/>
                    </a:ln>
                  </pic:spPr>
                </pic:pic>
              </a:graphicData>
            </a:graphic>
          </wp:inline>
        </w:drawing>
      </w:r>
    </w:p>
    <w:p w14:paraId="426A724D" w14:textId="77777777" w:rsidR="004460CD" w:rsidRDefault="004460CD" w:rsidP="0090321F"/>
    <w:p w14:paraId="7B7FE328" w14:textId="5A52DFEF" w:rsidR="0090321F" w:rsidRDefault="0090321F" w:rsidP="00731EB5">
      <w:pPr>
        <w:pStyle w:val="Paragraphe1"/>
      </w:pPr>
      <w:r>
        <w:t xml:space="preserve">Les câbles </w:t>
      </w:r>
      <w:r w:rsidR="004460CD">
        <w:t xml:space="preserve">sont </w:t>
      </w:r>
      <w:r>
        <w:t>identifiés en entrée et sortie de l’équipement en plus des étiquettes présentes au niveau des alvéoles.</w:t>
      </w:r>
    </w:p>
    <w:p w14:paraId="00A9CBB9" w14:textId="65739666" w:rsidR="0090321F" w:rsidRPr="00902323" w:rsidRDefault="00902323" w:rsidP="00902323">
      <w:pPr>
        <w:pStyle w:val="Titre2"/>
      </w:pPr>
      <w:bookmarkStart w:id="212" w:name="_Toc483831444"/>
      <w:r w:rsidRPr="00902323">
        <w:t>Love de câble</w:t>
      </w:r>
      <w:bookmarkEnd w:id="212"/>
    </w:p>
    <w:p w14:paraId="0CF92026" w14:textId="27ABBDCC" w:rsidR="0090321F" w:rsidRDefault="00902323" w:rsidP="00731EB5">
      <w:pPr>
        <w:pStyle w:val="Paragraphe1"/>
      </w:pPr>
      <w:r>
        <w:t xml:space="preserve">Le love de câble </w:t>
      </w:r>
      <w:r w:rsidR="004460CD">
        <w:t xml:space="preserve">est </w:t>
      </w:r>
      <w:r w:rsidR="0090321F">
        <w:t>correctement fixé à la paroi de la chambre à</w:t>
      </w:r>
      <w:r w:rsidR="00E5622A">
        <w:t xml:space="preserve"> l’aide d’embases. Il permet </w:t>
      </w:r>
      <w:r w:rsidR="0090321F">
        <w:t xml:space="preserve">la sortie de l’équipement </w:t>
      </w:r>
      <w:r w:rsidR="00E5622A">
        <w:t xml:space="preserve">de la chambre </w:t>
      </w:r>
      <w:r w:rsidR="0090321F">
        <w:t xml:space="preserve">sans son démontage complet. La gaine bleu </w:t>
      </w:r>
      <w:r w:rsidR="004460CD">
        <w:t xml:space="preserve">est </w:t>
      </w:r>
      <w:r w:rsidR="0090321F">
        <w:t xml:space="preserve">présentée jusqu’à l’entrée du love. </w:t>
      </w:r>
    </w:p>
    <w:p w14:paraId="4C52FE2A" w14:textId="5F74CD3F" w:rsidR="0090321F" w:rsidRPr="002166A3" w:rsidRDefault="0090321F" w:rsidP="00731EB5">
      <w:pPr>
        <w:pStyle w:val="Paragraphe1"/>
      </w:pPr>
      <w:r>
        <w:t xml:space="preserve">Le love </w:t>
      </w:r>
      <w:r w:rsidR="004460CD">
        <w:t xml:space="preserve">est </w:t>
      </w:r>
      <w:r>
        <w:t>réalisé de sorte à limiter au maximum</w:t>
      </w:r>
      <w:r w:rsidR="00E5622A">
        <w:t xml:space="preserve"> l’encombrement dans la chambre et répond aux spécifications de mise en œuvre du contrat IBLO d’Orange</w:t>
      </w:r>
      <w:r w:rsidR="00665E93">
        <w:t>.</w:t>
      </w:r>
      <w:r w:rsidR="00E5622A">
        <w:t xml:space="preserve"> </w:t>
      </w:r>
    </w:p>
    <w:p w14:paraId="26ED649E" w14:textId="77777777" w:rsidR="0090321F" w:rsidRPr="00A62167" w:rsidRDefault="0090321F" w:rsidP="0090321F">
      <w:pPr>
        <w:jc w:val="center"/>
      </w:pPr>
      <w:r>
        <w:rPr>
          <w:noProof/>
          <w:lang w:eastAsia="fr-FR"/>
        </w:rPr>
        <w:drawing>
          <wp:inline distT="0" distB="0" distL="0" distR="0" wp14:anchorId="728ACA00" wp14:editId="2BB774BB">
            <wp:extent cx="2681199" cy="1676400"/>
            <wp:effectExtent l="0" t="0" r="5080" b="0"/>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687909" cy="1680595"/>
                    </a:xfrm>
                    <a:prstGeom prst="rect">
                      <a:avLst/>
                    </a:prstGeom>
                  </pic:spPr>
                </pic:pic>
              </a:graphicData>
            </a:graphic>
          </wp:inline>
        </w:drawing>
      </w:r>
    </w:p>
    <w:p w14:paraId="49F9C0A6" w14:textId="77777777" w:rsidR="00902323" w:rsidRPr="0047782F" w:rsidRDefault="00902323" w:rsidP="00902323">
      <w:pPr>
        <w:pStyle w:val="Titre2"/>
      </w:pPr>
      <w:bookmarkStart w:id="213" w:name="_Toc483831445"/>
      <w:bookmarkStart w:id="214" w:name="_Toc446690740"/>
      <w:r>
        <w:t>Préparation des câbles</w:t>
      </w:r>
      <w:bookmarkEnd w:id="213"/>
    </w:p>
    <w:p w14:paraId="0D606F5C" w14:textId="6AB8859F" w:rsidR="00902323" w:rsidRPr="00FC09A0" w:rsidRDefault="00902323" w:rsidP="00731EB5">
      <w:pPr>
        <w:pStyle w:val="Paragraphe1"/>
      </w:pPr>
      <w:r w:rsidRPr="00FC09A0">
        <w:t xml:space="preserve">Dans le cas où des dégradations seraient constatées à l’ouverture du câble, </w:t>
      </w:r>
      <w:r w:rsidR="00665E93">
        <w:t>l’Installateur arrête les travaux et avertit le Fournisseur.</w:t>
      </w:r>
    </w:p>
    <w:bookmarkEnd w:id="214"/>
    <w:p w14:paraId="5FF0F691" w14:textId="2F0C2CB5" w:rsidR="0090321F" w:rsidRPr="002811C9" w:rsidRDefault="0090321F" w:rsidP="00731EB5">
      <w:pPr>
        <w:pStyle w:val="Paragraphe1"/>
      </w:pPr>
      <w:r w:rsidRPr="002811C9">
        <w:t xml:space="preserve">Quelle que soit la position du boîtier, les câbles </w:t>
      </w:r>
      <w:r w:rsidR="004460CD">
        <w:t xml:space="preserve">sont </w:t>
      </w:r>
      <w:r w:rsidRPr="002811C9">
        <w:t xml:space="preserve">positionnés </w:t>
      </w:r>
      <w:r>
        <w:t xml:space="preserve">d’un seul côté du BPE (câblage asymétrique) </w:t>
      </w:r>
      <w:r w:rsidRPr="002811C9">
        <w:t>comme suit.</w:t>
      </w:r>
    </w:p>
    <w:p w14:paraId="3A300FAA" w14:textId="77777777" w:rsidR="0090321F" w:rsidRDefault="0090321F" w:rsidP="0090321F">
      <w:pPr>
        <w:pStyle w:val="Sansinterligne"/>
        <w:jc w:val="center"/>
        <w:rPr>
          <w:noProof/>
        </w:rPr>
      </w:pPr>
      <w:r>
        <w:rPr>
          <w:noProof/>
        </w:rPr>
        <w:drawing>
          <wp:inline distT="0" distB="0" distL="0" distR="0" wp14:anchorId="798EEF22" wp14:editId="7F74F5D2">
            <wp:extent cx="4082525" cy="2628900"/>
            <wp:effectExtent l="0" t="0" r="0" b="0"/>
            <wp:docPr id="2067" name="Imag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4088532" cy="2632768"/>
                    </a:xfrm>
                    <a:prstGeom prst="rect">
                      <a:avLst/>
                    </a:prstGeom>
                    <a:noFill/>
                    <a:ln>
                      <a:noFill/>
                    </a:ln>
                  </pic:spPr>
                </pic:pic>
              </a:graphicData>
            </a:graphic>
          </wp:inline>
        </w:drawing>
      </w:r>
    </w:p>
    <w:p w14:paraId="60D5B151" w14:textId="77777777" w:rsidR="0090321F" w:rsidRDefault="0090321F" w:rsidP="0090321F">
      <w:pPr>
        <w:pStyle w:val="Sansinterligne"/>
        <w:jc w:val="center"/>
      </w:pPr>
    </w:p>
    <w:p w14:paraId="010051FD" w14:textId="77777777" w:rsidR="0090321F" w:rsidRDefault="0090321F" w:rsidP="00731EB5">
      <w:pPr>
        <w:pStyle w:val="Paragraphe1"/>
      </w:pPr>
      <w:r>
        <w:t>L’ordre d’entrée des câbles se fera du plus grand au plus petit avec :</w:t>
      </w:r>
    </w:p>
    <w:p w14:paraId="0455F70F" w14:textId="77777777" w:rsidR="0090321F" w:rsidRPr="002811C9" w:rsidRDefault="0090321F" w:rsidP="00E40B03">
      <w:pPr>
        <w:pStyle w:val="Puceniveau2"/>
      </w:pPr>
      <w:r>
        <w:t>Entrée 1 = Origine</w:t>
      </w:r>
      <w:r w:rsidRPr="00634F96">
        <w:t xml:space="preserve"> (NRO)</w:t>
      </w:r>
    </w:p>
    <w:p w14:paraId="70F3AB00" w14:textId="70DFADF6" w:rsidR="0090321F" w:rsidRPr="00E40B03" w:rsidRDefault="0090321F" w:rsidP="00E40B03">
      <w:pPr>
        <w:pStyle w:val="Puceniveau2"/>
      </w:pPr>
      <w:r w:rsidRPr="002811C9">
        <w:t xml:space="preserve">Sortie </w:t>
      </w:r>
      <w:r>
        <w:t>passage 2</w:t>
      </w:r>
      <w:r w:rsidR="00E40B03">
        <w:t xml:space="preserve"> </w:t>
      </w:r>
      <w:r>
        <w:t>=</w:t>
      </w:r>
      <w:r w:rsidRPr="002811C9">
        <w:t xml:space="preserve"> </w:t>
      </w:r>
      <w:r w:rsidRPr="00E40B03">
        <w:t>Extrémités</w:t>
      </w:r>
    </w:p>
    <w:p w14:paraId="4EF41F4F" w14:textId="2DDD2A20" w:rsidR="0090321F" w:rsidRPr="00E40B03" w:rsidRDefault="0090321F" w:rsidP="00E40B03">
      <w:pPr>
        <w:pStyle w:val="Puceniveau2"/>
      </w:pPr>
      <w:r w:rsidRPr="00772678">
        <w:t>Sortie 3</w:t>
      </w:r>
      <w:r w:rsidR="00731EB5">
        <w:t xml:space="preserve"> </w:t>
      </w:r>
      <w:r w:rsidRPr="00772678">
        <w:t>=</w:t>
      </w:r>
      <w:r w:rsidRPr="00E40B03">
        <w:t xml:space="preserve"> Extrémités</w:t>
      </w:r>
      <w:r w:rsidR="00E40B03">
        <w:t xml:space="preserve"> / raccordement </w:t>
      </w:r>
      <w:r w:rsidR="006A3DB9">
        <w:t>Client Final</w:t>
      </w:r>
    </w:p>
    <w:p w14:paraId="0662017B" w14:textId="1E248A56" w:rsidR="0090321F" w:rsidRPr="00E40B03" w:rsidRDefault="0090321F" w:rsidP="00E40B03">
      <w:pPr>
        <w:pStyle w:val="Puceniveau2"/>
      </w:pPr>
      <w:r w:rsidRPr="00772678">
        <w:t>Sortie 4</w:t>
      </w:r>
      <w:r w:rsidR="00731EB5">
        <w:t xml:space="preserve"> </w:t>
      </w:r>
      <w:r w:rsidRPr="00772678">
        <w:t>=</w:t>
      </w:r>
      <w:r w:rsidRPr="00E40B03">
        <w:t xml:space="preserve"> Extrémités</w:t>
      </w:r>
      <w:r w:rsidR="00E40B03">
        <w:t xml:space="preserve"> / raccordement </w:t>
      </w:r>
      <w:r w:rsidR="006A3DB9">
        <w:t>Client Final</w:t>
      </w:r>
    </w:p>
    <w:p w14:paraId="148B1317" w14:textId="77777777" w:rsidR="0090321F" w:rsidRDefault="0090321F" w:rsidP="0090321F">
      <w:pPr>
        <w:keepLines w:val="0"/>
        <w:spacing w:before="0" w:after="0"/>
        <w:jc w:val="left"/>
      </w:pPr>
    </w:p>
    <w:p w14:paraId="4D31D0E6" w14:textId="14FDDF1B" w:rsidR="00E40B03" w:rsidRDefault="00E40B03" w:rsidP="00731EB5">
      <w:pPr>
        <w:pStyle w:val="Paragraphe1"/>
      </w:pPr>
      <w:r>
        <w:t>Afin de garantir la bonne longueur aux fibre</w:t>
      </w:r>
      <w:r w:rsidR="006A3DB9">
        <w:t>s destinées aux raccordements de Clients Final</w:t>
      </w:r>
      <w:r>
        <w:t>s, l’ouverture du câble en passage est réalisée selon les règles suivantes :</w:t>
      </w:r>
    </w:p>
    <w:p w14:paraId="29A9F977" w14:textId="77777777" w:rsidR="00021F4C" w:rsidRPr="001D7847" w:rsidRDefault="00021F4C" w:rsidP="00E40B03"/>
    <w:p w14:paraId="028D25BB" w14:textId="77777777" w:rsidR="0090321F" w:rsidRDefault="0090321F" w:rsidP="0090321F">
      <w:pPr>
        <w:keepLines w:val="0"/>
        <w:spacing w:before="0" w:after="0"/>
        <w:jc w:val="center"/>
      </w:pPr>
      <w:r>
        <w:rPr>
          <w:noProof/>
          <w:lang w:eastAsia="fr-FR"/>
        </w:rPr>
        <w:drawing>
          <wp:inline distT="0" distB="0" distL="0" distR="0" wp14:anchorId="020CA459" wp14:editId="593A3902">
            <wp:extent cx="5419725" cy="2518139"/>
            <wp:effectExtent l="0" t="0" r="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35635" cy="2525531"/>
                    </a:xfrm>
                    <a:prstGeom prst="rect">
                      <a:avLst/>
                    </a:prstGeom>
                    <a:noFill/>
                    <a:ln>
                      <a:noFill/>
                    </a:ln>
                  </pic:spPr>
                </pic:pic>
              </a:graphicData>
            </a:graphic>
          </wp:inline>
        </w:drawing>
      </w:r>
    </w:p>
    <w:p w14:paraId="286A2BDF" w14:textId="77777777" w:rsidR="00902323" w:rsidRPr="0047782F" w:rsidRDefault="00902323" w:rsidP="00902323">
      <w:pPr>
        <w:pStyle w:val="Titre2"/>
      </w:pPr>
      <w:bookmarkStart w:id="215" w:name="_Toc483831446"/>
      <w:r>
        <w:t>Arrimage des câbles</w:t>
      </w:r>
      <w:bookmarkEnd w:id="215"/>
    </w:p>
    <w:p w14:paraId="56583A9C" w14:textId="452AB58E" w:rsidR="0090321F" w:rsidRDefault="0090321F" w:rsidP="00731EB5">
      <w:pPr>
        <w:pStyle w:val="Paragraphe1"/>
      </w:pPr>
      <w:r w:rsidRPr="005675D1">
        <w:t>Tous les</w:t>
      </w:r>
      <w:r>
        <w:t xml:space="preserve"> câbles </w:t>
      </w:r>
      <w:r w:rsidR="004460CD">
        <w:t xml:space="preserve">sont </w:t>
      </w:r>
      <w:r>
        <w:t>fixés</w:t>
      </w:r>
      <w:r w:rsidRPr="005675D1">
        <w:t xml:space="preserve"> au boîtier à l’aide de collier </w:t>
      </w:r>
      <w:proofErr w:type="spellStart"/>
      <w:r w:rsidRPr="005675D1">
        <w:t>Serflex</w:t>
      </w:r>
      <w:proofErr w:type="spellEnd"/>
      <w:r w:rsidRPr="005675D1">
        <w:t xml:space="preserve"> inox</w:t>
      </w:r>
      <w:r>
        <w:t xml:space="preserve"> et les porteurs </w:t>
      </w:r>
      <w:r w:rsidR="004460CD">
        <w:t xml:space="preserve">sont </w:t>
      </w:r>
      <w:r>
        <w:t xml:space="preserve">accrochés aux points d’arrimage. </w:t>
      </w:r>
    </w:p>
    <w:p w14:paraId="11CD4B77" w14:textId="77777777" w:rsidR="0090321F" w:rsidRDefault="0090321F" w:rsidP="00731EB5">
      <w:pPr>
        <w:pStyle w:val="Paragraphe1"/>
      </w:pPr>
      <w:r w:rsidRPr="003774E0">
        <w:t>Afin de ne pas créer de contraintes sur les fibres, le serrage devra être limité</w:t>
      </w:r>
      <w:r>
        <w:t xml:space="preserve"> à un rôle de maintien du câble et non d’écrasement de celui-ci</w:t>
      </w:r>
      <w:r w:rsidRPr="003774E0">
        <w:t>.</w:t>
      </w:r>
    </w:p>
    <w:p w14:paraId="7E658C42" w14:textId="77777777" w:rsidR="0090321F" w:rsidRPr="008F06AE" w:rsidRDefault="0090321F" w:rsidP="0090321F">
      <w:pPr>
        <w:jc w:val="center"/>
        <w:rPr>
          <w:b/>
          <w:color w:val="4F81BD"/>
        </w:rPr>
      </w:pPr>
      <w:r w:rsidRPr="005A63CD">
        <w:rPr>
          <w:noProof/>
          <w:lang w:eastAsia="fr-FR"/>
        </w:rPr>
        <w:drawing>
          <wp:inline distT="0" distB="0" distL="0" distR="0" wp14:anchorId="1F119334" wp14:editId="0048E7B1">
            <wp:extent cx="4320000" cy="2693077"/>
            <wp:effectExtent l="0" t="0" r="4445" b="0"/>
            <wp:docPr id="2058" name="Imag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20000" cy="2693077"/>
                    </a:xfrm>
                    <a:prstGeom prst="rect">
                      <a:avLst/>
                    </a:prstGeom>
                    <a:noFill/>
                    <a:ln>
                      <a:noFill/>
                    </a:ln>
                  </pic:spPr>
                </pic:pic>
              </a:graphicData>
            </a:graphic>
          </wp:inline>
        </w:drawing>
      </w:r>
    </w:p>
    <w:p w14:paraId="18C2AF53" w14:textId="2AB4916C" w:rsidR="0090321F" w:rsidRDefault="0090321F" w:rsidP="00731EB5">
      <w:pPr>
        <w:pStyle w:val="Paragraphe1"/>
      </w:pPr>
      <w:r>
        <w:t xml:space="preserve">Lors de l’installation des presse-étoupe, </w:t>
      </w:r>
      <w:r w:rsidR="00021F4C">
        <w:t>il convient de</w:t>
      </w:r>
      <w:r>
        <w:t xml:space="preserve"> </w:t>
      </w:r>
      <w:r w:rsidR="00665E93">
        <w:t>faire attention</w:t>
      </w:r>
      <w:r>
        <w:t xml:space="preserve"> à la forme du joint non rectangulaire. Le joint a donc un sens qu’il conviendra de respecter afin de garantir sa bonne compression.</w:t>
      </w:r>
    </w:p>
    <w:p w14:paraId="7FCCB3A1" w14:textId="77777777" w:rsidR="0090321F" w:rsidRDefault="0090321F" w:rsidP="00731EB5">
      <w:pPr>
        <w:pStyle w:val="Paragraphe1"/>
      </w:pPr>
      <w:r>
        <w:t>Le presse-étoupe est à serrer avec une clé plate de 27 et aucun autre outil (risque de dégradation du plastique par serrage à la pince par exemple).</w:t>
      </w:r>
    </w:p>
    <w:p w14:paraId="6B141555" w14:textId="77777777" w:rsidR="0090321F" w:rsidRPr="00A143C4" w:rsidRDefault="0090321F" w:rsidP="0090321F">
      <w:pPr>
        <w:jc w:val="center"/>
        <w:rPr>
          <w:sz w:val="24"/>
          <w:szCs w:val="24"/>
        </w:rPr>
      </w:pPr>
      <w:r>
        <w:rPr>
          <w:noProof/>
          <w:lang w:eastAsia="fr-FR"/>
        </w:rPr>
        <w:drawing>
          <wp:inline distT="0" distB="0" distL="0" distR="0" wp14:anchorId="07ED34D1" wp14:editId="320FDC4B">
            <wp:extent cx="3600000" cy="1565885"/>
            <wp:effectExtent l="0" t="0" r="635" b="0"/>
            <wp:docPr id="2054" name="Imag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00000" cy="1565885"/>
                    </a:xfrm>
                    <a:prstGeom prst="rect">
                      <a:avLst/>
                    </a:prstGeom>
                  </pic:spPr>
                </pic:pic>
              </a:graphicData>
            </a:graphic>
          </wp:inline>
        </w:drawing>
      </w:r>
    </w:p>
    <w:p w14:paraId="341B5FD7" w14:textId="77777777" w:rsidR="00021F4C" w:rsidRPr="00B649A5" w:rsidRDefault="00021F4C" w:rsidP="00021F4C">
      <w:pPr>
        <w:pStyle w:val="Titre2"/>
        <w:rPr>
          <w:sz w:val="28"/>
          <w:szCs w:val="28"/>
        </w:rPr>
      </w:pPr>
      <w:bookmarkStart w:id="216" w:name="_Toc483831447"/>
      <w:proofErr w:type="spellStart"/>
      <w:r>
        <w:t>Lovage</w:t>
      </w:r>
      <w:proofErr w:type="spellEnd"/>
      <w:r>
        <w:t xml:space="preserve"> des µtubes</w:t>
      </w:r>
      <w:bookmarkEnd w:id="216"/>
      <w:r>
        <w:t xml:space="preserve"> </w:t>
      </w:r>
    </w:p>
    <w:p w14:paraId="74EDB4CF" w14:textId="7C58CEA0" w:rsidR="0090321F" w:rsidRPr="00796B68" w:rsidRDefault="0090321F" w:rsidP="00731EB5">
      <w:pPr>
        <w:pStyle w:val="Paragraphe1"/>
      </w:pPr>
      <w:r>
        <w:t xml:space="preserve">Les µtubes </w:t>
      </w:r>
      <w:r w:rsidR="00EE51ED">
        <w:t>chemine</w:t>
      </w:r>
      <w:r>
        <w:t>nt directement vers les cassettes.</w:t>
      </w:r>
      <w:r w:rsidR="00F655DC">
        <w:t xml:space="preserve"> Les</w:t>
      </w:r>
      <w:r w:rsidRPr="00796B68">
        <w:t xml:space="preserve"> µtubes en passage </w:t>
      </w:r>
      <w:r w:rsidR="004460CD">
        <w:t xml:space="preserve">sont </w:t>
      </w:r>
      <w:r w:rsidRPr="00796B68">
        <w:t xml:space="preserve">lovés en dernier de façon à ce qu’ils puissent être extraits et retravaillés sans avoir à dé câbler l’ensemble du boîtier (Par exemple : récupération d’une FO supplémentaire </w:t>
      </w:r>
      <w:r w:rsidR="006A3DB9">
        <w:t>Client Final</w:t>
      </w:r>
      <w:r w:rsidRPr="00796B68">
        <w:t xml:space="preserve"> sur tube non ouvert)</w:t>
      </w:r>
    </w:p>
    <w:p w14:paraId="5E3E6428" w14:textId="77777777" w:rsidR="0090321F" w:rsidRDefault="0090321F" w:rsidP="0090321F">
      <w:pPr>
        <w:tabs>
          <w:tab w:val="center" w:pos="4889"/>
          <w:tab w:val="right" w:pos="9778"/>
        </w:tabs>
        <w:jc w:val="center"/>
      </w:pPr>
      <w:r>
        <w:rPr>
          <w:noProof/>
          <w:lang w:eastAsia="fr-FR"/>
        </w:rPr>
        <w:drawing>
          <wp:inline distT="0" distB="0" distL="0" distR="0" wp14:anchorId="216B6942" wp14:editId="345DC954">
            <wp:extent cx="1824148" cy="2152650"/>
            <wp:effectExtent l="0" t="0" r="5080" b="0"/>
            <wp:docPr id="237" name="Imag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29523" cy="2158993"/>
                    </a:xfrm>
                    <a:prstGeom prst="rect">
                      <a:avLst/>
                    </a:prstGeom>
                    <a:noFill/>
                    <a:ln>
                      <a:noFill/>
                    </a:ln>
                  </pic:spPr>
                </pic:pic>
              </a:graphicData>
            </a:graphic>
          </wp:inline>
        </w:drawing>
      </w:r>
    </w:p>
    <w:p w14:paraId="26A64867" w14:textId="77777777" w:rsidR="00021F4C" w:rsidRPr="00F1532C" w:rsidRDefault="00021F4C" w:rsidP="00021F4C">
      <w:pPr>
        <w:pStyle w:val="Titre2"/>
        <w:rPr>
          <w:sz w:val="28"/>
          <w:szCs w:val="28"/>
        </w:rPr>
      </w:pPr>
      <w:bookmarkStart w:id="217" w:name="_Toc483831448"/>
      <w:r>
        <w:t>Trajet des µtubes</w:t>
      </w:r>
      <w:r w:rsidRPr="00F1532C">
        <w:t xml:space="preserve"> </w:t>
      </w:r>
      <w:r>
        <w:t>vers les cassettes</w:t>
      </w:r>
      <w:bookmarkEnd w:id="217"/>
    </w:p>
    <w:p w14:paraId="0D83E254" w14:textId="76C9B867" w:rsidR="00EA4EEB" w:rsidRDefault="00EA4EEB" w:rsidP="00731EB5">
      <w:pPr>
        <w:pStyle w:val="Paragraphe1"/>
      </w:pPr>
      <w:r>
        <w:t>L</w:t>
      </w:r>
      <w:r>
        <w:rPr>
          <w:noProof/>
          <w:lang w:eastAsia="fr-FR"/>
        </w:rPr>
        <w:t xml:space="preserve">es Fibres </w:t>
      </w:r>
      <w:r w:rsidR="00665E93">
        <w:rPr>
          <w:noProof/>
          <w:lang w:eastAsia="fr-FR"/>
        </w:rPr>
        <w:t>« </w:t>
      </w:r>
      <w:r w:rsidR="006A3DB9">
        <w:t>Clients Final</w:t>
      </w:r>
      <w:r>
        <w:rPr>
          <w:noProof/>
          <w:lang w:eastAsia="fr-FR"/>
        </w:rPr>
        <w:t>s</w:t>
      </w:r>
      <w:r w:rsidR="00665E93">
        <w:rPr>
          <w:noProof/>
          <w:lang w:eastAsia="fr-FR"/>
        </w:rPr>
        <w:t> »</w:t>
      </w:r>
      <w:r>
        <w:rPr>
          <w:noProof/>
          <w:lang w:eastAsia="fr-FR"/>
        </w:rPr>
        <w:t xml:space="preserve"> sont positionnées dans la cassette 1 et les éventuelles fibres en passage résiduelles (fibres du tube « </w:t>
      </w:r>
      <w:r w:rsidR="006A3DB9">
        <w:t>Clients Final</w:t>
      </w:r>
      <w:r>
        <w:rPr>
          <w:noProof/>
          <w:lang w:eastAsia="fr-FR"/>
        </w:rPr>
        <w:t xml:space="preserve">s » non coupées) dans la casette 2. </w:t>
      </w:r>
      <w:r>
        <w:t>Une étiquette auto</w:t>
      </w:r>
      <w:r w:rsidRPr="007E24D4">
        <w:t xml:space="preserve">collante </w:t>
      </w:r>
      <w:r w:rsidR="00731EB5">
        <w:t xml:space="preserve">est </w:t>
      </w:r>
      <w:r w:rsidRPr="007E24D4">
        <w:t xml:space="preserve">posée sur le couvercle de la cassette </w:t>
      </w:r>
      <w:r>
        <w:t>« </w:t>
      </w:r>
      <w:r w:rsidR="006A3DB9">
        <w:t>Clients Final</w:t>
      </w:r>
      <w:r w:rsidRPr="007E24D4">
        <w:t>s</w:t>
      </w:r>
      <w:r>
        <w:t> »</w:t>
      </w:r>
      <w:r w:rsidR="00665E93">
        <w:t>.</w:t>
      </w:r>
    </w:p>
    <w:p w14:paraId="178E6C3C" w14:textId="77777777" w:rsidR="00EA4EEB" w:rsidRDefault="00EA4EEB" w:rsidP="00EA4EEB">
      <w:pPr>
        <w:jc w:val="center"/>
      </w:pPr>
      <w:r w:rsidRPr="00E955D8">
        <w:rPr>
          <w:noProof/>
          <w:lang w:eastAsia="fr-FR"/>
        </w:rPr>
        <w:drawing>
          <wp:inline distT="0" distB="0" distL="0" distR="0" wp14:anchorId="4E31CEDC" wp14:editId="7F84BFB6">
            <wp:extent cx="4869696" cy="2016362"/>
            <wp:effectExtent l="0" t="0" r="7620" b="3175"/>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78797" cy="2020130"/>
                    </a:xfrm>
                    <a:prstGeom prst="rect">
                      <a:avLst/>
                    </a:prstGeom>
                    <a:noFill/>
                    <a:ln>
                      <a:noFill/>
                    </a:ln>
                  </pic:spPr>
                </pic:pic>
              </a:graphicData>
            </a:graphic>
          </wp:inline>
        </w:drawing>
      </w:r>
    </w:p>
    <w:p w14:paraId="4DDB0AB8" w14:textId="77777777" w:rsidR="00EA4EEB" w:rsidRDefault="00EA4EEB" w:rsidP="00EA4EEB"/>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47"/>
        <w:gridCol w:w="4427"/>
      </w:tblGrid>
      <w:tr w:rsidR="00EA4EEB" w14:paraId="4DABADA7" w14:textId="77777777" w:rsidTr="005F3B20">
        <w:tc>
          <w:tcPr>
            <w:tcW w:w="4884" w:type="dxa"/>
            <w:vAlign w:val="center"/>
          </w:tcPr>
          <w:p w14:paraId="67371546" w14:textId="77777777" w:rsidR="00EA4EEB" w:rsidRDefault="00EA4EEB" w:rsidP="005F3B20">
            <w:pPr>
              <w:jc w:val="center"/>
            </w:pPr>
            <w:r w:rsidRPr="004A7EF1">
              <w:rPr>
                <w:noProof/>
                <w:lang w:eastAsia="fr-FR"/>
              </w:rPr>
              <w:drawing>
                <wp:inline distT="0" distB="0" distL="0" distR="0" wp14:anchorId="273610C9" wp14:editId="35E9E959">
                  <wp:extent cx="2016125" cy="1670319"/>
                  <wp:effectExtent l="1588" t="0" r="4762" b="4763"/>
                  <wp:docPr id="2055" name="Imag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16200000">
                            <a:off x="0" y="0"/>
                            <a:ext cx="2036037" cy="1686816"/>
                          </a:xfrm>
                          <a:prstGeom prst="rect">
                            <a:avLst/>
                          </a:prstGeom>
                          <a:noFill/>
                          <a:ln>
                            <a:noFill/>
                          </a:ln>
                        </pic:spPr>
                      </pic:pic>
                    </a:graphicData>
                  </a:graphic>
                </wp:inline>
              </w:drawing>
            </w:r>
          </w:p>
        </w:tc>
        <w:tc>
          <w:tcPr>
            <w:tcW w:w="4884" w:type="dxa"/>
            <w:vAlign w:val="center"/>
          </w:tcPr>
          <w:p w14:paraId="473815DE" w14:textId="77777777" w:rsidR="00EA4EEB" w:rsidRDefault="00EA4EEB" w:rsidP="005F3B20">
            <w:pPr>
              <w:jc w:val="center"/>
            </w:pPr>
            <w:r w:rsidRPr="00253726">
              <w:rPr>
                <w:noProof/>
                <w:lang w:eastAsia="fr-FR"/>
              </w:rPr>
              <w:drawing>
                <wp:inline distT="0" distB="0" distL="0" distR="0" wp14:anchorId="7ADFD3FE" wp14:editId="0DCFC1FE">
                  <wp:extent cx="2041525" cy="2094865"/>
                  <wp:effectExtent l="0" t="0" r="0" b="635"/>
                  <wp:docPr id="2056" name="Imag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046488" cy="2099958"/>
                          </a:xfrm>
                          <a:prstGeom prst="rect">
                            <a:avLst/>
                          </a:prstGeom>
                          <a:noFill/>
                          <a:ln>
                            <a:noFill/>
                          </a:ln>
                        </pic:spPr>
                      </pic:pic>
                    </a:graphicData>
                  </a:graphic>
                </wp:inline>
              </w:drawing>
            </w:r>
          </w:p>
        </w:tc>
      </w:tr>
    </w:tbl>
    <w:p w14:paraId="2B0B3E4F" w14:textId="5726106D" w:rsidR="0090321F" w:rsidRDefault="0090321F" w:rsidP="00731EB5">
      <w:pPr>
        <w:pStyle w:val="Paragraphe1"/>
      </w:pPr>
      <w:r>
        <w:t xml:space="preserve">Selon les modulos </w:t>
      </w:r>
      <w:r w:rsidR="00EA4EEB">
        <w:t xml:space="preserve">des µtubes (M6 ou M12), le trajet </w:t>
      </w:r>
      <w:r w:rsidR="00EA4EEB" w:rsidRPr="00EA4EEB">
        <w:t>des µtubes vers les cassettes</w:t>
      </w:r>
      <w:r w:rsidR="00EA4EEB">
        <w:t xml:space="preserve"> suit </w:t>
      </w:r>
      <w:r>
        <w:t>la logique ci-dessous :</w:t>
      </w:r>
    </w:p>
    <w:p w14:paraId="69623929" w14:textId="77777777" w:rsidR="0090321F" w:rsidRDefault="0090321F" w:rsidP="0090321F">
      <w:pPr>
        <w:jc w:val="center"/>
      </w:pPr>
      <w:r w:rsidRPr="00E955D8">
        <w:rPr>
          <w:noProof/>
          <w:lang w:eastAsia="fr-FR"/>
        </w:rPr>
        <w:drawing>
          <wp:inline distT="0" distB="0" distL="0" distR="0" wp14:anchorId="3237CA88" wp14:editId="2B619CAA">
            <wp:extent cx="4310380" cy="2579153"/>
            <wp:effectExtent l="0" t="0" r="0" b="0"/>
            <wp:docPr id="2052" name="Imag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318943" cy="2584277"/>
                    </a:xfrm>
                    <a:prstGeom prst="rect">
                      <a:avLst/>
                    </a:prstGeom>
                    <a:noFill/>
                    <a:ln>
                      <a:noFill/>
                    </a:ln>
                  </pic:spPr>
                </pic:pic>
              </a:graphicData>
            </a:graphic>
          </wp:inline>
        </w:drawing>
      </w:r>
    </w:p>
    <w:p w14:paraId="7EE11364" w14:textId="77777777" w:rsidR="0090321F" w:rsidRDefault="0090321F" w:rsidP="00731EB5">
      <w:pPr>
        <w:pStyle w:val="Paragraphe1"/>
      </w:pPr>
      <w:r>
        <w:t>Par ailleurs, dans le cas où un µmodule est partagé entre 2 cassettes, on veillera à utiliser les mousses intérieures.</w:t>
      </w:r>
    </w:p>
    <w:p w14:paraId="1BB1CD47" w14:textId="77777777" w:rsidR="0090321F" w:rsidRDefault="0090321F" w:rsidP="0090321F">
      <w:pPr>
        <w:jc w:val="center"/>
      </w:pPr>
      <w:r>
        <w:rPr>
          <w:noProof/>
          <w:lang w:eastAsia="fr-FR"/>
        </w:rPr>
        <w:drawing>
          <wp:inline distT="0" distB="0" distL="0" distR="0" wp14:anchorId="374D9D68" wp14:editId="50209BA2">
            <wp:extent cx="4588716" cy="1933575"/>
            <wp:effectExtent l="0" t="0" r="2540" b="0"/>
            <wp:docPr id="2078" name="Imag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621556" cy="1947413"/>
                    </a:xfrm>
                    <a:prstGeom prst="rect">
                      <a:avLst/>
                    </a:prstGeom>
                    <a:noFill/>
                    <a:ln>
                      <a:noFill/>
                    </a:ln>
                  </pic:spPr>
                </pic:pic>
              </a:graphicData>
            </a:graphic>
          </wp:inline>
        </w:drawing>
      </w:r>
    </w:p>
    <w:p w14:paraId="14E71BA4" w14:textId="27296521" w:rsidR="00EA4EEB" w:rsidRPr="00F1532C" w:rsidRDefault="00EA4EEB" w:rsidP="00EA4EEB">
      <w:pPr>
        <w:pStyle w:val="Titre2"/>
        <w:rPr>
          <w:sz w:val="28"/>
          <w:szCs w:val="28"/>
        </w:rPr>
      </w:pPr>
      <w:bookmarkStart w:id="218" w:name="_Toc483831449"/>
      <w:r>
        <w:t xml:space="preserve">Raccordement des fibres </w:t>
      </w:r>
      <w:r w:rsidR="00665E93">
        <w:t>« </w:t>
      </w:r>
      <w:r w:rsidR="006A3DB9">
        <w:t>Clients Final</w:t>
      </w:r>
      <w:r>
        <w:t>s</w:t>
      </w:r>
      <w:r w:rsidR="00665E93">
        <w:t> »</w:t>
      </w:r>
      <w:bookmarkEnd w:id="218"/>
    </w:p>
    <w:p w14:paraId="011C142F" w14:textId="1625D17B" w:rsidR="00EA4EEB" w:rsidRDefault="00EA4EEB" w:rsidP="00731EB5">
      <w:pPr>
        <w:pStyle w:val="Paragraphe1"/>
      </w:pPr>
      <w:r>
        <w:t xml:space="preserve">Les fibres dédiées aux raccordements </w:t>
      </w:r>
      <w:r w:rsidR="00665E93">
        <w:t>des Clients Finals</w:t>
      </w:r>
      <w:r>
        <w:t xml:space="preserve"> sont coupées sans préserver de talon afin de disposer d’une longueur maximale en vue des raccordements </w:t>
      </w:r>
      <w:r w:rsidR="00665E93">
        <w:t>C</w:t>
      </w:r>
      <w:r>
        <w:t>lients</w:t>
      </w:r>
      <w:r w:rsidR="00665E93">
        <w:t xml:space="preserve"> Finals</w:t>
      </w:r>
      <w:r>
        <w:t xml:space="preserve"> </w:t>
      </w:r>
      <w:r w:rsidRPr="0004738E">
        <w:t>(80cm minimum)</w:t>
      </w:r>
      <w:r w:rsidRPr="00823273">
        <w:t>.</w:t>
      </w:r>
      <w:r>
        <w:t xml:space="preserve"> Les soudures sont réalisées avec des </w:t>
      </w:r>
      <w:proofErr w:type="spellStart"/>
      <w:r w:rsidR="00E4334E">
        <w:t>smoove</w:t>
      </w:r>
      <w:r>
        <w:t>s</w:t>
      </w:r>
      <w:proofErr w:type="spellEnd"/>
      <w:r>
        <w:t xml:space="preserve"> transparents </w:t>
      </w:r>
      <w:r w:rsidR="00B72DEC">
        <w:t>de 45</w:t>
      </w:r>
      <w:r>
        <w:t xml:space="preserve"> </w:t>
      </w:r>
      <w:proofErr w:type="spellStart"/>
      <w:r>
        <w:t>mm.</w:t>
      </w:r>
      <w:proofErr w:type="spellEnd"/>
    </w:p>
    <w:p w14:paraId="2D3F0BFE" w14:textId="6E47B92C" w:rsidR="00EA4EEB" w:rsidRDefault="00665E93" w:rsidP="00731EB5">
      <w:pPr>
        <w:pStyle w:val="Paragraphe1"/>
        <w:rPr>
          <w:b/>
        </w:rPr>
      </w:pPr>
      <w:r>
        <w:rPr>
          <w:b/>
        </w:rPr>
        <w:t>L’I</w:t>
      </w:r>
      <w:r w:rsidR="00EA4EEB" w:rsidRPr="0004738E">
        <w:rPr>
          <w:b/>
        </w:rPr>
        <w:t>nstall</w:t>
      </w:r>
      <w:r>
        <w:rPr>
          <w:b/>
        </w:rPr>
        <w:t>at</w:t>
      </w:r>
      <w:r w:rsidR="00EA4EEB" w:rsidRPr="0004738E">
        <w:rPr>
          <w:b/>
        </w:rPr>
        <w:t xml:space="preserve">eur veille à enfoncer correctement les </w:t>
      </w:r>
      <w:proofErr w:type="spellStart"/>
      <w:r w:rsidR="00E4334E">
        <w:rPr>
          <w:b/>
        </w:rPr>
        <w:t>smoove</w:t>
      </w:r>
      <w:r w:rsidR="00EA4EEB" w:rsidRPr="0004738E">
        <w:rPr>
          <w:b/>
        </w:rPr>
        <w:t>s</w:t>
      </w:r>
      <w:proofErr w:type="spellEnd"/>
      <w:r w:rsidR="00EA4EEB" w:rsidRPr="0004738E">
        <w:rPr>
          <w:b/>
        </w:rPr>
        <w:t xml:space="preserve"> dans les peignes des cassettes et </w:t>
      </w:r>
      <w:r>
        <w:rPr>
          <w:b/>
        </w:rPr>
        <w:t xml:space="preserve">à </w:t>
      </w:r>
      <w:r w:rsidR="00EA4EEB" w:rsidRPr="0004738E">
        <w:rPr>
          <w:b/>
        </w:rPr>
        <w:t xml:space="preserve">la qualité du </w:t>
      </w:r>
      <w:proofErr w:type="spellStart"/>
      <w:r w:rsidR="00EA4EEB" w:rsidRPr="0004738E">
        <w:rPr>
          <w:b/>
        </w:rPr>
        <w:t>lovage</w:t>
      </w:r>
      <w:proofErr w:type="spellEnd"/>
      <w:r w:rsidR="00EA4EEB" w:rsidRPr="0004738E">
        <w:rPr>
          <w:b/>
        </w:rPr>
        <w:t xml:space="preserve"> des fibres en cassette.</w:t>
      </w:r>
    </w:p>
    <w:p w14:paraId="09DA3A9C" w14:textId="6DAEB439" w:rsidR="005F3B20" w:rsidRDefault="005F3B20" w:rsidP="005F3B20">
      <w:pPr>
        <w:pStyle w:val="Titre1"/>
      </w:pPr>
      <w:bookmarkStart w:id="219" w:name="_Toc483831450"/>
      <w:bookmarkStart w:id="220" w:name="_Toc448854959"/>
      <w:r w:rsidRPr="007F5329">
        <w:t xml:space="preserve">Annexe </w:t>
      </w:r>
      <w:r>
        <w:t>B3</w:t>
      </w:r>
      <w:r w:rsidRPr="007F5329">
        <w:t xml:space="preserve"> : Mise en œuvre des câbles dans </w:t>
      </w:r>
      <w:r>
        <w:t>b</w:t>
      </w:r>
      <w:r w:rsidRPr="007F5329">
        <w:t xml:space="preserve">oitier </w:t>
      </w:r>
      <w:proofErr w:type="spellStart"/>
      <w:r w:rsidR="00441C23">
        <w:t>Tyco</w:t>
      </w:r>
      <w:proofErr w:type="spellEnd"/>
      <w:r>
        <w:t xml:space="preserve"> </w:t>
      </w:r>
      <w:proofErr w:type="spellStart"/>
      <w:r>
        <w:t>Tenio</w:t>
      </w:r>
      <w:bookmarkEnd w:id="219"/>
      <w:proofErr w:type="spellEnd"/>
    </w:p>
    <w:p w14:paraId="140716DE" w14:textId="2364FBAB" w:rsidR="005F3B20" w:rsidRDefault="005F3B20" w:rsidP="00731EB5">
      <w:pPr>
        <w:pStyle w:val="Paragraphe1"/>
      </w:pPr>
      <w:r>
        <w:t xml:space="preserve">Le boitier </w:t>
      </w:r>
      <w:proofErr w:type="spellStart"/>
      <w:r>
        <w:t>Tyco</w:t>
      </w:r>
      <w:proofErr w:type="spellEnd"/>
      <w:r>
        <w:t xml:space="preserve"> </w:t>
      </w:r>
      <w:proofErr w:type="spellStart"/>
      <w:r>
        <w:t>Tenio</w:t>
      </w:r>
      <w:proofErr w:type="spellEnd"/>
      <w:r>
        <w:t xml:space="preserve"> B6 (cassett</w:t>
      </w:r>
      <w:r w:rsidR="00665E93">
        <w:t>e de 12 FO</w:t>
      </w:r>
      <w:r>
        <w:t xml:space="preserve">) ou C6 (cassette de 24 </w:t>
      </w:r>
      <w:r w:rsidR="00665E93">
        <w:t>FO</w:t>
      </w:r>
      <w:r>
        <w:t xml:space="preserve">) est utilisé pour </w:t>
      </w:r>
      <w:r w:rsidR="00665E93">
        <w:t>le raccordement d’un Client Final</w:t>
      </w:r>
      <w:r w:rsidR="005247AC">
        <w:t xml:space="preserve"> à partir d’une chambre ou d’un appui.</w:t>
      </w:r>
    </w:p>
    <w:p w14:paraId="6CB9526D" w14:textId="21322F40" w:rsidR="005F3B20" w:rsidRPr="007C5116" w:rsidRDefault="00472BA4" w:rsidP="005F3B20">
      <w:pPr>
        <w:pStyle w:val="Titre2"/>
      </w:pPr>
      <w:bookmarkStart w:id="221" w:name="_Toc483831451"/>
      <w:bookmarkEnd w:id="220"/>
      <w:r>
        <w:t>Pose du boitier</w:t>
      </w:r>
      <w:bookmarkEnd w:id="221"/>
    </w:p>
    <w:p w14:paraId="65F37BF2" w14:textId="74178D9C" w:rsidR="005F3B20" w:rsidRDefault="005F3B20" w:rsidP="00731EB5">
      <w:pPr>
        <w:pStyle w:val="Paragraphe1"/>
      </w:pPr>
      <w:r>
        <w:t xml:space="preserve">Le boitier </w:t>
      </w:r>
      <w:proofErr w:type="spellStart"/>
      <w:r>
        <w:t>Tyco</w:t>
      </w:r>
      <w:proofErr w:type="spellEnd"/>
      <w:r>
        <w:t xml:space="preserve"> </w:t>
      </w:r>
      <w:proofErr w:type="spellStart"/>
      <w:r>
        <w:t>Tenio</w:t>
      </w:r>
      <w:proofErr w:type="spellEnd"/>
      <w:r>
        <w:t xml:space="preserve"> dispose de 6 ‘zones’ d’entrée de câbles qu’il conviendra d’équiper avec les blocs gels fournis suivant les contraintes imposées par le plan de boite (cf. § ordre d’entré</w:t>
      </w:r>
      <w:r w:rsidR="00665E93">
        <w:t>e</w:t>
      </w:r>
      <w:r>
        <w:t xml:space="preserve"> des câbles ci-après). Les ‘zones’ non utilisées </w:t>
      </w:r>
      <w:r w:rsidR="00731EB5">
        <w:t xml:space="preserve">sont </w:t>
      </w:r>
      <w:r>
        <w:t>fermées à l’aide de bloc DUMMY et les entrée/sorties non utilisées sur des blocs installés par des bouchons jaune.</w:t>
      </w:r>
    </w:p>
    <w:p w14:paraId="39D2008B" w14:textId="77777777" w:rsidR="005F3B20" w:rsidRDefault="005F3B20" w:rsidP="005F3B20">
      <w:pPr>
        <w:jc w:val="center"/>
      </w:pPr>
      <w:r>
        <w:rPr>
          <w:noProof/>
          <w:lang w:eastAsia="fr-FR"/>
        </w:rPr>
        <w:drawing>
          <wp:inline distT="0" distB="0" distL="0" distR="0" wp14:anchorId="069C7D09" wp14:editId="2AECF84A">
            <wp:extent cx="2480708" cy="2428875"/>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05028" cy="2452687"/>
                    </a:xfrm>
                    <a:prstGeom prst="rect">
                      <a:avLst/>
                    </a:prstGeom>
                    <a:noFill/>
                    <a:ln>
                      <a:noFill/>
                    </a:ln>
                  </pic:spPr>
                </pic:pic>
              </a:graphicData>
            </a:graphic>
          </wp:inline>
        </w:drawing>
      </w:r>
    </w:p>
    <w:p w14:paraId="486BB8E6" w14:textId="45892F89" w:rsidR="005F3B20" w:rsidRPr="00405E51" w:rsidRDefault="00731EB5" w:rsidP="00731EB5">
      <w:pPr>
        <w:pStyle w:val="Paragraphe1"/>
      </w:pPr>
      <w:r>
        <w:t>La</w:t>
      </w:r>
      <w:r w:rsidR="005F3B20">
        <w:t xml:space="preserve"> face arrière </w:t>
      </w:r>
      <w:r>
        <w:t xml:space="preserve">du boitier est posée </w:t>
      </w:r>
      <w:r w:rsidR="005F3B20">
        <w:t>sur le support de sorte à rendre la face avant la plus accessible possible.</w:t>
      </w:r>
    </w:p>
    <w:p w14:paraId="67A138AD" w14:textId="77777777" w:rsidR="005F3B20" w:rsidRPr="005247AC" w:rsidRDefault="005F3B20" w:rsidP="00E20C45">
      <w:pPr>
        <w:pStyle w:val="Titre3"/>
      </w:pPr>
      <w:bookmarkStart w:id="222" w:name="_Toc448854962"/>
      <w:bookmarkStart w:id="223" w:name="_Toc483831452"/>
      <w:r w:rsidRPr="005247AC">
        <w:t>En chambre</w:t>
      </w:r>
      <w:bookmarkEnd w:id="222"/>
      <w:bookmarkEnd w:id="223"/>
    </w:p>
    <w:p w14:paraId="02D68FC2" w14:textId="77777777" w:rsidR="005247AC" w:rsidRDefault="005247AC" w:rsidP="005247AC">
      <w:pPr>
        <w:pStyle w:val="Paragraphe1"/>
      </w:pPr>
      <w:r>
        <w:t>Le boitier est posé impérativement sur un des deux grands pieds de la chambre de tirage et du même côté que les éventuels câbles en passage.</w:t>
      </w:r>
    </w:p>
    <w:p w14:paraId="7C55B92C" w14:textId="77777777" w:rsidR="005247AC" w:rsidRDefault="005247AC" w:rsidP="005247AC">
      <w:pPr>
        <w:pStyle w:val="Paragraphe1"/>
      </w:pPr>
      <w:r>
        <w:t>La réalisation d’un percement est bien perpendiculaire au masque de la chambre. L’utilisation d’un perforateur à faible encombrement ou d’un mandrin à renvoi d’angle sont recommandés pour les chambres de petite dimension.</w:t>
      </w:r>
    </w:p>
    <w:p w14:paraId="7FADD9EC" w14:textId="77777777" w:rsidR="005247AC" w:rsidRDefault="005247AC" w:rsidP="005247AC">
      <w:pPr>
        <w:pStyle w:val="Paragraphe1"/>
      </w:pPr>
      <w:r>
        <w:t>Il est impérativement fixé avec une vis à tête hexagonale à embase M8 en matériau inoxydable et avec une cheville à collerette large à grande expansion.</w:t>
      </w:r>
      <w:r w:rsidRPr="00E5622A">
        <w:t xml:space="preserve"> </w:t>
      </w:r>
      <w:r>
        <w:t>Le boitier est correctement maintenu.</w:t>
      </w:r>
    </w:p>
    <w:p w14:paraId="4B8E3D20" w14:textId="77777777" w:rsidR="005247AC" w:rsidRDefault="005247AC" w:rsidP="005247AC"/>
    <w:p w14:paraId="2ACBE159" w14:textId="77777777" w:rsidR="005247AC" w:rsidRDefault="005247AC" w:rsidP="005247AC">
      <w:pPr>
        <w:jc w:val="center"/>
      </w:pPr>
      <w:r>
        <w:rPr>
          <w:noProof/>
          <w:lang w:eastAsia="fr-FR"/>
        </w:rPr>
        <w:drawing>
          <wp:inline distT="0" distB="0" distL="0" distR="0" wp14:anchorId="6A90DC4F" wp14:editId="5260BFC1">
            <wp:extent cx="781050" cy="781050"/>
            <wp:effectExtent l="0" t="0" r="0" b="0"/>
            <wp:docPr id="39" name="Image 39"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85048" cy="785048"/>
                    </a:xfrm>
                    <a:prstGeom prst="rect">
                      <a:avLst/>
                    </a:prstGeom>
                    <a:noFill/>
                    <a:ln>
                      <a:noFill/>
                    </a:ln>
                  </pic:spPr>
                </pic:pic>
              </a:graphicData>
            </a:graphic>
          </wp:inline>
        </w:drawing>
      </w:r>
    </w:p>
    <w:p w14:paraId="0E285995" w14:textId="77777777" w:rsidR="005247AC" w:rsidRPr="00454A31" w:rsidRDefault="005247AC" w:rsidP="00E20C45">
      <w:pPr>
        <w:pStyle w:val="Titre3"/>
      </w:pPr>
      <w:bookmarkStart w:id="224" w:name="_Toc483831453"/>
      <w:bookmarkStart w:id="225" w:name="_Toc448854964"/>
      <w:r w:rsidRPr="00454A31">
        <w:t>Sur Appuis</w:t>
      </w:r>
      <w:bookmarkEnd w:id="224"/>
    </w:p>
    <w:p w14:paraId="3D0158DC" w14:textId="38020993" w:rsidR="005247AC" w:rsidRDefault="005247AC" w:rsidP="005247AC">
      <w:pPr>
        <w:pStyle w:val="Paragraphe1"/>
      </w:pPr>
      <w:r>
        <w:t>Sur appuis, le boîtier</w:t>
      </w:r>
      <w:r w:rsidRPr="007B67E0">
        <w:t xml:space="preserve"> </w:t>
      </w:r>
      <w:r>
        <w:t xml:space="preserve">est </w:t>
      </w:r>
      <w:r w:rsidRPr="007B67E0">
        <w:t>positionné à une hauteur de 3.00m</w:t>
      </w:r>
      <w:r>
        <w:t xml:space="preserve"> et fixé par l’intermédiaire d’une bride adaptée. Le cerclage est réalisé à l’aide de feuillard 20x0.7 et </w:t>
      </w:r>
      <w:proofErr w:type="spellStart"/>
      <w:r>
        <w:t>shape</w:t>
      </w:r>
      <w:proofErr w:type="spellEnd"/>
      <w:r>
        <w:t xml:space="preserve"> renforcé. Il est vivement recommandé d’utiliser une </w:t>
      </w:r>
      <w:proofErr w:type="spellStart"/>
      <w:r>
        <w:t>cercleuse</w:t>
      </w:r>
      <w:proofErr w:type="spellEnd"/>
      <w:r>
        <w:t xml:space="preserve"> à vis pour cette opération. Une vérification systématique de la</w:t>
      </w:r>
      <w:r w:rsidR="00103F2C">
        <w:t xml:space="preserve"> </w:t>
      </w:r>
      <w:r>
        <w:t>qualité de fixation doit avoir lieu. La ferrure doit impérativement reposer sur une partie pleine de l’appui. En présence d’une végétation dense ou d’obstacles particuliers pouvant gêner l’accès à l’ouvrage ou porter atteinte à son intégrité, on adaptera la hauteur et la face de pose dans la limite de 4,50m de hauteur maximale.</w:t>
      </w:r>
    </w:p>
    <w:p w14:paraId="77BABE72" w14:textId="77777777" w:rsidR="005247AC" w:rsidRDefault="005247AC" w:rsidP="005247AC">
      <w:pPr>
        <w:ind w:left="360" w:firstLine="348"/>
        <w:jc w:val="center"/>
        <w:rPr>
          <w:szCs w:val="24"/>
        </w:rPr>
      </w:pPr>
      <w:r w:rsidRPr="008A2A18">
        <w:rPr>
          <w:noProof/>
          <w:lang w:eastAsia="fr-FR"/>
        </w:rPr>
        <w:drawing>
          <wp:inline distT="0" distB="0" distL="0" distR="0" wp14:anchorId="6F2D2AEB" wp14:editId="045B063E">
            <wp:extent cx="1328288" cy="582926"/>
            <wp:effectExtent l="0" t="0" r="5715" b="825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34306" cy="585567"/>
                    </a:xfrm>
                    <a:prstGeom prst="rect">
                      <a:avLst/>
                    </a:prstGeom>
                    <a:noFill/>
                    <a:ln>
                      <a:noFill/>
                    </a:ln>
                  </pic:spPr>
                </pic:pic>
              </a:graphicData>
            </a:graphic>
          </wp:inline>
        </w:drawing>
      </w:r>
    </w:p>
    <w:p w14:paraId="5229030A" w14:textId="77777777" w:rsidR="005247AC" w:rsidRDefault="005247AC" w:rsidP="005247AC">
      <w:pPr>
        <w:pStyle w:val="Paragraphe1"/>
      </w:pPr>
      <w:r>
        <w:t xml:space="preserve">En application des règles de pose des câbles en aérien et pour un boitier situé à 3m, la distance du câble au sol est représentée comme ci-dessous. </w:t>
      </w:r>
    </w:p>
    <w:p w14:paraId="0A667891" w14:textId="77777777" w:rsidR="005247AC" w:rsidRDefault="005247AC" w:rsidP="005247AC">
      <w:pPr>
        <w:jc w:val="center"/>
      </w:pPr>
      <w:r w:rsidRPr="004A7EF1">
        <w:rPr>
          <w:noProof/>
          <w:lang w:eastAsia="fr-FR"/>
        </w:rPr>
        <w:drawing>
          <wp:inline distT="0" distB="0" distL="0" distR="0" wp14:anchorId="1929B21B" wp14:editId="49C39B36">
            <wp:extent cx="2624371" cy="2087592"/>
            <wp:effectExtent l="0" t="0" r="5080" b="8255"/>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29218" cy="2091448"/>
                    </a:xfrm>
                    <a:prstGeom prst="rect">
                      <a:avLst/>
                    </a:prstGeom>
                    <a:noFill/>
                    <a:ln>
                      <a:noFill/>
                    </a:ln>
                  </pic:spPr>
                </pic:pic>
              </a:graphicData>
            </a:graphic>
          </wp:inline>
        </w:drawing>
      </w:r>
    </w:p>
    <w:p w14:paraId="182C15AA" w14:textId="28DB1C01" w:rsidR="005247AC" w:rsidRDefault="005247AC" w:rsidP="005247AC">
      <w:pPr>
        <w:pStyle w:val="Paragraphe1"/>
      </w:pPr>
      <w:r>
        <w:t>Il convient de faire attention à l’harmonie des hauteurs de pose</w:t>
      </w:r>
      <w:r w:rsidR="009045A2">
        <w:t>.</w:t>
      </w:r>
    </w:p>
    <w:tbl>
      <w:tblPr>
        <w:tblStyle w:val="Grilledutableau"/>
        <w:tblW w:w="0" w:type="auto"/>
        <w:tblInd w:w="7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6"/>
        <w:gridCol w:w="6009"/>
      </w:tblGrid>
      <w:tr w:rsidR="005247AC" w14:paraId="44B1AC56" w14:textId="77777777" w:rsidTr="00F655DC">
        <w:trPr>
          <w:trHeight w:val="1459"/>
        </w:trPr>
        <w:tc>
          <w:tcPr>
            <w:tcW w:w="1956" w:type="dxa"/>
          </w:tcPr>
          <w:p w14:paraId="6E47DD11" w14:textId="77777777" w:rsidR="005247AC" w:rsidRPr="007D01BE" w:rsidRDefault="005247AC" w:rsidP="002366AC">
            <w:pPr>
              <w:pStyle w:val="Corpsdetexte"/>
            </w:pPr>
            <w:r>
              <w:rPr>
                <w:noProof/>
                <w:lang w:eastAsia="fr-FR"/>
              </w:rPr>
              <w:drawing>
                <wp:inline distT="0" distB="0" distL="0" distR="0" wp14:anchorId="44DEC4FE" wp14:editId="485B2C46">
                  <wp:extent cx="709928" cy="819150"/>
                  <wp:effectExtent l="0" t="0" r="0" b="0"/>
                  <wp:docPr id="38" name="Image 38"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746433" cy="861271"/>
                          </a:xfrm>
                          <a:prstGeom prst="rect">
                            <a:avLst/>
                          </a:prstGeom>
                          <a:noFill/>
                          <a:ln>
                            <a:noFill/>
                          </a:ln>
                        </pic:spPr>
                      </pic:pic>
                    </a:graphicData>
                  </a:graphic>
                </wp:inline>
              </w:drawing>
            </w:r>
          </w:p>
        </w:tc>
        <w:tc>
          <w:tcPr>
            <w:tcW w:w="6009" w:type="dxa"/>
            <w:vAlign w:val="center"/>
          </w:tcPr>
          <w:p w14:paraId="55F8CBDC" w14:textId="77777777" w:rsidR="005247AC" w:rsidRPr="00246087" w:rsidRDefault="005247AC" w:rsidP="002366AC">
            <w:pPr>
              <w:pStyle w:val="Corpsdetexte"/>
              <w:jc w:val="center"/>
              <w:rPr>
                <w:b/>
                <w:bCs/>
                <w:color w:val="A31781"/>
              </w:rPr>
            </w:pPr>
            <w:r>
              <w:rPr>
                <w:b/>
                <w:color w:val="A31781"/>
              </w:rPr>
              <w:t>Faire attention à ne pas poser le boitier du côté de la chaussée sur des appuis très proches des voies de circulations ou dans des angles prononcés (risque de dégradation par des véhicules de grande hauteur)</w:t>
            </w:r>
          </w:p>
        </w:tc>
      </w:tr>
    </w:tbl>
    <w:p w14:paraId="29DD51CC" w14:textId="77777777" w:rsidR="005247AC" w:rsidRPr="00292329" w:rsidRDefault="005247AC" w:rsidP="005247AC">
      <w:pPr>
        <w:pStyle w:val="Titre2"/>
        <w:rPr>
          <w:sz w:val="28"/>
          <w:szCs w:val="28"/>
        </w:rPr>
      </w:pPr>
      <w:bookmarkStart w:id="226" w:name="_Toc483831454"/>
      <w:r>
        <w:t>Etiquetage et marquage</w:t>
      </w:r>
      <w:bookmarkEnd w:id="226"/>
    </w:p>
    <w:p w14:paraId="07A602B3" w14:textId="15CAF7DD" w:rsidR="005247AC" w:rsidRDefault="005247AC" w:rsidP="005247AC">
      <w:pPr>
        <w:pStyle w:val="Paragraphe1"/>
      </w:pPr>
      <w:r>
        <w:t xml:space="preserve">Une étiquette bleue portant le nom de l’équipement est positionnée à l’aide avec un collier plastique noir accroché à l’emplacement prévu à cet effet sur le support blanc de fixation de boite. Cette étiquette doit être conservée sous le boitier à chaque opération de raccordement d’un </w:t>
      </w:r>
      <w:r w:rsidR="009045A2">
        <w:t xml:space="preserve">Client </w:t>
      </w:r>
      <w:r w:rsidR="00455874">
        <w:t>Final</w:t>
      </w:r>
      <w:r>
        <w:t>.</w:t>
      </w:r>
    </w:p>
    <w:p w14:paraId="3036219F" w14:textId="77777777" w:rsidR="005247AC" w:rsidRDefault="005247AC" w:rsidP="005247AC">
      <w:pPr>
        <w:jc w:val="center"/>
      </w:pPr>
      <w:r w:rsidRPr="004B69EA">
        <w:rPr>
          <w:noProof/>
          <w:lang w:eastAsia="fr-FR"/>
        </w:rPr>
        <w:drawing>
          <wp:inline distT="0" distB="0" distL="0" distR="0" wp14:anchorId="27B48F07" wp14:editId="42E6DB70">
            <wp:extent cx="2326356" cy="982885"/>
            <wp:effectExtent l="0" t="0" r="0" b="8255"/>
            <wp:docPr id="210" name="Image 3" descr="C:\Users\A.LEROSEY\Desktop\NRO312 PM05 CAMBRONNE Photos\M142FT\20151103_13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descr="C:\Users\A.LEROSEY\Desktop\NRO312 PM05 CAMBRONNE Photos\M142FT\20151103_133624.jpg"/>
                    <pic:cNvPicPr/>
                  </pic:nvPicPr>
                  <pic:blipFill rotWithShape="1">
                    <a:blip r:embed="rId95">
                      <a:extLst>
                        <a:ext uri="{28A0092B-C50C-407E-A947-70E740481C1C}">
                          <a14:useLocalDpi xmlns:a14="http://schemas.microsoft.com/office/drawing/2010/main" val="0"/>
                        </a:ext>
                      </a:extLst>
                    </a:blip>
                    <a:srcRect l="30283" t="40020" r="44099" b="40761"/>
                    <a:stretch/>
                  </pic:blipFill>
                  <pic:spPr bwMode="auto">
                    <a:xfrm>
                      <a:off x="0" y="0"/>
                      <a:ext cx="2341122" cy="989123"/>
                    </a:xfrm>
                    <a:prstGeom prst="rect">
                      <a:avLst/>
                    </a:prstGeom>
                    <a:noFill/>
                    <a:ln>
                      <a:noFill/>
                    </a:ln>
                    <a:extLst>
                      <a:ext uri="{53640926-AAD7-44D8-BBD7-CCE9431645EC}">
                        <a14:shadowObscured xmlns:a14="http://schemas.microsoft.com/office/drawing/2010/main"/>
                      </a:ext>
                    </a:extLst>
                  </pic:spPr>
                </pic:pic>
              </a:graphicData>
            </a:graphic>
          </wp:inline>
        </w:drawing>
      </w:r>
    </w:p>
    <w:p w14:paraId="1E3C710E" w14:textId="77777777" w:rsidR="005247AC" w:rsidRDefault="005247AC" w:rsidP="005247AC">
      <w:pPr>
        <w:pStyle w:val="Paragraphe1"/>
      </w:pPr>
      <w:r>
        <w:t>Les câbles sont identifiés en entrée et sortie de l’équipement en plus des étiquettes présentes au niveau des alvéoles.</w:t>
      </w:r>
    </w:p>
    <w:p w14:paraId="0FC9D6DE" w14:textId="77777777" w:rsidR="005247AC" w:rsidRPr="00902323" w:rsidRDefault="005247AC" w:rsidP="005247AC">
      <w:pPr>
        <w:pStyle w:val="Titre2"/>
      </w:pPr>
      <w:bookmarkStart w:id="227" w:name="_Toc483831455"/>
      <w:r w:rsidRPr="00902323">
        <w:t>Love de câble</w:t>
      </w:r>
      <w:bookmarkEnd w:id="227"/>
    </w:p>
    <w:p w14:paraId="795564A3" w14:textId="77777777" w:rsidR="005F3B20" w:rsidRPr="005258E9" w:rsidRDefault="005F3B20" w:rsidP="00E20C45">
      <w:pPr>
        <w:pStyle w:val="Titre3"/>
      </w:pPr>
      <w:bookmarkStart w:id="228" w:name="_Toc448854966"/>
      <w:bookmarkStart w:id="229" w:name="_Toc483831456"/>
      <w:bookmarkEnd w:id="225"/>
      <w:r w:rsidRPr="005258E9">
        <w:t xml:space="preserve">En </w:t>
      </w:r>
      <w:r>
        <w:t>c</w:t>
      </w:r>
      <w:r w:rsidRPr="005258E9">
        <w:t>hambre</w:t>
      </w:r>
      <w:bookmarkEnd w:id="228"/>
      <w:bookmarkEnd w:id="229"/>
    </w:p>
    <w:p w14:paraId="1FCA4609" w14:textId="77777777" w:rsidR="002D5E82" w:rsidRDefault="002D5E82" w:rsidP="002D5E82">
      <w:pPr>
        <w:pStyle w:val="Paragraphe1"/>
      </w:pPr>
      <w:r>
        <w:t xml:space="preserve">Le love de câble est correctement fixé à la paroi de la chambre à l’aide d’embases. Il permet la sortie de l’équipement de la chambre sans son démontage complet. La gaine bleu est présentée jusqu’à l’entrée du love. </w:t>
      </w:r>
    </w:p>
    <w:p w14:paraId="2DED8D07" w14:textId="77777777" w:rsidR="002D5E82" w:rsidRPr="002166A3" w:rsidRDefault="002D5E82" w:rsidP="002D5E82">
      <w:pPr>
        <w:pStyle w:val="Paragraphe1"/>
      </w:pPr>
      <w:r>
        <w:t xml:space="preserve">Le love est réalisé de sorte à limiter au maximum l’encombrement dans la chambre et répond aux spécifications de mise en œuvre du contrat IBLO d’Orange </w:t>
      </w:r>
    </w:p>
    <w:p w14:paraId="4F5F4A5D" w14:textId="77777777" w:rsidR="005F3B20" w:rsidRDefault="005F3B20" w:rsidP="005F3B20">
      <w:pPr>
        <w:jc w:val="center"/>
      </w:pPr>
      <w:r>
        <w:rPr>
          <w:noProof/>
          <w:lang w:eastAsia="fr-FR"/>
        </w:rPr>
        <w:drawing>
          <wp:inline distT="0" distB="0" distL="0" distR="0" wp14:anchorId="090DC631" wp14:editId="644CCC96">
            <wp:extent cx="3188075" cy="1173192"/>
            <wp:effectExtent l="0" t="0" r="0" b="8255"/>
            <wp:docPr id="8" name="Image 8" descr="C:\Users\A.LEROSEY\Desktop\NRO312 PM05 CAMBRONNE Photos\M142FT\20151103_13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ROSEY\Desktop\NRO312 PM05 CAMBRONNE Photos\M142FT\20151103_133624.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14363" t="27797" r="16666" b="27106"/>
                    <a:stretch/>
                  </pic:blipFill>
                  <pic:spPr bwMode="auto">
                    <a:xfrm>
                      <a:off x="0" y="0"/>
                      <a:ext cx="3202522" cy="1178509"/>
                    </a:xfrm>
                    <a:prstGeom prst="rect">
                      <a:avLst/>
                    </a:prstGeom>
                    <a:noFill/>
                    <a:ln>
                      <a:noFill/>
                    </a:ln>
                    <a:extLst>
                      <a:ext uri="{53640926-AAD7-44D8-BBD7-CCE9431645EC}">
                        <a14:shadowObscured xmlns:a14="http://schemas.microsoft.com/office/drawing/2010/main"/>
                      </a:ext>
                    </a:extLst>
                  </pic:spPr>
                </pic:pic>
              </a:graphicData>
            </a:graphic>
          </wp:inline>
        </w:drawing>
      </w:r>
    </w:p>
    <w:p w14:paraId="4E657397" w14:textId="77777777" w:rsidR="005F3B20" w:rsidRDefault="005F3B20" w:rsidP="00E20C45">
      <w:pPr>
        <w:pStyle w:val="Titre3"/>
      </w:pPr>
      <w:bookmarkStart w:id="230" w:name="_Toc448854967"/>
      <w:bookmarkStart w:id="231" w:name="_Toc483831457"/>
      <w:r w:rsidRPr="005258E9">
        <w:t>En aérien</w:t>
      </w:r>
      <w:bookmarkEnd w:id="230"/>
      <w:bookmarkEnd w:id="231"/>
    </w:p>
    <w:p w14:paraId="3AD67EB4" w14:textId="4431C2D7" w:rsidR="00FC09A0" w:rsidRDefault="00FC09A0" w:rsidP="00FC09A0">
      <w:pPr>
        <w:pStyle w:val="Paragraphe1"/>
        <w:rPr>
          <w:noProof/>
          <w:lang w:eastAsia="fr-FR"/>
        </w:rPr>
      </w:pPr>
      <w:r>
        <w:t>En application des règles de pose en aérien, o</w:t>
      </w:r>
      <w:r>
        <w:rPr>
          <w:noProof/>
          <w:lang w:eastAsia="fr-FR"/>
        </w:rPr>
        <w:t>n procède à 2 tours de lovage derrière le BPE tyco Ténio en faisant attention à bien respecter le rayon de courbure (115 mm pour un câble 144 FO, 160mm pour un câble 288 FO)</w:t>
      </w:r>
    </w:p>
    <w:p w14:paraId="7D6447EF" w14:textId="77777777" w:rsidR="005F3B20" w:rsidRDefault="005F3B20" w:rsidP="005F3B20">
      <w:pPr>
        <w:jc w:val="center"/>
        <w:rPr>
          <w:noProof/>
          <w:lang w:eastAsia="fr-FR"/>
        </w:rPr>
      </w:pPr>
      <w:r>
        <w:rPr>
          <w:noProof/>
          <w:lang w:eastAsia="fr-FR"/>
        </w:rPr>
        <w:drawing>
          <wp:inline distT="0" distB="0" distL="0" distR="0" wp14:anchorId="6EA36C12" wp14:editId="0E75E501">
            <wp:extent cx="4403725" cy="2535555"/>
            <wp:effectExtent l="0" t="0" r="0" b="0"/>
            <wp:docPr id="194" name="Imag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03725" cy="2535555"/>
                    </a:xfrm>
                    <a:prstGeom prst="rect">
                      <a:avLst/>
                    </a:prstGeom>
                    <a:noFill/>
                    <a:ln>
                      <a:noFill/>
                    </a:ln>
                  </pic:spPr>
                </pic:pic>
              </a:graphicData>
            </a:graphic>
          </wp:inline>
        </w:drawing>
      </w:r>
    </w:p>
    <w:p w14:paraId="2F3E9291" w14:textId="77777777" w:rsidR="005F3B20" w:rsidRDefault="005F3B20" w:rsidP="005F3B20">
      <w:pPr>
        <w:jc w:val="center"/>
      </w:pPr>
      <w:r w:rsidRPr="008E3C02">
        <w:rPr>
          <w:noProof/>
          <w:lang w:eastAsia="fr-FR"/>
        </w:rPr>
        <w:drawing>
          <wp:inline distT="0" distB="0" distL="0" distR="0" wp14:anchorId="5BDF1195" wp14:editId="17B26024">
            <wp:extent cx="4124325" cy="1590675"/>
            <wp:effectExtent l="0" t="0" r="9525" b="9525"/>
            <wp:docPr id="176" name="Imag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124325" cy="1590675"/>
                    </a:xfrm>
                    <a:prstGeom prst="rect">
                      <a:avLst/>
                    </a:prstGeom>
                    <a:noFill/>
                    <a:ln>
                      <a:noFill/>
                    </a:ln>
                  </pic:spPr>
                </pic:pic>
              </a:graphicData>
            </a:graphic>
          </wp:inline>
        </w:drawing>
      </w:r>
    </w:p>
    <w:p w14:paraId="1BB0B168" w14:textId="77777777" w:rsidR="00FC09A0" w:rsidRPr="0047782F" w:rsidRDefault="00FC09A0" w:rsidP="00FC09A0">
      <w:pPr>
        <w:pStyle w:val="Titre2"/>
      </w:pPr>
      <w:bookmarkStart w:id="232" w:name="_Toc483831458"/>
      <w:bookmarkStart w:id="233" w:name="_Toc448854970"/>
      <w:r>
        <w:t>Préparation des câbles</w:t>
      </w:r>
      <w:bookmarkEnd w:id="232"/>
    </w:p>
    <w:p w14:paraId="6492B68D" w14:textId="7CCAF4F4" w:rsidR="00FC09A0" w:rsidRPr="00FC09A0" w:rsidRDefault="00FC09A0" w:rsidP="00FC09A0">
      <w:pPr>
        <w:pStyle w:val="Paragraphe1"/>
      </w:pPr>
      <w:r w:rsidRPr="00FC09A0">
        <w:t xml:space="preserve">Dans le cas où des dégradations seraient constatées à l’ouverture du câble, </w:t>
      </w:r>
      <w:r w:rsidR="009045A2">
        <w:t>l’Installateur</w:t>
      </w:r>
      <w:r w:rsidRPr="00FC09A0">
        <w:t xml:space="preserve"> arrête les travaux et avert</w:t>
      </w:r>
      <w:r w:rsidR="009045A2">
        <w:t>it le Fournisseur.</w:t>
      </w:r>
    </w:p>
    <w:bookmarkEnd w:id="233"/>
    <w:p w14:paraId="455BA8D8" w14:textId="767EFA5A" w:rsidR="005F3B20" w:rsidRDefault="005F3B20" w:rsidP="00FC09A0">
      <w:pPr>
        <w:pStyle w:val="Paragraphe1"/>
      </w:pPr>
      <w:r>
        <w:t>Les différentes zones sont définies selon le schéma ci-dessous</w:t>
      </w:r>
      <w:r w:rsidR="009045A2">
        <w:t> :</w:t>
      </w:r>
    </w:p>
    <w:p w14:paraId="68692DF3" w14:textId="77777777" w:rsidR="005F3B20" w:rsidRDefault="005F3B20" w:rsidP="005F3B20">
      <w:pPr>
        <w:jc w:val="center"/>
      </w:pPr>
      <w:r>
        <w:rPr>
          <w:noProof/>
          <w:lang w:eastAsia="fr-FR"/>
        </w:rPr>
        <w:drawing>
          <wp:inline distT="0" distB="0" distL="0" distR="0" wp14:anchorId="311F04D8" wp14:editId="4690F418">
            <wp:extent cx="2403475" cy="1491345"/>
            <wp:effectExtent l="0" t="0" r="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08371" cy="1494383"/>
                    </a:xfrm>
                    <a:prstGeom prst="rect">
                      <a:avLst/>
                    </a:prstGeom>
                    <a:noFill/>
                    <a:ln>
                      <a:noFill/>
                    </a:ln>
                  </pic:spPr>
                </pic:pic>
              </a:graphicData>
            </a:graphic>
          </wp:inline>
        </w:drawing>
      </w:r>
    </w:p>
    <w:p w14:paraId="2614A80F" w14:textId="77777777" w:rsidR="005F3B20" w:rsidRDefault="005F3B20" w:rsidP="00FC09A0">
      <w:pPr>
        <w:pStyle w:val="Paragraphe1"/>
      </w:pPr>
      <w:r w:rsidRPr="00E41B31">
        <w:t>Quelle que s</w:t>
      </w:r>
      <w:r>
        <w:t>oit la configuration du boitier</w:t>
      </w:r>
      <w:r w:rsidRPr="00E41B31">
        <w:t xml:space="preserve">, </w:t>
      </w:r>
      <w:r>
        <w:t xml:space="preserve">on respectera la configuration suivante </w:t>
      </w:r>
    </w:p>
    <w:p w14:paraId="018006B1" w14:textId="77777777" w:rsidR="005F3B20" w:rsidRDefault="005F3B20" w:rsidP="00FC09A0">
      <w:pPr>
        <w:pStyle w:val="Puceniveau2"/>
      </w:pPr>
      <w:r>
        <w:t xml:space="preserve">La zone 1 est strictement réservée aux câbles d’E/S en joint blanc ou E/S joint droit avec </w:t>
      </w:r>
      <w:r>
        <w:rPr>
          <w:rFonts w:cs="Calibri"/>
        </w:rPr>
        <w:t>Ø</w:t>
      </w:r>
      <w:r>
        <w:t xml:space="preserve"> utilisant la même E/S</w:t>
      </w:r>
    </w:p>
    <w:p w14:paraId="278D7378" w14:textId="00573A12" w:rsidR="005F3B20" w:rsidRPr="0059476B" w:rsidRDefault="005F3B20" w:rsidP="00FC09A0">
      <w:pPr>
        <w:pStyle w:val="Puceniveau2"/>
      </w:pPr>
      <w:r>
        <w:t xml:space="preserve">La répartition des câbles en sortie </w:t>
      </w:r>
      <w:r w:rsidRPr="000A62EF">
        <w:t xml:space="preserve">se fera </w:t>
      </w:r>
      <w:r>
        <w:t xml:space="preserve">toujours dans le sens zone 2 puis 3 puis 4 en partant de </w:t>
      </w:r>
      <w:r w:rsidR="009045A2">
        <w:t xml:space="preserve">la zone 1 </w:t>
      </w:r>
      <w:r>
        <w:t>avec le câble de plus gros diamètre.</w:t>
      </w:r>
    </w:p>
    <w:p w14:paraId="07DBF707" w14:textId="77777777" w:rsidR="00C92AED" w:rsidRDefault="00C92AED" w:rsidP="00C92AED">
      <w:pPr>
        <w:pStyle w:val="Paragraphe1"/>
      </w:pPr>
    </w:p>
    <w:p w14:paraId="6A915605" w14:textId="38B27039" w:rsidR="00C92AED" w:rsidRDefault="00C92AED" w:rsidP="00C92AED">
      <w:pPr>
        <w:pStyle w:val="Paragraphe1"/>
      </w:pPr>
      <w:r>
        <w:t xml:space="preserve">Afin de garantir la bonne longueur aux fibres destinées aux raccordements </w:t>
      </w:r>
      <w:r w:rsidR="009045A2">
        <w:t>de Clients Finals</w:t>
      </w:r>
      <w:r>
        <w:t>, l’ouverture du câble en passage est réalisée selon les règles suivantes :</w:t>
      </w:r>
    </w:p>
    <w:p w14:paraId="649DE092" w14:textId="77777777" w:rsidR="00C92AED" w:rsidRPr="002779C4" w:rsidRDefault="00C92AED" w:rsidP="00C92AED">
      <w:pPr>
        <w:pStyle w:val="Puceniveau2"/>
      </w:pPr>
      <w:r w:rsidRPr="002779C4">
        <w:t>Câble en j</w:t>
      </w:r>
      <w:r>
        <w:t>oint blanc (passage) : A-B = 2.8</w:t>
      </w:r>
      <w:r w:rsidRPr="002779C4">
        <w:t>0m</w:t>
      </w:r>
    </w:p>
    <w:p w14:paraId="17BD2A51" w14:textId="77777777" w:rsidR="00C92AED" w:rsidRPr="004B1180" w:rsidRDefault="00C92AED" w:rsidP="00C92AED">
      <w:pPr>
        <w:jc w:val="center"/>
        <w:rPr>
          <w:b/>
        </w:rPr>
      </w:pPr>
      <w:r w:rsidRPr="004B1180">
        <w:rPr>
          <w:b/>
          <w:noProof/>
          <w:lang w:eastAsia="fr-FR"/>
        </w:rPr>
        <w:drawing>
          <wp:inline distT="0" distB="0" distL="0" distR="0" wp14:anchorId="64BA13C3" wp14:editId="51951567">
            <wp:extent cx="3600000" cy="470175"/>
            <wp:effectExtent l="0" t="0" r="635" b="63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600000" cy="470175"/>
                    </a:xfrm>
                    <a:prstGeom prst="rect">
                      <a:avLst/>
                    </a:prstGeom>
                    <a:noFill/>
                    <a:ln>
                      <a:noFill/>
                    </a:ln>
                  </pic:spPr>
                </pic:pic>
              </a:graphicData>
            </a:graphic>
          </wp:inline>
        </w:drawing>
      </w:r>
    </w:p>
    <w:p w14:paraId="4F0D20C5" w14:textId="77777777" w:rsidR="00C92AED" w:rsidRDefault="00C92AED" w:rsidP="00C92AED">
      <w:pPr>
        <w:pStyle w:val="Puceniveau2"/>
        <w:rPr>
          <w:noProof/>
          <w:lang w:eastAsia="fr-FR"/>
        </w:rPr>
      </w:pPr>
      <w:r w:rsidRPr="002779C4">
        <w:t xml:space="preserve">Câble en joint droit (arrêt) : A-B = </w:t>
      </w:r>
      <w:r>
        <w:t>1.40 m</w:t>
      </w:r>
    </w:p>
    <w:p w14:paraId="45AEFA03" w14:textId="77777777" w:rsidR="00C92AED" w:rsidRDefault="00C92AED" w:rsidP="00C92AED">
      <w:pPr>
        <w:keepLines w:val="0"/>
        <w:spacing w:before="0" w:after="200" w:line="276" w:lineRule="auto"/>
        <w:jc w:val="center"/>
      </w:pPr>
      <w:r>
        <w:rPr>
          <w:noProof/>
          <w:lang w:eastAsia="fr-FR"/>
        </w:rPr>
        <w:drawing>
          <wp:inline distT="0" distB="0" distL="0" distR="0" wp14:anchorId="5F62EA08" wp14:editId="70B91809">
            <wp:extent cx="3600000" cy="392465"/>
            <wp:effectExtent l="0" t="0" r="635" b="762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600000" cy="392465"/>
                    </a:xfrm>
                    <a:prstGeom prst="rect">
                      <a:avLst/>
                    </a:prstGeom>
                    <a:noFill/>
                    <a:ln>
                      <a:noFill/>
                    </a:ln>
                  </pic:spPr>
                </pic:pic>
              </a:graphicData>
            </a:graphic>
          </wp:inline>
        </w:drawing>
      </w:r>
    </w:p>
    <w:p w14:paraId="4E3928D9" w14:textId="77777777" w:rsidR="00C52DE4" w:rsidRPr="0047782F" w:rsidRDefault="00C52DE4" w:rsidP="00C52DE4">
      <w:pPr>
        <w:pStyle w:val="Titre2"/>
      </w:pPr>
      <w:bookmarkStart w:id="234" w:name="_Toc483831459"/>
      <w:r>
        <w:t>Arrimage des câbles</w:t>
      </w:r>
      <w:bookmarkEnd w:id="234"/>
    </w:p>
    <w:p w14:paraId="2C5A2205" w14:textId="081EBCD8" w:rsidR="00C52DE4" w:rsidRDefault="00C52DE4" w:rsidP="00C52DE4">
      <w:r>
        <w:t xml:space="preserve">Une attention particulière est accordée à </w:t>
      </w:r>
      <w:r w:rsidR="009045A2">
        <w:t xml:space="preserve">la </w:t>
      </w:r>
      <w:r>
        <w:t>fixation des porteurs. On procèdera comme suit : Garder 5cm de porteur, couper le reste en se servant du gabarit (voir ci-dessous) et installer le câble sur le système de blocage</w:t>
      </w:r>
      <w:r w:rsidR="009045A2">
        <w:t xml:space="preserve"> en</w:t>
      </w:r>
      <w:r>
        <w:t xml:space="preserve"> suivant les instructions de la notice présente avec le boitier</w:t>
      </w:r>
      <w:r w:rsidR="009045A2">
        <w:t>.</w:t>
      </w:r>
    </w:p>
    <w:p w14:paraId="18D7E26D" w14:textId="77777777" w:rsidR="00C52DE4" w:rsidRDefault="00C52DE4" w:rsidP="00C52DE4">
      <w:pPr>
        <w:jc w:val="center"/>
      </w:pPr>
      <w:r w:rsidRPr="00DD5A5D">
        <w:rPr>
          <w:noProof/>
          <w:lang w:eastAsia="fr-FR"/>
        </w:rPr>
        <w:drawing>
          <wp:inline distT="0" distB="0" distL="0" distR="0" wp14:anchorId="04192BAF" wp14:editId="66EB9973">
            <wp:extent cx="4857750" cy="1105250"/>
            <wp:effectExtent l="0" t="0" r="0" b="0"/>
            <wp:docPr id="170" name="Imag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74004" cy="1108948"/>
                    </a:xfrm>
                    <a:prstGeom prst="rect">
                      <a:avLst/>
                    </a:prstGeom>
                    <a:noFill/>
                    <a:ln>
                      <a:noFill/>
                    </a:ln>
                  </pic:spPr>
                </pic:pic>
              </a:graphicData>
            </a:graphic>
          </wp:inline>
        </w:drawing>
      </w:r>
    </w:p>
    <w:p w14:paraId="48CD3939" w14:textId="3D35D571" w:rsidR="00C52DE4" w:rsidRPr="00FC09A0" w:rsidRDefault="00C52DE4" w:rsidP="00C52DE4">
      <w:pPr>
        <w:pStyle w:val="Paragraphe1"/>
      </w:pPr>
      <w:r w:rsidRPr="00FC09A0">
        <w:t xml:space="preserve">Les câbles de réseau sont arrimés </w:t>
      </w:r>
      <w:r>
        <w:t xml:space="preserve">à l’aide de fixation type CTU-L tandis que les </w:t>
      </w:r>
      <w:r w:rsidRPr="00FC09A0">
        <w:t xml:space="preserve">câbles </w:t>
      </w:r>
      <w:r w:rsidR="006A3DB9">
        <w:t>Clients Final</w:t>
      </w:r>
      <w:r w:rsidRPr="00FC09A0">
        <w:t>s sont arrimés à l’aide de fixation type CTU-S.</w:t>
      </w:r>
    </w:p>
    <w:p w14:paraId="29BCC655" w14:textId="1508321F" w:rsidR="00FC09A0" w:rsidRPr="00FC09A0" w:rsidRDefault="00FC09A0" w:rsidP="00C52DE4">
      <w:pPr>
        <w:pStyle w:val="Titre2"/>
      </w:pPr>
      <w:bookmarkStart w:id="235" w:name="_Toc483831460"/>
      <w:r w:rsidRPr="00FC09A0">
        <w:t>Dispositifs d’étanchéité à gel</w:t>
      </w:r>
      <w:bookmarkEnd w:id="235"/>
    </w:p>
    <w:p w14:paraId="4CDA8590" w14:textId="4B617E60" w:rsidR="005F3B20" w:rsidRDefault="00FC09A0" w:rsidP="005F3B20">
      <w:r>
        <w:t>D</w:t>
      </w:r>
      <w:r w:rsidR="005F3B20">
        <w:t xml:space="preserve">es blocs gels </w:t>
      </w:r>
      <w:r w:rsidR="00731EB5">
        <w:t xml:space="preserve">sont </w:t>
      </w:r>
      <w:r w:rsidR="005F3B20">
        <w:t>choisis attentivement en fonction des diamètres de câbles et installés en fonction du nombre d’entrées disponibles.</w:t>
      </w:r>
    </w:p>
    <w:tbl>
      <w:tblPr>
        <w:tblW w:w="8713" w:type="dxa"/>
        <w:tblCellMar>
          <w:left w:w="70" w:type="dxa"/>
          <w:right w:w="70" w:type="dxa"/>
        </w:tblCellMar>
        <w:tblLook w:val="04A0" w:firstRow="1" w:lastRow="0" w:firstColumn="1" w:lastColumn="0" w:noHBand="0" w:noVBand="1"/>
      </w:tblPr>
      <w:tblGrid>
        <w:gridCol w:w="2263"/>
        <w:gridCol w:w="1640"/>
        <w:gridCol w:w="1610"/>
        <w:gridCol w:w="1614"/>
        <w:gridCol w:w="1586"/>
      </w:tblGrid>
      <w:tr w:rsidR="005F3B20" w:rsidRPr="008F7547" w14:paraId="4B24FEFF"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tcPr>
          <w:p w14:paraId="7642D660"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Désignation</w:t>
            </w:r>
          </w:p>
        </w:tc>
        <w:tc>
          <w:tcPr>
            <w:tcW w:w="1640" w:type="dxa"/>
            <w:tcBorders>
              <w:top w:val="single" w:sz="4" w:space="0" w:color="auto"/>
              <w:left w:val="nil"/>
              <w:bottom w:val="single" w:sz="4" w:space="0" w:color="auto"/>
              <w:right w:val="single" w:sz="4" w:space="0" w:color="auto"/>
            </w:tcBorders>
            <w:shd w:val="clear" w:color="auto" w:fill="auto"/>
            <w:noWrap/>
            <w:vAlign w:val="center"/>
          </w:tcPr>
          <w:p w14:paraId="7D2724BF"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Référence</w:t>
            </w:r>
          </w:p>
        </w:tc>
        <w:tc>
          <w:tcPr>
            <w:tcW w:w="1610" w:type="dxa"/>
            <w:tcBorders>
              <w:top w:val="single" w:sz="4" w:space="0" w:color="auto"/>
              <w:left w:val="nil"/>
              <w:bottom w:val="single" w:sz="4" w:space="0" w:color="auto"/>
              <w:right w:val="single" w:sz="4" w:space="0" w:color="auto"/>
            </w:tcBorders>
          </w:tcPr>
          <w:p w14:paraId="61B9A799"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Nombre E/S</w:t>
            </w:r>
          </w:p>
        </w:tc>
        <w:tc>
          <w:tcPr>
            <w:tcW w:w="1614" w:type="dxa"/>
            <w:tcBorders>
              <w:top w:val="single" w:sz="4" w:space="0" w:color="auto"/>
              <w:left w:val="nil"/>
              <w:bottom w:val="single" w:sz="4" w:space="0" w:color="auto"/>
              <w:right w:val="single" w:sz="4" w:space="0" w:color="auto"/>
            </w:tcBorders>
          </w:tcPr>
          <w:p w14:paraId="2A5F8E4C"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Diamètre</w:t>
            </w:r>
          </w:p>
        </w:tc>
        <w:tc>
          <w:tcPr>
            <w:tcW w:w="1586" w:type="dxa"/>
            <w:tcBorders>
              <w:top w:val="single" w:sz="4" w:space="0" w:color="auto"/>
              <w:left w:val="nil"/>
              <w:bottom w:val="single" w:sz="4" w:space="0" w:color="auto"/>
              <w:right w:val="single" w:sz="4" w:space="0" w:color="auto"/>
            </w:tcBorders>
          </w:tcPr>
          <w:p w14:paraId="2EE2BACC" w14:textId="77777777" w:rsidR="005F3B20"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Câble (hors HTA)</w:t>
            </w:r>
          </w:p>
        </w:tc>
      </w:tr>
      <w:tr w:rsidR="005F3B20" w:rsidRPr="008F7547" w14:paraId="5F26C723"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576323" w14:textId="77777777" w:rsidR="005F3B20" w:rsidRPr="008F7547" w:rsidRDefault="005F3B20" w:rsidP="005F3B20">
            <w:pPr>
              <w:keepLines w:val="0"/>
              <w:spacing w:before="0" w:after="0"/>
              <w:jc w:val="center"/>
              <w:rPr>
                <w:rFonts w:ascii="Calibri" w:eastAsia="Times New Roman" w:hAnsi="Calibri"/>
                <w:color w:val="000000"/>
                <w:lang w:eastAsia="fr-FR"/>
              </w:rPr>
            </w:pPr>
            <w:r w:rsidRPr="008F7547">
              <w:rPr>
                <w:rFonts w:ascii="Calibri" w:eastAsia="Times New Roman" w:hAnsi="Calibri"/>
                <w:color w:val="000000"/>
                <w:lang w:eastAsia="fr-FR"/>
              </w:rPr>
              <w:t>Bloc gel SKG4 3-6</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64832222" w14:textId="77777777" w:rsidR="005F3B20" w:rsidRPr="008F7547" w:rsidRDefault="005F3B20" w:rsidP="005F3B20">
            <w:pPr>
              <w:keepLines w:val="0"/>
              <w:spacing w:before="0" w:after="0"/>
              <w:jc w:val="center"/>
              <w:rPr>
                <w:rFonts w:ascii="Calibri" w:eastAsia="Times New Roman" w:hAnsi="Calibri"/>
                <w:color w:val="000000"/>
                <w:lang w:eastAsia="fr-FR"/>
              </w:rPr>
            </w:pPr>
            <w:r w:rsidRPr="008F7547">
              <w:rPr>
                <w:rFonts w:ascii="Calibri" w:eastAsia="Times New Roman" w:hAnsi="Calibri"/>
                <w:color w:val="000000"/>
                <w:lang w:eastAsia="fr-FR"/>
              </w:rPr>
              <w:t>RTSB-15000141</w:t>
            </w:r>
          </w:p>
        </w:tc>
        <w:tc>
          <w:tcPr>
            <w:tcW w:w="1610" w:type="dxa"/>
            <w:tcBorders>
              <w:top w:val="single" w:sz="4" w:space="0" w:color="auto"/>
              <w:left w:val="nil"/>
              <w:bottom w:val="single" w:sz="4" w:space="0" w:color="auto"/>
              <w:right w:val="single" w:sz="4" w:space="0" w:color="auto"/>
            </w:tcBorders>
          </w:tcPr>
          <w:p w14:paraId="15C16C30"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4</w:t>
            </w:r>
          </w:p>
        </w:tc>
        <w:tc>
          <w:tcPr>
            <w:tcW w:w="1614" w:type="dxa"/>
            <w:tcBorders>
              <w:top w:val="single" w:sz="4" w:space="0" w:color="auto"/>
              <w:left w:val="nil"/>
              <w:bottom w:val="single" w:sz="4" w:space="0" w:color="auto"/>
              <w:right w:val="single" w:sz="4" w:space="0" w:color="auto"/>
            </w:tcBorders>
          </w:tcPr>
          <w:p w14:paraId="38602E40"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3-6</w:t>
            </w:r>
          </w:p>
        </w:tc>
        <w:tc>
          <w:tcPr>
            <w:tcW w:w="1586" w:type="dxa"/>
            <w:tcBorders>
              <w:top w:val="single" w:sz="4" w:space="0" w:color="auto"/>
              <w:left w:val="nil"/>
              <w:bottom w:val="single" w:sz="4" w:space="0" w:color="auto"/>
              <w:right w:val="single" w:sz="4" w:space="0" w:color="auto"/>
            </w:tcBorders>
          </w:tcPr>
          <w:p w14:paraId="5CDB2BA9" w14:textId="4C18A00A" w:rsidR="005F3B20" w:rsidRPr="008F7547" w:rsidRDefault="006A3DB9" w:rsidP="005F3B20">
            <w:pPr>
              <w:keepLines w:val="0"/>
              <w:spacing w:before="0" w:after="0"/>
              <w:jc w:val="center"/>
              <w:rPr>
                <w:rFonts w:ascii="Calibri" w:eastAsia="Times New Roman" w:hAnsi="Calibri"/>
                <w:color w:val="000000"/>
                <w:lang w:eastAsia="fr-FR"/>
              </w:rPr>
            </w:pPr>
            <w:r>
              <w:t>Client Final</w:t>
            </w:r>
          </w:p>
        </w:tc>
      </w:tr>
      <w:tr w:rsidR="005F3B20" w:rsidRPr="008F7547" w14:paraId="27C969B2"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B27443" w14:textId="77777777" w:rsidR="005F3B20" w:rsidRPr="008F7547" w:rsidRDefault="005F3B20" w:rsidP="005F3B20">
            <w:pPr>
              <w:keepLines w:val="0"/>
              <w:spacing w:before="0" w:after="0"/>
              <w:jc w:val="center"/>
              <w:rPr>
                <w:rFonts w:ascii="Calibri" w:eastAsia="Times New Roman" w:hAnsi="Calibri"/>
                <w:color w:val="000000"/>
                <w:lang w:eastAsia="fr-FR"/>
              </w:rPr>
            </w:pPr>
            <w:r w:rsidRPr="008F7547">
              <w:rPr>
                <w:rFonts w:ascii="Calibri" w:eastAsia="Times New Roman" w:hAnsi="Calibri"/>
                <w:color w:val="000000"/>
                <w:lang w:eastAsia="fr-FR"/>
              </w:rPr>
              <w:t>Bloc gel SKG3 7-10</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7223136A" w14:textId="77777777" w:rsidR="005F3B20" w:rsidRPr="008F7547" w:rsidRDefault="005F3B20" w:rsidP="005F3B20">
            <w:pPr>
              <w:keepLines w:val="0"/>
              <w:spacing w:before="0" w:after="0"/>
              <w:jc w:val="center"/>
              <w:rPr>
                <w:rFonts w:ascii="Calibri" w:eastAsia="Times New Roman" w:hAnsi="Calibri"/>
                <w:color w:val="000000"/>
                <w:lang w:eastAsia="fr-FR"/>
              </w:rPr>
            </w:pPr>
            <w:r w:rsidRPr="008F7547">
              <w:rPr>
                <w:rFonts w:ascii="Calibri" w:eastAsia="Times New Roman" w:hAnsi="Calibri"/>
                <w:color w:val="000000"/>
                <w:lang w:eastAsia="fr-FR"/>
              </w:rPr>
              <w:t>RTSB-15000131</w:t>
            </w:r>
          </w:p>
        </w:tc>
        <w:tc>
          <w:tcPr>
            <w:tcW w:w="1610" w:type="dxa"/>
            <w:tcBorders>
              <w:top w:val="single" w:sz="4" w:space="0" w:color="auto"/>
              <w:left w:val="nil"/>
              <w:bottom w:val="single" w:sz="4" w:space="0" w:color="auto"/>
              <w:right w:val="single" w:sz="4" w:space="0" w:color="auto"/>
            </w:tcBorders>
          </w:tcPr>
          <w:p w14:paraId="46ACCB0F"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3</w:t>
            </w:r>
          </w:p>
        </w:tc>
        <w:tc>
          <w:tcPr>
            <w:tcW w:w="1614" w:type="dxa"/>
            <w:tcBorders>
              <w:top w:val="single" w:sz="4" w:space="0" w:color="auto"/>
              <w:left w:val="nil"/>
              <w:bottom w:val="single" w:sz="4" w:space="0" w:color="auto"/>
              <w:right w:val="single" w:sz="4" w:space="0" w:color="auto"/>
            </w:tcBorders>
          </w:tcPr>
          <w:p w14:paraId="6DF6DA89"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7-10</w:t>
            </w:r>
          </w:p>
        </w:tc>
        <w:tc>
          <w:tcPr>
            <w:tcW w:w="1586" w:type="dxa"/>
            <w:tcBorders>
              <w:top w:val="single" w:sz="4" w:space="0" w:color="auto"/>
              <w:left w:val="nil"/>
              <w:bottom w:val="single" w:sz="4" w:space="0" w:color="auto"/>
              <w:right w:val="single" w:sz="4" w:space="0" w:color="auto"/>
            </w:tcBorders>
          </w:tcPr>
          <w:p w14:paraId="322A9CAD"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12Fo à 72Fo</w:t>
            </w:r>
          </w:p>
        </w:tc>
      </w:tr>
      <w:tr w:rsidR="005F3B20" w:rsidRPr="008F7547" w14:paraId="62B07919"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E8AB20" w14:textId="77777777" w:rsidR="005F3B20" w:rsidRPr="008F7547" w:rsidRDefault="005F3B20" w:rsidP="005F3B20">
            <w:pPr>
              <w:keepLines w:val="0"/>
              <w:spacing w:before="0" w:after="0"/>
              <w:jc w:val="center"/>
              <w:rPr>
                <w:rFonts w:ascii="Calibri" w:eastAsia="Times New Roman" w:hAnsi="Calibri"/>
                <w:color w:val="000000"/>
                <w:lang w:eastAsia="fr-FR"/>
              </w:rPr>
            </w:pPr>
            <w:r w:rsidRPr="008F7547">
              <w:rPr>
                <w:rFonts w:ascii="Calibri" w:eastAsia="Times New Roman" w:hAnsi="Calibri"/>
                <w:color w:val="000000"/>
                <w:lang w:eastAsia="fr-FR"/>
              </w:rPr>
              <w:t>Bloc gel SKG2 11-14</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1CF9E62F" w14:textId="77777777" w:rsidR="005F3B20" w:rsidRPr="008F7547" w:rsidRDefault="005F3B20" w:rsidP="005F3B20">
            <w:pPr>
              <w:keepLines w:val="0"/>
              <w:spacing w:before="0" w:after="0"/>
              <w:jc w:val="center"/>
              <w:rPr>
                <w:rFonts w:ascii="Calibri" w:eastAsia="Times New Roman" w:hAnsi="Calibri"/>
                <w:color w:val="000000"/>
                <w:lang w:eastAsia="fr-FR"/>
              </w:rPr>
            </w:pPr>
            <w:r w:rsidRPr="008F7547">
              <w:rPr>
                <w:rFonts w:ascii="Calibri" w:eastAsia="Times New Roman" w:hAnsi="Calibri"/>
                <w:color w:val="000000"/>
                <w:lang w:eastAsia="fr-FR"/>
              </w:rPr>
              <w:t>RTSB-15000122</w:t>
            </w:r>
          </w:p>
        </w:tc>
        <w:tc>
          <w:tcPr>
            <w:tcW w:w="1610" w:type="dxa"/>
            <w:tcBorders>
              <w:top w:val="single" w:sz="4" w:space="0" w:color="auto"/>
              <w:left w:val="nil"/>
              <w:bottom w:val="single" w:sz="4" w:space="0" w:color="auto"/>
              <w:right w:val="single" w:sz="4" w:space="0" w:color="auto"/>
            </w:tcBorders>
          </w:tcPr>
          <w:p w14:paraId="3A0060C8"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2</w:t>
            </w:r>
          </w:p>
        </w:tc>
        <w:tc>
          <w:tcPr>
            <w:tcW w:w="1614" w:type="dxa"/>
            <w:tcBorders>
              <w:top w:val="single" w:sz="4" w:space="0" w:color="auto"/>
              <w:left w:val="nil"/>
              <w:bottom w:val="single" w:sz="4" w:space="0" w:color="auto"/>
              <w:right w:val="single" w:sz="4" w:space="0" w:color="auto"/>
            </w:tcBorders>
          </w:tcPr>
          <w:p w14:paraId="3B8DABFA"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11-14</w:t>
            </w:r>
          </w:p>
        </w:tc>
        <w:tc>
          <w:tcPr>
            <w:tcW w:w="1586" w:type="dxa"/>
            <w:tcBorders>
              <w:top w:val="single" w:sz="4" w:space="0" w:color="auto"/>
              <w:left w:val="nil"/>
              <w:bottom w:val="single" w:sz="4" w:space="0" w:color="auto"/>
              <w:right w:val="single" w:sz="4" w:space="0" w:color="auto"/>
            </w:tcBorders>
          </w:tcPr>
          <w:p w14:paraId="450B6F0F"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96Fo à 144Fo</w:t>
            </w:r>
          </w:p>
        </w:tc>
      </w:tr>
      <w:tr w:rsidR="005F3B20" w:rsidRPr="008F7547" w14:paraId="069E7FC7"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22AE71" w14:textId="77777777" w:rsidR="005F3B20" w:rsidRPr="008F7547" w:rsidRDefault="005F3B20" w:rsidP="005F3B20">
            <w:pPr>
              <w:keepLines w:val="0"/>
              <w:spacing w:before="0" w:after="0"/>
              <w:jc w:val="center"/>
              <w:rPr>
                <w:rFonts w:ascii="Calibri" w:eastAsia="Times New Roman" w:hAnsi="Calibri"/>
                <w:color w:val="000000"/>
                <w:lang w:eastAsia="fr-FR"/>
              </w:rPr>
            </w:pPr>
            <w:r w:rsidRPr="008F7547">
              <w:rPr>
                <w:rFonts w:ascii="Calibri" w:eastAsia="Times New Roman" w:hAnsi="Calibri"/>
                <w:color w:val="000000"/>
                <w:lang w:eastAsia="fr-FR"/>
              </w:rPr>
              <w:t>Bloc gel SKG2 13-16</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788AF047" w14:textId="77777777" w:rsidR="005F3B20" w:rsidRPr="008F7547" w:rsidRDefault="005F3B20" w:rsidP="005F3B20">
            <w:pPr>
              <w:keepLines w:val="0"/>
              <w:spacing w:before="0" w:after="0"/>
              <w:jc w:val="center"/>
              <w:rPr>
                <w:rFonts w:ascii="Calibri" w:eastAsia="Times New Roman" w:hAnsi="Calibri"/>
                <w:color w:val="000000"/>
                <w:lang w:eastAsia="fr-FR"/>
              </w:rPr>
            </w:pPr>
            <w:r w:rsidRPr="008F7547">
              <w:rPr>
                <w:rFonts w:ascii="Calibri" w:eastAsia="Times New Roman" w:hAnsi="Calibri"/>
                <w:color w:val="000000"/>
                <w:lang w:eastAsia="fr-FR"/>
              </w:rPr>
              <w:t>RTSB-15000121</w:t>
            </w:r>
          </w:p>
        </w:tc>
        <w:tc>
          <w:tcPr>
            <w:tcW w:w="1610" w:type="dxa"/>
            <w:tcBorders>
              <w:top w:val="single" w:sz="4" w:space="0" w:color="auto"/>
              <w:left w:val="nil"/>
              <w:bottom w:val="single" w:sz="4" w:space="0" w:color="auto"/>
              <w:right w:val="single" w:sz="4" w:space="0" w:color="auto"/>
            </w:tcBorders>
          </w:tcPr>
          <w:p w14:paraId="0530BBB9"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2</w:t>
            </w:r>
          </w:p>
        </w:tc>
        <w:tc>
          <w:tcPr>
            <w:tcW w:w="1614" w:type="dxa"/>
            <w:tcBorders>
              <w:top w:val="single" w:sz="4" w:space="0" w:color="auto"/>
              <w:left w:val="nil"/>
              <w:bottom w:val="single" w:sz="4" w:space="0" w:color="auto"/>
              <w:right w:val="single" w:sz="4" w:space="0" w:color="auto"/>
            </w:tcBorders>
          </w:tcPr>
          <w:p w14:paraId="399E5949"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13-16</w:t>
            </w:r>
          </w:p>
        </w:tc>
        <w:tc>
          <w:tcPr>
            <w:tcW w:w="1586" w:type="dxa"/>
            <w:tcBorders>
              <w:top w:val="single" w:sz="4" w:space="0" w:color="auto"/>
              <w:left w:val="nil"/>
              <w:bottom w:val="single" w:sz="4" w:space="0" w:color="auto"/>
              <w:right w:val="single" w:sz="4" w:space="0" w:color="auto"/>
            </w:tcBorders>
          </w:tcPr>
          <w:p w14:paraId="0AD41E63"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288Fo à 432Fo</w:t>
            </w:r>
          </w:p>
        </w:tc>
      </w:tr>
      <w:tr w:rsidR="005F3B20" w:rsidRPr="008F7547" w14:paraId="4D385BF4" w14:textId="77777777" w:rsidTr="00FC09A0">
        <w:trPr>
          <w:trHeight w:val="255"/>
        </w:trPr>
        <w:tc>
          <w:tcPr>
            <w:tcW w:w="226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8B789" w14:textId="77777777" w:rsidR="005F3B20" w:rsidRPr="008F7547" w:rsidRDefault="005F3B20" w:rsidP="005F3B20">
            <w:pPr>
              <w:keepLines w:val="0"/>
              <w:spacing w:before="0" w:after="0"/>
              <w:jc w:val="center"/>
              <w:rPr>
                <w:rFonts w:ascii="Calibri" w:eastAsia="Times New Roman" w:hAnsi="Calibri"/>
                <w:color w:val="000000"/>
                <w:lang w:eastAsia="fr-FR"/>
              </w:rPr>
            </w:pPr>
            <w:r w:rsidRPr="008F7547">
              <w:rPr>
                <w:rFonts w:ascii="Calibri" w:eastAsia="Times New Roman" w:hAnsi="Calibri"/>
                <w:color w:val="000000"/>
                <w:lang w:eastAsia="fr-FR"/>
              </w:rPr>
              <w:t xml:space="preserve">Bloc gel </w:t>
            </w:r>
            <w:proofErr w:type="spellStart"/>
            <w:r w:rsidRPr="008F7547">
              <w:rPr>
                <w:rFonts w:ascii="Calibri" w:eastAsia="Times New Roman" w:hAnsi="Calibri"/>
                <w:color w:val="000000"/>
                <w:lang w:eastAsia="fr-FR"/>
              </w:rPr>
              <w:t>Dummy</w:t>
            </w:r>
            <w:proofErr w:type="spellEnd"/>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42C5A5C3" w14:textId="77777777" w:rsidR="005F3B20" w:rsidRPr="008F7547" w:rsidRDefault="005F3B20" w:rsidP="005F3B20">
            <w:pPr>
              <w:keepLines w:val="0"/>
              <w:spacing w:before="0" w:after="0"/>
              <w:jc w:val="center"/>
              <w:rPr>
                <w:rFonts w:ascii="Calibri" w:eastAsia="Times New Roman" w:hAnsi="Calibri"/>
                <w:color w:val="000000"/>
                <w:lang w:eastAsia="fr-FR"/>
              </w:rPr>
            </w:pPr>
            <w:r w:rsidRPr="008F7547">
              <w:rPr>
                <w:rFonts w:ascii="Calibri" w:eastAsia="Times New Roman" w:hAnsi="Calibri"/>
                <w:color w:val="000000"/>
                <w:lang w:eastAsia="fr-FR"/>
              </w:rPr>
              <w:t>RTSB-15000100</w:t>
            </w:r>
          </w:p>
        </w:tc>
        <w:tc>
          <w:tcPr>
            <w:tcW w:w="1610" w:type="dxa"/>
            <w:tcBorders>
              <w:top w:val="single" w:sz="4" w:space="0" w:color="auto"/>
              <w:left w:val="nil"/>
              <w:bottom w:val="single" w:sz="4" w:space="0" w:color="auto"/>
              <w:right w:val="single" w:sz="4" w:space="0" w:color="auto"/>
            </w:tcBorders>
          </w:tcPr>
          <w:p w14:paraId="3374FD03"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0</w:t>
            </w:r>
          </w:p>
        </w:tc>
        <w:tc>
          <w:tcPr>
            <w:tcW w:w="1614" w:type="dxa"/>
            <w:tcBorders>
              <w:top w:val="single" w:sz="4" w:space="0" w:color="auto"/>
              <w:left w:val="nil"/>
              <w:bottom w:val="single" w:sz="4" w:space="0" w:color="auto"/>
              <w:right w:val="single" w:sz="4" w:space="0" w:color="auto"/>
            </w:tcBorders>
          </w:tcPr>
          <w:p w14:paraId="2A1B2765" w14:textId="77777777" w:rsidR="005F3B20" w:rsidRPr="008F7547" w:rsidRDefault="005F3B20" w:rsidP="005F3B20">
            <w:pPr>
              <w:keepLines w:val="0"/>
              <w:spacing w:before="0" w:after="0"/>
              <w:jc w:val="center"/>
              <w:rPr>
                <w:rFonts w:ascii="Calibri" w:eastAsia="Times New Roman" w:hAnsi="Calibri"/>
                <w:color w:val="000000"/>
                <w:lang w:eastAsia="fr-FR"/>
              </w:rPr>
            </w:pPr>
            <w:r>
              <w:rPr>
                <w:rFonts w:ascii="Calibri" w:eastAsia="Times New Roman" w:hAnsi="Calibri"/>
                <w:color w:val="000000"/>
                <w:lang w:eastAsia="fr-FR"/>
              </w:rPr>
              <w:t>Obturateur</w:t>
            </w:r>
          </w:p>
        </w:tc>
        <w:tc>
          <w:tcPr>
            <w:tcW w:w="1586" w:type="dxa"/>
            <w:tcBorders>
              <w:top w:val="single" w:sz="4" w:space="0" w:color="auto"/>
              <w:left w:val="nil"/>
              <w:bottom w:val="single" w:sz="4" w:space="0" w:color="auto"/>
              <w:right w:val="single" w:sz="4" w:space="0" w:color="auto"/>
            </w:tcBorders>
          </w:tcPr>
          <w:p w14:paraId="6EC31638" w14:textId="77777777" w:rsidR="005F3B20" w:rsidRPr="008F7547" w:rsidRDefault="005F3B20" w:rsidP="005F3B20">
            <w:pPr>
              <w:keepLines w:val="0"/>
              <w:spacing w:before="0" w:after="0"/>
              <w:jc w:val="center"/>
              <w:rPr>
                <w:rFonts w:ascii="Calibri" w:eastAsia="Times New Roman" w:hAnsi="Calibri"/>
                <w:color w:val="000000"/>
                <w:lang w:eastAsia="fr-FR"/>
              </w:rPr>
            </w:pPr>
          </w:p>
        </w:tc>
      </w:tr>
    </w:tbl>
    <w:p w14:paraId="062C71FE" w14:textId="31F91CBD" w:rsidR="005F3B20" w:rsidRDefault="005F3B20" w:rsidP="005F3B20">
      <w:r>
        <w:t xml:space="preserve">Les entrées de câbles </w:t>
      </w:r>
      <w:r w:rsidR="00731EB5">
        <w:t xml:space="preserve">sont </w:t>
      </w:r>
      <w:r>
        <w:t>t</w:t>
      </w:r>
      <w:r w:rsidR="00FC09A0">
        <w:t>oujours utilisées dans le sens gauche-d</w:t>
      </w:r>
      <w:r>
        <w:t>roite</w:t>
      </w:r>
      <w:r w:rsidR="00103F2C">
        <w:t xml:space="preserve"> </w:t>
      </w:r>
      <w:r w:rsidR="00FC09A0">
        <w:t xml:space="preserve">comme </w:t>
      </w:r>
      <w:r>
        <w:t>indiqué sur la photo ci-dessous (par exemple, sur un câble en joint blanc : Entrée à gauche et sortie à droite).</w:t>
      </w:r>
    </w:p>
    <w:p w14:paraId="721DC249" w14:textId="77777777" w:rsidR="005F3B20" w:rsidRPr="008F7547" w:rsidRDefault="005F3B20" w:rsidP="005F3B20">
      <w:pPr>
        <w:jc w:val="center"/>
      </w:pPr>
      <w:r>
        <w:rPr>
          <w:noProof/>
          <w:lang w:eastAsia="fr-FR"/>
        </w:rPr>
        <w:drawing>
          <wp:inline distT="0" distB="0" distL="0" distR="0" wp14:anchorId="21B46070" wp14:editId="4DFD8EB6">
            <wp:extent cx="2388987" cy="1571625"/>
            <wp:effectExtent l="0" t="0" r="0"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92887" cy="1574191"/>
                    </a:xfrm>
                    <a:prstGeom prst="rect">
                      <a:avLst/>
                    </a:prstGeom>
                    <a:noFill/>
                    <a:ln>
                      <a:noFill/>
                    </a:ln>
                  </pic:spPr>
                </pic:pic>
              </a:graphicData>
            </a:graphic>
          </wp:inline>
        </w:drawing>
      </w:r>
    </w:p>
    <w:p w14:paraId="4E855ECD" w14:textId="39D4BFC0" w:rsidR="005F3B20" w:rsidRDefault="005F3B20" w:rsidP="00FC09A0">
      <w:r w:rsidRPr="00E8405A">
        <w:t xml:space="preserve">Il conviendra pour chaque </w:t>
      </w:r>
      <w:r w:rsidR="00FC09A0">
        <w:t>z</w:t>
      </w:r>
      <w:r>
        <w:t>one</w:t>
      </w:r>
      <w:r w:rsidRPr="00E8405A">
        <w:t xml:space="preserve"> de vérifier que les deux câbles sont compatibles avec le diamètre des trous</w:t>
      </w:r>
      <w:r>
        <w:t xml:space="preserve"> des blocs gel. Si ce n</w:t>
      </w:r>
      <w:r w:rsidR="00FC09A0">
        <w:t xml:space="preserve">’est pas le cas, </w:t>
      </w:r>
      <w:r w:rsidR="009045A2">
        <w:t>l’Installateur</w:t>
      </w:r>
      <w:r w:rsidR="00FC09A0">
        <w:t xml:space="preserve"> positionne</w:t>
      </w:r>
      <w:r>
        <w:t xml:space="preserve"> des bouchons et </w:t>
      </w:r>
      <w:r w:rsidR="00FC09A0">
        <w:t>passe</w:t>
      </w:r>
      <w:r w:rsidR="00731EB5">
        <w:t xml:space="preserve"> </w:t>
      </w:r>
      <w:r>
        <w:t>le câble dans le bloc gel compatible.</w:t>
      </w:r>
      <w:r w:rsidR="00FC09A0">
        <w:t xml:space="preserve"> </w:t>
      </w:r>
      <w:r>
        <w:t xml:space="preserve">Les trous de passage inutilisés dans les blocs gel </w:t>
      </w:r>
      <w:r w:rsidR="00731EB5">
        <w:t xml:space="preserve">sont </w:t>
      </w:r>
      <w:r>
        <w:t>bouchés</w:t>
      </w:r>
      <w:r w:rsidR="009045A2">
        <w:t xml:space="preserve"> par l’Installateur</w:t>
      </w:r>
      <w:r>
        <w:t>.</w:t>
      </w:r>
      <w:r w:rsidRPr="00D469A6">
        <w:t xml:space="preserve"> </w:t>
      </w:r>
    </w:p>
    <w:p w14:paraId="238E1BE7" w14:textId="3F6A9734" w:rsidR="00FC09A0" w:rsidRDefault="00FC09A0" w:rsidP="00FC09A0">
      <w:pPr>
        <w:pStyle w:val="Paragraphe1"/>
      </w:pPr>
      <w:r>
        <w:t xml:space="preserve">Le raccordement de câble </w:t>
      </w:r>
      <w:r w:rsidR="006A3DB9">
        <w:t>Client Final</w:t>
      </w:r>
      <w:r>
        <w:t xml:space="preserve"> inclut </w:t>
      </w:r>
      <w:r w:rsidRPr="00F50EA7">
        <w:t xml:space="preserve">la mise en place du (des) bloc(s) gel </w:t>
      </w:r>
      <w:r w:rsidR="006A3DB9">
        <w:t>Clients Final</w:t>
      </w:r>
      <w:r w:rsidRPr="00F50EA7">
        <w:t>s (Bloc gel SKG4 3-6).</w:t>
      </w:r>
      <w:r>
        <w:t xml:space="preserve"> </w:t>
      </w:r>
      <w:r w:rsidRPr="00F50EA7">
        <w:t>Le</w:t>
      </w:r>
      <w:r>
        <w:t>s</w:t>
      </w:r>
      <w:r w:rsidRPr="00F50EA7">
        <w:t xml:space="preserve"> trou</w:t>
      </w:r>
      <w:r>
        <w:t>s de passage des câbles</w:t>
      </w:r>
      <w:r w:rsidR="00E4334E">
        <w:t xml:space="preserve"> sont </w:t>
      </w:r>
      <w:r w:rsidRPr="00F50EA7">
        <w:t>obturés à l’aide des bouchons livrés avec les blocs gel</w:t>
      </w:r>
      <w:r>
        <w:t>.</w:t>
      </w:r>
    </w:p>
    <w:tbl>
      <w:tblPr>
        <w:tblStyle w:val="Grilledutableau"/>
        <w:tblW w:w="0" w:type="auto"/>
        <w:tblInd w:w="12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50"/>
        <w:gridCol w:w="2545"/>
      </w:tblGrid>
      <w:tr w:rsidR="00FC09A0" w14:paraId="3B2ACED0" w14:textId="77777777" w:rsidTr="00FC09A0">
        <w:tc>
          <w:tcPr>
            <w:tcW w:w="3550" w:type="dxa"/>
            <w:vAlign w:val="center"/>
          </w:tcPr>
          <w:p w14:paraId="567D0DC6" w14:textId="77777777" w:rsidR="00FC09A0" w:rsidRDefault="00FC09A0" w:rsidP="002366AC">
            <w:pPr>
              <w:jc w:val="center"/>
            </w:pPr>
            <w:r>
              <w:rPr>
                <w:noProof/>
                <w:lang w:eastAsia="fr-FR"/>
              </w:rPr>
              <w:drawing>
                <wp:inline distT="0" distB="0" distL="0" distR="0" wp14:anchorId="4039D63E" wp14:editId="7AD400CC">
                  <wp:extent cx="1949753" cy="1028700"/>
                  <wp:effectExtent l="0" t="0" r="0" b="0"/>
                  <wp:docPr id="254" name="Imag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954061" cy="1030973"/>
                          </a:xfrm>
                          <a:prstGeom prst="rect">
                            <a:avLst/>
                          </a:prstGeom>
                          <a:noFill/>
                          <a:ln>
                            <a:noFill/>
                          </a:ln>
                        </pic:spPr>
                      </pic:pic>
                    </a:graphicData>
                  </a:graphic>
                </wp:inline>
              </w:drawing>
            </w:r>
          </w:p>
        </w:tc>
        <w:tc>
          <w:tcPr>
            <w:tcW w:w="2545" w:type="dxa"/>
            <w:vAlign w:val="center"/>
          </w:tcPr>
          <w:p w14:paraId="168659AC" w14:textId="77777777" w:rsidR="00FC09A0" w:rsidRDefault="00FC09A0" w:rsidP="002366AC">
            <w:pPr>
              <w:jc w:val="center"/>
            </w:pPr>
            <w:r w:rsidRPr="00B73E91">
              <w:rPr>
                <w:b/>
                <w:i/>
                <w:noProof/>
                <w:lang w:eastAsia="fr-FR"/>
              </w:rPr>
              <w:drawing>
                <wp:inline distT="0" distB="0" distL="0" distR="0" wp14:anchorId="040D70AC" wp14:editId="31F9FEC9">
                  <wp:extent cx="1439286" cy="882650"/>
                  <wp:effectExtent l="0" t="0" r="8890" b="0"/>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lum bright="40000"/>
                            <a:extLst>
                              <a:ext uri="{28A0092B-C50C-407E-A947-70E740481C1C}">
                                <a14:useLocalDpi xmlns:a14="http://schemas.microsoft.com/office/drawing/2010/main" val="0"/>
                              </a:ext>
                            </a:extLst>
                          </a:blip>
                          <a:srcRect/>
                          <a:stretch>
                            <a:fillRect/>
                          </a:stretch>
                        </pic:blipFill>
                        <pic:spPr bwMode="auto">
                          <a:xfrm>
                            <a:off x="0" y="0"/>
                            <a:ext cx="1452207" cy="890574"/>
                          </a:xfrm>
                          <a:prstGeom prst="rect">
                            <a:avLst/>
                          </a:prstGeom>
                          <a:noFill/>
                          <a:ln>
                            <a:noFill/>
                          </a:ln>
                        </pic:spPr>
                      </pic:pic>
                    </a:graphicData>
                  </a:graphic>
                </wp:inline>
              </w:drawing>
            </w:r>
          </w:p>
        </w:tc>
      </w:tr>
    </w:tbl>
    <w:p w14:paraId="744CC54B" w14:textId="77777777" w:rsidR="00FC09A0" w:rsidRDefault="00FC09A0" w:rsidP="00FC09A0">
      <w:pPr>
        <w:keepLines w:val="0"/>
        <w:spacing w:before="0" w:after="200" w:line="276" w:lineRule="auto"/>
        <w:jc w:val="left"/>
        <w:rPr>
          <w:i/>
          <w:noProof/>
          <w:sz w:val="18"/>
          <w:lang w:eastAsia="fr-FR"/>
        </w:rPr>
      </w:pPr>
    </w:p>
    <w:p w14:paraId="0A254DF2" w14:textId="77777777" w:rsidR="00016F33" w:rsidRPr="00F1532C" w:rsidRDefault="00016F33" w:rsidP="00016F33">
      <w:pPr>
        <w:pStyle w:val="Titre2"/>
        <w:rPr>
          <w:sz w:val="28"/>
          <w:szCs w:val="28"/>
        </w:rPr>
      </w:pPr>
      <w:bookmarkStart w:id="236" w:name="_Toc483831461"/>
      <w:bookmarkStart w:id="237" w:name="_Toc448854977"/>
      <w:r>
        <w:t>Principe général d’utilisation des cassettes</w:t>
      </w:r>
      <w:bookmarkEnd w:id="236"/>
    </w:p>
    <w:p w14:paraId="542BE094" w14:textId="2DDA497B" w:rsidR="00016F33" w:rsidRDefault="00016F33" w:rsidP="00016F33">
      <w:pPr>
        <w:pStyle w:val="Paragraphe1"/>
      </w:pPr>
      <w:r>
        <w:t xml:space="preserve">La cassette 1 correspond à la cassette la plus en arrière </w:t>
      </w:r>
      <w:r w:rsidRPr="00F1532C">
        <w:t>(1ère visible lors de l’ouverture du boitier).</w:t>
      </w:r>
      <w:r>
        <w:t xml:space="preserve"> </w:t>
      </w:r>
    </w:p>
    <w:p w14:paraId="3253794A" w14:textId="4B1FCD6C" w:rsidR="00016F33" w:rsidRPr="00F1532C" w:rsidRDefault="00016F33" w:rsidP="00016F33">
      <w:pPr>
        <w:pStyle w:val="Puceniveau2"/>
      </w:pPr>
      <w:r>
        <w:t xml:space="preserve">Cassette dernière : Fibres destinées aux </w:t>
      </w:r>
      <w:r w:rsidR="006A3DB9">
        <w:t>Clients Final</w:t>
      </w:r>
      <w:r>
        <w:t xml:space="preserve">s </w:t>
      </w:r>
      <w:r w:rsidRPr="00F1532C">
        <w:t xml:space="preserve">(Jusqu’à 6 </w:t>
      </w:r>
      <w:r w:rsidR="006A3DB9">
        <w:t>Clients Final</w:t>
      </w:r>
      <w:r w:rsidRPr="00F1532C">
        <w:t>s)</w:t>
      </w:r>
    </w:p>
    <w:p w14:paraId="4760D876" w14:textId="2F2B8E97" w:rsidR="00016F33" w:rsidRDefault="00016F33" w:rsidP="00016F33">
      <w:pPr>
        <w:pStyle w:val="Puceniveau2"/>
      </w:pPr>
      <w:r>
        <w:t xml:space="preserve">Cassette n-1 : Fibres coupées = fibres </w:t>
      </w:r>
      <w:r w:rsidR="006A3DB9">
        <w:t>Clients Final</w:t>
      </w:r>
      <w:r>
        <w:t xml:space="preserve">s, fibre non coupées = fibre en passage </w:t>
      </w:r>
    </w:p>
    <w:bookmarkEnd w:id="237"/>
    <w:p w14:paraId="48172502" w14:textId="77777777" w:rsidR="005F3B20" w:rsidRPr="000A0B81" w:rsidRDefault="005F3B20" w:rsidP="005F3B20">
      <w:pPr>
        <w:jc w:val="center"/>
      </w:pPr>
      <w:r>
        <w:rPr>
          <w:noProof/>
          <w:lang w:eastAsia="fr-FR"/>
        </w:rPr>
        <w:drawing>
          <wp:inline distT="0" distB="0" distL="0" distR="0" wp14:anchorId="654029F6" wp14:editId="6A5729CD">
            <wp:extent cx="1878882" cy="2159635"/>
            <wp:effectExtent l="0" t="0" r="762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92618" cy="2175424"/>
                    </a:xfrm>
                    <a:prstGeom prst="rect">
                      <a:avLst/>
                    </a:prstGeom>
                    <a:noFill/>
                    <a:ln>
                      <a:noFill/>
                    </a:ln>
                  </pic:spPr>
                </pic:pic>
              </a:graphicData>
            </a:graphic>
          </wp:inline>
        </w:drawing>
      </w:r>
    </w:p>
    <w:p w14:paraId="6D9E589E" w14:textId="77777777" w:rsidR="00016F33" w:rsidRPr="00F1532C" w:rsidRDefault="00016F33" w:rsidP="00016F33">
      <w:pPr>
        <w:pStyle w:val="Titre2"/>
        <w:rPr>
          <w:sz w:val="28"/>
          <w:szCs w:val="28"/>
        </w:rPr>
      </w:pPr>
      <w:bookmarkStart w:id="238" w:name="_Toc483831462"/>
      <w:bookmarkStart w:id="239" w:name="_Toc448854978"/>
      <w:r>
        <w:t>Trajet des µtubes</w:t>
      </w:r>
      <w:r w:rsidRPr="00F1532C">
        <w:t xml:space="preserve"> </w:t>
      </w:r>
      <w:r>
        <w:t>vers les cassettes</w:t>
      </w:r>
      <w:bookmarkEnd w:id="238"/>
    </w:p>
    <w:bookmarkEnd w:id="239"/>
    <w:p w14:paraId="2C415BE9" w14:textId="74D13D84" w:rsidR="005F3B20" w:rsidRDefault="005F3B20" w:rsidP="005F3B20">
      <w:pPr>
        <w:tabs>
          <w:tab w:val="center" w:pos="4889"/>
          <w:tab w:val="right" w:pos="9778"/>
        </w:tabs>
        <w:jc w:val="left"/>
      </w:pPr>
      <w:r>
        <w:t xml:space="preserve">Le </w:t>
      </w:r>
      <w:proofErr w:type="spellStart"/>
      <w:r>
        <w:t>lovage</w:t>
      </w:r>
      <w:proofErr w:type="spellEnd"/>
      <w:r>
        <w:t xml:space="preserve"> des µtubes en passage </w:t>
      </w:r>
      <w:r w:rsidR="00731EB5">
        <w:t xml:space="preserve">est </w:t>
      </w:r>
      <w:r>
        <w:t xml:space="preserve">réalisé en fond de boite. Les µmodules </w:t>
      </w:r>
      <w:r w:rsidR="00731EB5">
        <w:t xml:space="preserve">sont </w:t>
      </w:r>
      <w:r>
        <w:t>protégés par la gaine tressée fournie avec le boitier. On procédera comme suit :</w:t>
      </w:r>
    </w:p>
    <w:p w14:paraId="626FD61B" w14:textId="77777777" w:rsidR="005F3B20" w:rsidRPr="00F15341" w:rsidRDefault="005F3B20" w:rsidP="00016F33">
      <w:pPr>
        <w:pStyle w:val="Puceniveau2"/>
      </w:pPr>
      <w:r w:rsidRPr="00F15341">
        <w:t xml:space="preserve">Préparation de la gaine tressée </w:t>
      </w:r>
    </w:p>
    <w:p w14:paraId="7775A930" w14:textId="77777777" w:rsidR="005F3B20" w:rsidRPr="00F15341" w:rsidRDefault="005F3B20" w:rsidP="00016F33">
      <w:pPr>
        <w:pStyle w:val="Puceniveau2"/>
      </w:pPr>
      <w:r w:rsidRPr="00F15341">
        <w:t>Bruler les fibres au 2 extrémités</w:t>
      </w:r>
    </w:p>
    <w:p w14:paraId="77E89F67" w14:textId="77777777" w:rsidR="005F3B20" w:rsidRPr="00F15341" w:rsidRDefault="005F3B20" w:rsidP="00016F33">
      <w:pPr>
        <w:pStyle w:val="Puceniveau2"/>
      </w:pPr>
      <w:r w:rsidRPr="00F15341">
        <w:t>Retourner le bout sur 2 cm à l’intérieur de la gaine (1 seul bout)</w:t>
      </w:r>
    </w:p>
    <w:p w14:paraId="3238341F" w14:textId="77777777" w:rsidR="005F3B20" w:rsidRPr="00F15341" w:rsidRDefault="005F3B20" w:rsidP="00016F33">
      <w:pPr>
        <w:pStyle w:val="Puceniveau2"/>
      </w:pPr>
      <w:r w:rsidRPr="00F15341">
        <w:t>Rentrer les *tubes dans la gaine (par bout retourné)</w:t>
      </w:r>
    </w:p>
    <w:p w14:paraId="31344CEC" w14:textId="77777777" w:rsidR="005F3B20" w:rsidRPr="00A238CD" w:rsidRDefault="005F3B20" w:rsidP="00016F33">
      <w:pPr>
        <w:pStyle w:val="Puceniveau2"/>
      </w:pPr>
      <w:r w:rsidRPr="00F15341">
        <w:t>Couper les µtubes à souder par le milieu</w:t>
      </w:r>
      <w:r>
        <w:t xml:space="preserve"> (soit à 1.40m du talon)</w:t>
      </w:r>
      <w:r w:rsidRPr="00F15341">
        <w:t xml:space="preserve"> </w:t>
      </w:r>
    </w:p>
    <w:p w14:paraId="3E77D466" w14:textId="77777777" w:rsidR="005F3B20" w:rsidRDefault="005F3B20" w:rsidP="00016F33">
      <w:pPr>
        <w:pStyle w:val="Puceniveau2"/>
      </w:pPr>
      <w:r w:rsidRPr="00F15341">
        <w:t xml:space="preserve">Sortir la partie des µtubes à souder </w:t>
      </w:r>
    </w:p>
    <w:p w14:paraId="4AE2F91B" w14:textId="77777777" w:rsidR="00016F33" w:rsidRDefault="00016F33" w:rsidP="00016F33">
      <w:pPr>
        <w:pStyle w:val="Paragraphe1"/>
      </w:pPr>
    </w:p>
    <w:p w14:paraId="161C1EA8" w14:textId="77777777" w:rsidR="005F3B20" w:rsidRDefault="005F3B20" w:rsidP="00016F33">
      <w:pPr>
        <w:pStyle w:val="Paragraphe1"/>
        <w:jc w:val="center"/>
      </w:pPr>
      <w:r w:rsidRPr="00F15341">
        <w:rPr>
          <w:noProof/>
          <w:lang w:eastAsia="fr-FR"/>
        </w:rPr>
        <w:drawing>
          <wp:inline distT="0" distB="0" distL="0" distR="0" wp14:anchorId="522A0C78" wp14:editId="322D2F69">
            <wp:extent cx="3657600" cy="2361565"/>
            <wp:effectExtent l="0" t="0" r="0" b="635"/>
            <wp:docPr id="171" name="Imag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657600" cy="2361565"/>
                    </a:xfrm>
                    <a:prstGeom prst="rect">
                      <a:avLst/>
                    </a:prstGeom>
                    <a:noFill/>
                    <a:ln>
                      <a:noFill/>
                    </a:ln>
                  </pic:spPr>
                </pic:pic>
              </a:graphicData>
            </a:graphic>
          </wp:inline>
        </w:drawing>
      </w:r>
    </w:p>
    <w:p w14:paraId="24EF7D3A" w14:textId="77777777" w:rsidR="00016F33" w:rsidRDefault="00016F33" w:rsidP="00016F33">
      <w:pPr>
        <w:pStyle w:val="Paragraphe1"/>
      </w:pPr>
    </w:p>
    <w:p w14:paraId="163FA7B4" w14:textId="4EFF8AE4" w:rsidR="005F3B20" w:rsidRPr="0033717A" w:rsidRDefault="005F3B20" w:rsidP="005F3B20">
      <w:r w:rsidRPr="0033717A">
        <w:t>La méthode est la même pour le</w:t>
      </w:r>
      <w:r w:rsidR="006D6A60">
        <w:t>s</w:t>
      </w:r>
      <w:r w:rsidRPr="0033717A">
        <w:t xml:space="preserve"> µtubes coupés d’un câble en passage que pour un simple câble </w:t>
      </w:r>
      <w:r w:rsidR="006D6A60">
        <w:t xml:space="preserve">de raccordement </w:t>
      </w:r>
      <w:r w:rsidR="006A3DB9">
        <w:t>Client Final :</w:t>
      </w:r>
    </w:p>
    <w:p w14:paraId="23116FC5" w14:textId="3A3A657E" w:rsidR="005F3B20" w:rsidRDefault="006D6A60" w:rsidP="006D6A60">
      <w:pPr>
        <w:pStyle w:val="Puceniveau2"/>
      </w:pPr>
      <w:r>
        <w:t xml:space="preserve">1. </w:t>
      </w:r>
      <w:r w:rsidR="005F3B20" w:rsidRPr="002F1573">
        <w:t>Choisir</w:t>
      </w:r>
      <w:r w:rsidR="005F3B20">
        <w:t xml:space="preserve"> la rainure</w:t>
      </w:r>
      <w:r w:rsidR="005F3B20" w:rsidRPr="002F1573">
        <w:t xml:space="preserve"> optimale</w:t>
      </w:r>
    </w:p>
    <w:p w14:paraId="6EF9A810" w14:textId="6D5472D4" w:rsidR="005F3B20" w:rsidRDefault="006D6A60" w:rsidP="006D6A60">
      <w:pPr>
        <w:pStyle w:val="Puceniveau2"/>
      </w:pPr>
      <w:r>
        <w:t xml:space="preserve">2. </w:t>
      </w:r>
      <w:r w:rsidR="005F3B20">
        <w:t>Après avoir passé les µtubes dans la rainure, bloquer avec 3 cm de µtubes caoutchouc</w:t>
      </w:r>
    </w:p>
    <w:p w14:paraId="7AB1634C" w14:textId="77777777" w:rsidR="005F3B20" w:rsidRDefault="005F3B20" w:rsidP="005F3B20">
      <w:pPr>
        <w:jc w:val="center"/>
      </w:pPr>
      <w:r w:rsidRPr="004A7EF1">
        <w:rPr>
          <w:noProof/>
          <w:lang w:eastAsia="fr-FR"/>
        </w:rPr>
        <w:drawing>
          <wp:inline distT="0" distB="0" distL="0" distR="0" wp14:anchorId="0A80A47E" wp14:editId="51997560">
            <wp:extent cx="2933065" cy="1766703"/>
            <wp:effectExtent l="0" t="0" r="635" b="5080"/>
            <wp:docPr id="175" name="Imag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7">
                      <a:extLst>
                        <a:ext uri="{28A0092B-C50C-407E-A947-70E740481C1C}">
                          <a14:useLocalDpi xmlns:a14="http://schemas.microsoft.com/office/drawing/2010/main" val="0"/>
                        </a:ext>
                      </a:extLst>
                    </a:blip>
                    <a:srcRect r="47081"/>
                    <a:stretch>
                      <a:fillRect/>
                    </a:stretch>
                  </pic:blipFill>
                  <pic:spPr bwMode="auto">
                    <a:xfrm>
                      <a:off x="0" y="0"/>
                      <a:ext cx="2935064" cy="1767907"/>
                    </a:xfrm>
                    <a:prstGeom prst="rect">
                      <a:avLst/>
                    </a:prstGeom>
                    <a:noFill/>
                    <a:ln>
                      <a:noFill/>
                    </a:ln>
                  </pic:spPr>
                </pic:pic>
              </a:graphicData>
            </a:graphic>
          </wp:inline>
        </w:drawing>
      </w:r>
    </w:p>
    <w:p w14:paraId="023B539F" w14:textId="5BC629F9" w:rsidR="005F3B20" w:rsidRDefault="006D6A60" w:rsidP="006D6A60">
      <w:pPr>
        <w:pStyle w:val="Puceniveau2"/>
      </w:pPr>
      <w:r>
        <w:t xml:space="preserve">3. </w:t>
      </w:r>
      <w:r w:rsidR="005F3B20">
        <w:t>Changer de face</w:t>
      </w:r>
    </w:p>
    <w:p w14:paraId="3903BBBA" w14:textId="77777777" w:rsidR="005F3B20" w:rsidRDefault="005F3B20" w:rsidP="005F3B20">
      <w:pPr>
        <w:jc w:val="center"/>
      </w:pPr>
      <w:r w:rsidRPr="00B044F0">
        <w:rPr>
          <w:noProof/>
          <w:lang w:eastAsia="fr-FR"/>
        </w:rPr>
        <w:drawing>
          <wp:inline distT="0" distB="0" distL="0" distR="0" wp14:anchorId="391E754B" wp14:editId="60869C5B">
            <wp:extent cx="3339465" cy="1661795"/>
            <wp:effectExtent l="0" t="0" r="0" b="0"/>
            <wp:docPr id="174" name="Imag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339465" cy="1661795"/>
                    </a:xfrm>
                    <a:prstGeom prst="rect">
                      <a:avLst/>
                    </a:prstGeom>
                    <a:noFill/>
                    <a:ln>
                      <a:noFill/>
                    </a:ln>
                  </pic:spPr>
                </pic:pic>
              </a:graphicData>
            </a:graphic>
          </wp:inline>
        </w:drawing>
      </w:r>
    </w:p>
    <w:p w14:paraId="5F45948E" w14:textId="128FCC8A" w:rsidR="005F3B20" w:rsidRDefault="006D6A60" w:rsidP="006D6A60">
      <w:pPr>
        <w:pStyle w:val="Puceniveau2"/>
      </w:pPr>
      <w:r>
        <w:t xml:space="preserve">4. </w:t>
      </w:r>
      <w:r w:rsidR="005F3B20">
        <w:t>Enlever la gaine du µtube et lover les fibres nues</w:t>
      </w:r>
    </w:p>
    <w:p w14:paraId="0B60EF18" w14:textId="77777777" w:rsidR="005F3B20" w:rsidRDefault="005F3B20" w:rsidP="005F3B20">
      <w:pPr>
        <w:jc w:val="center"/>
      </w:pPr>
      <w:r w:rsidRPr="00DB3DE7">
        <w:rPr>
          <w:noProof/>
          <w:lang w:eastAsia="fr-FR"/>
        </w:rPr>
        <w:drawing>
          <wp:inline distT="0" distB="0" distL="0" distR="0" wp14:anchorId="27292E4B" wp14:editId="71E1C7EA">
            <wp:extent cx="3402965" cy="977900"/>
            <wp:effectExtent l="0" t="0" r="6985" b="0"/>
            <wp:docPr id="173" name="Imag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9">
                      <a:extLst>
                        <a:ext uri="{28A0092B-C50C-407E-A947-70E740481C1C}">
                          <a14:useLocalDpi xmlns:a14="http://schemas.microsoft.com/office/drawing/2010/main" val="0"/>
                        </a:ext>
                      </a:extLst>
                    </a:blip>
                    <a:srcRect b="42793"/>
                    <a:stretch>
                      <a:fillRect/>
                    </a:stretch>
                  </pic:blipFill>
                  <pic:spPr bwMode="auto">
                    <a:xfrm>
                      <a:off x="0" y="0"/>
                      <a:ext cx="3402965" cy="977900"/>
                    </a:xfrm>
                    <a:prstGeom prst="rect">
                      <a:avLst/>
                    </a:prstGeom>
                    <a:noFill/>
                    <a:ln>
                      <a:noFill/>
                    </a:ln>
                  </pic:spPr>
                </pic:pic>
              </a:graphicData>
            </a:graphic>
          </wp:inline>
        </w:drawing>
      </w:r>
    </w:p>
    <w:p w14:paraId="33DD3102" w14:textId="77777777" w:rsidR="006D6A60" w:rsidRPr="002F1573" w:rsidRDefault="006D6A60" w:rsidP="006D6A60">
      <w:pPr>
        <w:pStyle w:val="Paragraphe1"/>
      </w:pPr>
    </w:p>
    <w:p w14:paraId="5A5038F3" w14:textId="1D5DA884" w:rsidR="006D6A60" w:rsidRPr="00F1532C" w:rsidRDefault="006D6A60" w:rsidP="006D6A60">
      <w:pPr>
        <w:pStyle w:val="Titre2"/>
        <w:rPr>
          <w:sz w:val="28"/>
          <w:szCs w:val="28"/>
        </w:rPr>
      </w:pPr>
      <w:bookmarkStart w:id="240" w:name="_Toc483831463"/>
      <w:r>
        <w:t xml:space="preserve">Raccordement des fibres </w:t>
      </w:r>
      <w:r w:rsidR="006A3DB9">
        <w:t>Clients Final</w:t>
      </w:r>
      <w:r>
        <w:t>s</w:t>
      </w:r>
      <w:bookmarkEnd w:id="240"/>
    </w:p>
    <w:p w14:paraId="4B504B96" w14:textId="707A1BB8" w:rsidR="006D6A60" w:rsidRDefault="006D6A60" w:rsidP="006D6A60">
      <w:pPr>
        <w:pStyle w:val="Paragraphe1"/>
      </w:pPr>
      <w:r>
        <w:t xml:space="preserve">Les fibres dédiées aux raccordements </w:t>
      </w:r>
      <w:r w:rsidR="006A3DB9">
        <w:t>Clients Final</w:t>
      </w:r>
      <w:r>
        <w:t>s sont coupées sans préserver de talon afin de disposer d’un</w:t>
      </w:r>
      <w:r w:rsidR="00357EF1">
        <w:t>e longueur maximale en vue des R</w:t>
      </w:r>
      <w:r>
        <w:t xml:space="preserve">accordements </w:t>
      </w:r>
      <w:r w:rsidR="00357EF1">
        <w:t>FTTH Passif</w:t>
      </w:r>
      <w:r>
        <w:t xml:space="preserve"> </w:t>
      </w:r>
      <w:r w:rsidRPr="0004738E">
        <w:t>(80cm minimum)</w:t>
      </w:r>
      <w:r w:rsidRPr="00823273">
        <w:t>.</w:t>
      </w:r>
      <w:r>
        <w:t xml:space="preserve"> </w:t>
      </w:r>
    </w:p>
    <w:p w14:paraId="52A5A6C1" w14:textId="717DE4B7" w:rsidR="006D6A60" w:rsidRDefault="006D6A60" w:rsidP="006D6A60">
      <w:pPr>
        <w:pStyle w:val="Paragraphe1"/>
      </w:pPr>
      <w:r>
        <w:t xml:space="preserve">Les soudures sont réalisées avec des </w:t>
      </w:r>
      <w:proofErr w:type="spellStart"/>
      <w:r w:rsidR="00E4334E">
        <w:t>smoove</w:t>
      </w:r>
      <w:r>
        <w:t>s</w:t>
      </w:r>
      <w:proofErr w:type="spellEnd"/>
      <w:r>
        <w:t xml:space="preserve"> transparents de 45 mm pour le modèle </w:t>
      </w:r>
      <w:proofErr w:type="spellStart"/>
      <w:r>
        <w:t>Tenio</w:t>
      </w:r>
      <w:proofErr w:type="spellEnd"/>
      <w:r>
        <w:t xml:space="preserve"> B6 (</w:t>
      </w:r>
      <w:r w:rsidRPr="00A238CD">
        <w:rPr>
          <w:color w:val="auto"/>
        </w:rPr>
        <w:t xml:space="preserve">cassette de 12Fo) </w:t>
      </w:r>
      <w:r>
        <w:t xml:space="preserve">et de 60 mm pour le modèle </w:t>
      </w:r>
      <w:proofErr w:type="spellStart"/>
      <w:r>
        <w:t>Tenio</w:t>
      </w:r>
      <w:proofErr w:type="spellEnd"/>
      <w:r>
        <w:t xml:space="preserve"> C6 </w:t>
      </w:r>
      <w:r w:rsidRPr="00A238CD">
        <w:rPr>
          <w:color w:val="auto"/>
        </w:rPr>
        <w:t>(casette de 24</w:t>
      </w:r>
      <w:r>
        <w:rPr>
          <w:color w:val="auto"/>
        </w:rPr>
        <w:t>f</w:t>
      </w:r>
      <w:r w:rsidRPr="00A238CD">
        <w:rPr>
          <w:color w:val="auto"/>
        </w:rPr>
        <w:t>o)</w:t>
      </w:r>
    </w:p>
    <w:p w14:paraId="37FB2A35" w14:textId="4A043078" w:rsidR="006D6A60" w:rsidRDefault="006D6A60" w:rsidP="006D6A60">
      <w:pPr>
        <w:pStyle w:val="Paragraphe1"/>
        <w:rPr>
          <w:b/>
        </w:rPr>
      </w:pPr>
      <w:r w:rsidRPr="0004738E">
        <w:rPr>
          <w:b/>
        </w:rPr>
        <w:t>L’</w:t>
      </w:r>
      <w:r w:rsidR="009045A2">
        <w:rPr>
          <w:b/>
        </w:rPr>
        <w:t>I</w:t>
      </w:r>
      <w:r w:rsidRPr="0004738E">
        <w:rPr>
          <w:b/>
        </w:rPr>
        <w:t>nstall</w:t>
      </w:r>
      <w:r w:rsidR="009045A2">
        <w:rPr>
          <w:b/>
        </w:rPr>
        <w:t>at</w:t>
      </w:r>
      <w:r w:rsidRPr="0004738E">
        <w:rPr>
          <w:b/>
        </w:rPr>
        <w:t xml:space="preserve">eur veille à enfoncer correctement les </w:t>
      </w:r>
      <w:proofErr w:type="spellStart"/>
      <w:r w:rsidR="00E4334E">
        <w:rPr>
          <w:b/>
        </w:rPr>
        <w:t>smoove</w:t>
      </w:r>
      <w:r w:rsidRPr="0004738E">
        <w:rPr>
          <w:b/>
        </w:rPr>
        <w:t>s</w:t>
      </w:r>
      <w:proofErr w:type="spellEnd"/>
      <w:r w:rsidRPr="0004738E">
        <w:rPr>
          <w:b/>
        </w:rPr>
        <w:t xml:space="preserve"> dans les peignes des cassettes et </w:t>
      </w:r>
      <w:r w:rsidR="009045A2">
        <w:rPr>
          <w:b/>
        </w:rPr>
        <w:t xml:space="preserve">à </w:t>
      </w:r>
      <w:r w:rsidRPr="0004738E">
        <w:rPr>
          <w:b/>
        </w:rPr>
        <w:t xml:space="preserve">la qualité du </w:t>
      </w:r>
      <w:proofErr w:type="spellStart"/>
      <w:r w:rsidRPr="0004738E">
        <w:rPr>
          <w:b/>
        </w:rPr>
        <w:t>lovage</w:t>
      </w:r>
      <w:proofErr w:type="spellEnd"/>
      <w:r w:rsidRPr="0004738E">
        <w:rPr>
          <w:b/>
        </w:rPr>
        <w:t xml:space="preserve"> des fibres en cassette.</w:t>
      </w:r>
    </w:p>
    <w:p w14:paraId="49BE3679" w14:textId="4A0A65B7" w:rsidR="005B5C70" w:rsidRDefault="005B5C70" w:rsidP="005B5C70">
      <w:pPr>
        <w:pStyle w:val="Titre1"/>
      </w:pPr>
      <w:bookmarkStart w:id="241" w:name="_Toc483831464"/>
      <w:r w:rsidRPr="007F5329">
        <w:t xml:space="preserve">Annexe </w:t>
      </w:r>
      <w:r>
        <w:t>B4</w:t>
      </w:r>
      <w:r w:rsidRPr="007F5329">
        <w:t xml:space="preserve"> : Mise en œuvre des câbles dans </w:t>
      </w:r>
      <w:r>
        <w:t>b</w:t>
      </w:r>
      <w:r w:rsidRPr="007F5329">
        <w:t xml:space="preserve">oitier </w:t>
      </w:r>
      <w:proofErr w:type="spellStart"/>
      <w:r w:rsidR="00441C23">
        <w:t>Tyco</w:t>
      </w:r>
      <w:proofErr w:type="spellEnd"/>
      <w:r>
        <w:t xml:space="preserve"> OFMC</w:t>
      </w:r>
      <w:bookmarkEnd w:id="241"/>
    </w:p>
    <w:p w14:paraId="05113C15" w14:textId="16006F7A" w:rsidR="006753BF" w:rsidRDefault="006753BF" w:rsidP="006753BF">
      <w:pPr>
        <w:pStyle w:val="Paragraphe1"/>
      </w:pPr>
      <w:r>
        <w:t xml:space="preserve">Le boitier </w:t>
      </w:r>
      <w:proofErr w:type="spellStart"/>
      <w:r>
        <w:t>Tyco</w:t>
      </w:r>
      <w:proofErr w:type="spellEnd"/>
      <w:r>
        <w:t xml:space="preserve"> OFMC est utilisé pour </w:t>
      </w:r>
      <w:r w:rsidR="009045A2">
        <w:t>le raccordement d’un Client</w:t>
      </w:r>
      <w:r w:rsidR="00455874">
        <w:t xml:space="preserve"> Final</w:t>
      </w:r>
      <w:r>
        <w:t xml:space="preserve"> à partir d’une chambre.</w:t>
      </w:r>
    </w:p>
    <w:p w14:paraId="50E3AF05" w14:textId="77777777" w:rsidR="005B5C70" w:rsidRDefault="005B5C70" w:rsidP="006D6A60">
      <w:pPr>
        <w:pStyle w:val="Paragraphe1"/>
        <w:rPr>
          <w:b/>
        </w:rPr>
      </w:pPr>
    </w:p>
    <w:p w14:paraId="317FA431" w14:textId="4033789D" w:rsidR="005B5C70" w:rsidRDefault="006753BF" w:rsidP="005B5C70">
      <w:pPr>
        <w:jc w:val="center"/>
      </w:pPr>
      <w:r>
        <w:object w:dxaOrig="8925" w:dyaOrig="12630" w14:anchorId="2DE7D268">
          <v:shape id="_x0000_i1031" type="#_x0000_t75" style="width:369.05pt;height:522.25pt" o:ole="">
            <v:imagedata r:id="rId110" o:title=""/>
          </v:shape>
          <o:OLEObject Type="Embed" ProgID="AcroExch.Document.DC" ShapeID="_x0000_i1031" DrawAspect="Content" ObjectID="_1559128505" r:id="rId111"/>
        </w:object>
      </w:r>
    </w:p>
    <w:p w14:paraId="3F3BCE13" w14:textId="5E354732" w:rsidR="00472BA4" w:rsidRPr="007C5116" w:rsidRDefault="00472BA4" w:rsidP="00472BA4">
      <w:pPr>
        <w:pStyle w:val="Titre2"/>
      </w:pPr>
      <w:bookmarkStart w:id="242" w:name="_Toc483831465"/>
      <w:r>
        <w:t>Pose du boitier</w:t>
      </w:r>
      <w:bookmarkEnd w:id="242"/>
    </w:p>
    <w:p w14:paraId="242A994F" w14:textId="77777777" w:rsidR="00472BA4" w:rsidRDefault="00472BA4" w:rsidP="00472BA4">
      <w:pPr>
        <w:pStyle w:val="Paragraphe1"/>
      </w:pPr>
      <w:r>
        <w:t>Le boitier est posé impérativement sur un des deux grands pieds de la chambre de tirage et du même côté que les éventuels câbles en passage.</w:t>
      </w:r>
    </w:p>
    <w:p w14:paraId="114840D2" w14:textId="77777777" w:rsidR="00472BA4" w:rsidRDefault="00472BA4" w:rsidP="00472BA4">
      <w:pPr>
        <w:pStyle w:val="Paragraphe1"/>
      </w:pPr>
      <w:r>
        <w:t>La réalisation d’un percement est bien perpendiculaire au masque de la chambre. L’utilisation d’un perforateur à faible encombrement ou d’un mandrin à renvoi d’angle sont recommandés pour les chambres de petite dimension.</w:t>
      </w:r>
    </w:p>
    <w:p w14:paraId="1BEB78F4" w14:textId="77777777" w:rsidR="00472BA4" w:rsidRDefault="00472BA4" w:rsidP="00472BA4">
      <w:pPr>
        <w:pStyle w:val="Paragraphe1"/>
      </w:pPr>
      <w:r>
        <w:t>Il est impérativement fixé avec une vis à tête hexagonale à embase M8 en matériau inoxydable et avec une cheville à collerette large à grande expansion.</w:t>
      </w:r>
      <w:r w:rsidRPr="00E5622A">
        <w:t xml:space="preserve"> </w:t>
      </w:r>
      <w:r>
        <w:t>Le boitier est correctement maintenu.</w:t>
      </w:r>
    </w:p>
    <w:p w14:paraId="1BE0AA86" w14:textId="77777777" w:rsidR="00472BA4" w:rsidRDefault="00472BA4" w:rsidP="00472BA4">
      <w:pPr>
        <w:jc w:val="center"/>
      </w:pPr>
      <w:r>
        <w:rPr>
          <w:noProof/>
          <w:lang w:eastAsia="fr-FR"/>
        </w:rPr>
        <w:drawing>
          <wp:inline distT="0" distB="0" distL="0" distR="0" wp14:anchorId="62F8A8FD" wp14:editId="7877E9B8">
            <wp:extent cx="781050" cy="781050"/>
            <wp:effectExtent l="0" t="0" r="0" b="0"/>
            <wp:docPr id="63" name="Image 6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Afficher l'image d'origin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85048" cy="785048"/>
                    </a:xfrm>
                    <a:prstGeom prst="rect">
                      <a:avLst/>
                    </a:prstGeom>
                    <a:noFill/>
                    <a:ln>
                      <a:noFill/>
                    </a:ln>
                  </pic:spPr>
                </pic:pic>
              </a:graphicData>
            </a:graphic>
          </wp:inline>
        </w:drawing>
      </w:r>
    </w:p>
    <w:p w14:paraId="09BF0C56" w14:textId="77777777" w:rsidR="005D00B5" w:rsidRPr="00292329" w:rsidRDefault="005D00B5" w:rsidP="005D00B5">
      <w:pPr>
        <w:pStyle w:val="Titre2"/>
        <w:rPr>
          <w:sz w:val="28"/>
          <w:szCs w:val="28"/>
        </w:rPr>
      </w:pPr>
      <w:bookmarkStart w:id="243" w:name="_Toc483831466"/>
      <w:r>
        <w:t>Etiquetage et marquage</w:t>
      </w:r>
      <w:bookmarkEnd w:id="243"/>
    </w:p>
    <w:p w14:paraId="0148E95B" w14:textId="76A2A92B" w:rsidR="005D00B5" w:rsidRDefault="005D00B5" w:rsidP="005D00B5">
      <w:pPr>
        <w:pStyle w:val="Paragraphe1"/>
      </w:pPr>
      <w:r>
        <w:t xml:space="preserve">Une étiquette bleue portant le nom de l’équipement est positionnée à l’aide avec un collier plastique noir accroché à l’emplacement prévu à cet effet. Cette étiquette doit être conservée sous le boitier à chaque opération de raccordement d’un </w:t>
      </w:r>
      <w:r w:rsidR="009045A2">
        <w:t>Client</w:t>
      </w:r>
      <w:r w:rsidR="00455874">
        <w:t xml:space="preserve"> Final</w:t>
      </w:r>
      <w:r>
        <w:t>.</w:t>
      </w:r>
    </w:p>
    <w:p w14:paraId="2523D3BE" w14:textId="77777777" w:rsidR="005D00B5" w:rsidRDefault="005D00B5" w:rsidP="005D00B5">
      <w:pPr>
        <w:pStyle w:val="Paragraphe1"/>
        <w:jc w:val="center"/>
      </w:pPr>
      <w:r>
        <w:rPr>
          <w:noProof/>
          <w:lang w:eastAsia="fr-FR"/>
        </w:rPr>
        <w:drawing>
          <wp:inline distT="0" distB="0" distL="0" distR="0" wp14:anchorId="16F68224" wp14:editId="5827F84D">
            <wp:extent cx="2228764" cy="1295400"/>
            <wp:effectExtent l="0" t="0" r="635"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258945" cy="1312942"/>
                    </a:xfrm>
                    <a:prstGeom prst="rect">
                      <a:avLst/>
                    </a:prstGeom>
                    <a:noFill/>
                    <a:ln>
                      <a:noFill/>
                    </a:ln>
                  </pic:spPr>
                </pic:pic>
              </a:graphicData>
            </a:graphic>
          </wp:inline>
        </w:drawing>
      </w:r>
    </w:p>
    <w:p w14:paraId="0A334304" w14:textId="6A7ED73E" w:rsidR="005D00B5" w:rsidRDefault="005D00B5" w:rsidP="005D00B5">
      <w:pPr>
        <w:pStyle w:val="Paragraphe1"/>
      </w:pPr>
      <w:r>
        <w:t>Les câbles sont identifiés en entrée et sortie de l’équipement en plus des étiquettes présentes au niveau des alvéoles.</w:t>
      </w:r>
    </w:p>
    <w:p w14:paraId="6B9E9B4F" w14:textId="77777777" w:rsidR="005D00B5" w:rsidRPr="00902323" w:rsidRDefault="005D00B5" w:rsidP="005D00B5">
      <w:pPr>
        <w:pStyle w:val="Titre2"/>
      </w:pPr>
      <w:bookmarkStart w:id="244" w:name="_Toc483831467"/>
      <w:r w:rsidRPr="00902323">
        <w:t>Love de câble</w:t>
      </w:r>
      <w:bookmarkEnd w:id="244"/>
    </w:p>
    <w:p w14:paraId="02E74F5A" w14:textId="5940CE0E" w:rsidR="005D00B5" w:rsidRDefault="005D00B5" w:rsidP="005D00B5">
      <w:pPr>
        <w:pStyle w:val="Paragraphe1"/>
      </w:pPr>
      <w:r>
        <w:t>Le love de câble est correctement fixé à la paroi de la chambre à l’aide d’embases. Il permet la sortie de l’équipement de la chambre sans son démontage complet. La gaine bleu</w:t>
      </w:r>
      <w:r w:rsidR="009045A2">
        <w:t>e</w:t>
      </w:r>
      <w:r>
        <w:t xml:space="preserve"> est présentée jusqu’à l’entrée du love. </w:t>
      </w:r>
    </w:p>
    <w:p w14:paraId="7EDBD382" w14:textId="489B5A13" w:rsidR="005D00B5" w:rsidRPr="002166A3" w:rsidRDefault="005D00B5" w:rsidP="005D00B5">
      <w:pPr>
        <w:pStyle w:val="Paragraphe1"/>
      </w:pPr>
      <w:r>
        <w:t>Le love est réalisé de sorte à limiter au maximum l’encombrement dans la chambre et répond aux spécifications de mise en œuvre du contrat IBLO d’Oran</w:t>
      </w:r>
      <w:r w:rsidR="009045A2">
        <w:t>ge.</w:t>
      </w:r>
    </w:p>
    <w:p w14:paraId="4C2972DF" w14:textId="77777777" w:rsidR="005B5C70" w:rsidRDefault="005B5C70" w:rsidP="005B5C70">
      <w:pPr>
        <w:jc w:val="center"/>
      </w:pPr>
      <w:r>
        <w:rPr>
          <w:noProof/>
          <w:lang w:eastAsia="fr-FR"/>
        </w:rPr>
        <w:drawing>
          <wp:inline distT="0" distB="0" distL="0" distR="0" wp14:anchorId="337DC9D7" wp14:editId="1E04E4D7">
            <wp:extent cx="2312407" cy="1752600"/>
            <wp:effectExtent l="0" t="0" r="0" b="0"/>
            <wp:docPr id="2059" name="Imag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325101" cy="1762221"/>
                    </a:xfrm>
                    <a:prstGeom prst="rect">
                      <a:avLst/>
                    </a:prstGeom>
                  </pic:spPr>
                </pic:pic>
              </a:graphicData>
            </a:graphic>
          </wp:inline>
        </w:drawing>
      </w:r>
    </w:p>
    <w:p w14:paraId="745E30CD" w14:textId="2BB70976" w:rsidR="005D00B5" w:rsidRPr="00902323" w:rsidRDefault="005D00B5" w:rsidP="005D00B5">
      <w:pPr>
        <w:pStyle w:val="Titre2"/>
      </w:pPr>
      <w:bookmarkStart w:id="245" w:name="_Toc483831468"/>
      <w:r>
        <w:t>Fermeture du boitier</w:t>
      </w:r>
      <w:bookmarkEnd w:id="245"/>
    </w:p>
    <w:p w14:paraId="135004B1" w14:textId="1FA8C832" w:rsidR="005B5C70" w:rsidRDefault="005D00B5" w:rsidP="005D00B5">
      <w:pPr>
        <w:pStyle w:val="Paragraphe1"/>
      </w:pPr>
      <w:r w:rsidRPr="00327E11">
        <w:t>Le boîtier</w:t>
      </w:r>
      <w:r w:rsidR="00E4334E">
        <w:t xml:space="preserve"> est </w:t>
      </w:r>
      <w:r w:rsidRPr="00327E11">
        <w:t xml:space="preserve">fermé en prenant bien soin </w:t>
      </w:r>
      <w:r>
        <w:t xml:space="preserve">de </w:t>
      </w:r>
      <w:r w:rsidR="005B5C70">
        <w:t>ne pas endom</w:t>
      </w:r>
      <w:r w:rsidR="009045A2">
        <w:t>mager les supports de cassettes.</w:t>
      </w:r>
    </w:p>
    <w:p w14:paraId="27F2B0DC" w14:textId="77777777" w:rsidR="005D00B5" w:rsidRDefault="005D00B5" w:rsidP="005D00B5">
      <w:pPr>
        <w:pStyle w:val="Paragraphe1"/>
      </w:pPr>
    </w:p>
    <w:p w14:paraId="7FD0BC16" w14:textId="77777777" w:rsidR="005B5C70" w:rsidRDefault="005B5C70" w:rsidP="005B5C70">
      <w:pPr>
        <w:jc w:val="center"/>
      </w:pPr>
      <w:r>
        <w:rPr>
          <w:noProof/>
          <w:lang w:eastAsia="fr-FR"/>
        </w:rPr>
        <w:drawing>
          <wp:inline distT="0" distB="0" distL="0" distR="0" wp14:anchorId="6A8C329F" wp14:editId="1F7EF546">
            <wp:extent cx="3600450" cy="1784350"/>
            <wp:effectExtent l="0" t="0" r="0" b="635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600450" cy="1784350"/>
                    </a:xfrm>
                    <a:prstGeom prst="rect">
                      <a:avLst/>
                    </a:prstGeom>
                    <a:noFill/>
                    <a:ln>
                      <a:noFill/>
                    </a:ln>
                  </pic:spPr>
                </pic:pic>
              </a:graphicData>
            </a:graphic>
          </wp:inline>
        </w:drawing>
      </w:r>
    </w:p>
    <w:p w14:paraId="683C40A1" w14:textId="77777777" w:rsidR="005D00B5" w:rsidRDefault="005D00B5" w:rsidP="005B5C70"/>
    <w:p w14:paraId="05CC8444" w14:textId="21A32698" w:rsidR="005B5C70" w:rsidRDefault="005B5C70" w:rsidP="005B5C70">
      <w:r w:rsidRPr="00327E11">
        <w:t>Le boîtier</w:t>
      </w:r>
      <w:r w:rsidR="00E4334E">
        <w:t xml:space="preserve"> est </w:t>
      </w:r>
      <w:r w:rsidRPr="00327E11">
        <w:t xml:space="preserve">fermé en prenant bien soin </w:t>
      </w:r>
      <w:r>
        <w:t xml:space="preserve">de positionner les bouchons, en s’assurant de l’état de propreté des joints et en vérifiant que les blocs gels couvrent bien tous les câbles et bouchons. Lorsque la boîte est fermée, </w:t>
      </w:r>
      <w:r w:rsidR="005D00B5">
        <w:t>le</w:t>
      </w:r>
      <w:r>
        <w:t xml:space="preserve"> gel </w:t>
      </w:r>
      <w:r w:rsidR="009045A2">
        <w:t>doit déborder</w:t>
      </w:r>
      <w:r>
        <w:t>.</w:t>
      </w:r>
    </w:p>
    <w:p w14:paraId="2FF5343B" w14:textId="77777777" w:rsidR="005D00B5" w:rsidRDefault="005D00B5" w:rsidP="005B5C70"/>
    <w:p w14:paraId="11FAEA51" w14:textId="77777777" w:rsidR="005B5C70" w:rsidRDefault="005B5C70" w:rsidP="005B5C70">
      <w:pPr>
        <w:jc w:val="center"/>
      </w:pPr>
      <w:r w:rsidRPr="00DD5A5D">
        <w:rPr>
          <w:noProof/>
          <w:lang w:eastAsia="fr-FR"/>
        </w:rPr>
        <w:drawing>
          <wp:inline distT="0" distB="0" distL="0" distR="0" wp14:anchorId="64944D67" wp14:editId="286A537E">
            <wp:extent cx="3600000" cy="1214631"/>
            <wp:effectExtent l="0" t="0" r="635" b="5080"/>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600000" cy="1214631"/>
                    </a:xfrm>
                    <a:prstGeom prst="rect">
                      <a:avLst/>
                    </a:prstGeom>
                    <a:noFill/>
                    <a:ln>
                      <a:noFill/>
                    </a:ln>
                  </pic:spPr>
                </pic:pic>
              </a:graphicData>
            </a:graphic>
          </wp:inline>
        </w:drawing>
      </w:r>
    </w:p>
    <w:p w14:paraId="61FBCF16" w14:textId="77777777" w:rsidR="005B5C70" w:rsidRDefault="005B5C70" w:rsidP="005B5C70">
      <w:pPr>
        <w:jc w:val="center"/>
      </w:pPr>
    </w:p>
    <w:p w14:paraId="2DD24417" w14:textId="77777777" w:rsidR="00C92AED" w:rsidRPr="0047782F" w:rsidRDefault="00C92AED" w:rsidP="00C92AED">
      <w:pPr>
        <w:pStyle w:val="Titre2"/>
      </w:pPr>
      <w:bookmarkStart w:id="246" w:name="_Toc483831469"/>
      <w:r>
        <w:t>Préparation des câbles</w:t>
      </w:r>
      <w:bookmarkEnd w:id="246"/>
    </w:p>
    <w:p w14:paraId="768AECC9" w14:textId="5C42C61C" w:rsidR="00C92AED" w:rsidRPr="00FC09A0" w:rsidRDefault="00C92AED" w:rsidP="00C92AED">
      <w:pPr>
        <w:pStyle w:val="Paragraphe1"/>
      </w:pPr>
      <w:r w:rsidRPr="00FC09A0">
        <w:t xml:space="preserve">Dans le cas où des dégradations seraient constatées à l’ouverture du câble, </w:t>
      </w:r>
      <w:r w:rsidR="007A2653">
        <w:t xml:space="preserve">l’Opérateur </w:t>
      </w:r>
      <w:r w:rsidR="009045A2">
        <w:t xml:space="preserve">Commercial </w:t>
      </w:r>
      <w:r w:rsidRPr="00FC09A0">
        <w:t>arrête les travaux et a</w:t>
      </w:r>
      <w:r w:rsidR="009045A2">
        <w:t>vertit le Fournisseur</w:t>
      </w:r>
    </w:p>
    <w:p w14:paraId="6BE4E58C" w14:textId="638D69B5" w:rsidR="005B5C70" w:rsidRDefault="005B5C70" w:rsidP="00C92AED">
      <w:pPr>
        <w:pStyle w:val="Paragraphe1"/>
      </w:pPr>
      <w:r w:rsidRPr="00E41B31">
        <w:t>Quelle que s</w:t>
      </w:r>
      <w:r>
        <w:t>oit la configuration du boîtier</w:t>
      </w:r>
      <w:r w:rsidRPr="00E41B31">
        <w:t>, les câbles</w:t>
      </w:r>
      <w:r w:rsidR="00E4334E">
        <w:t xml:space="preserve"> sont </w:t>
      </w:r>
      <w:r w:rsidRPr="00E41B31">
        <w:t xml:space="preserve">positionnés </w:t>
      </w:r>
      <w:r>
        <w:t>comme suit</w:t>
      </w:r>
      <w:r w:rsidRPr="00E41B31">
        <w:t> :</w:t>
      </w:r>
    </w:p>
    <w:p w14:paraId="47471EF3" w14:textId="77777777" w:rsidR="005B5C70" w:rsidRDefault="005B5C70" w:rsidP="005B5C70">
      <w:pPr>
        <w:jc w:val="center"/>
      </w:pPr>
      <w:r w:rsidRPr="00253726">
        <w:rPr>
          <w:noProof/>
          <w:lang w:eastAsia="fr-FR"/>
        </w:rPr>
        <w:drawing>
          <wp:inline distT="0" distB="0" distL="0" distR="0" wp14:anchorId="1211D1E8" wp14:editId="50AE6F8C">
            <wp:extent cx="3600000" cy="1321131"/>
            <wp:effectExtent l="0" t="0" r="635"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600000" cy="1321131"/>
                    </a:xfrm>
                    <a:prstGeom prst="rect">
                      <a:avLst/>
                    </a:prstGeom>
                    <a:noFill/>
                    <a:ln>
                      <a:noFill/>
                    </a:ln>
                  </pic:spPr>
                </pic:pic>
              </a:graphicData>
            </a:graphic>
          </wp:inline>
        </w:drawing>
      </w:r>
    </w:p>
    <w:p w14:paraId="0E7B2A1F" w14:textId="1FC627B9" w:rsidR="005B5C70" w:rsidRDefault="005B5C70" w:rsidP="005B5C70">
      <w:pPr>
        <w:jc w:val="center"/>
      </w:pPr>
      <w:r>
        <w:rPr>
          <w:b/>
          <w:color w:val="FF0000"/>
        </w:rPr>
        <w:t>Origine</w:t>
      </w:r>
      <w:r w:rsidRPr="002B1FD8">
        <w:rPr>
          <w:b/>
          <w:color w:val="FF0000"/>
        </w:rPr>
        <w:t xml:space="preserve"> (NRO)</w:t>
      </w:r>
      <w:r>
        <w:t xml:space="preserve"> sur entrée et </w:t>
      </w:r>
      <w:r>
        <w:rPr>
          <w:b/>
          <w:color w:val="1F497D"/>
        </w:rPr>
        <w:t>Extrémités</w:t>
      </w:r>
      <w:r w:rsidR="00103F2C">
        <w:rPr>
          <w:b/>
          <w:color w:val="1F497D"/>
        </w:rPr>
        <w:t xml:space="preserve"> </w:t>
      </w:r>
      <w:r>
        <w:t>sur Sortie</w:t>
      </w:r>
    </w:p>
    <w:p w14:paraId="260B9292" w14:textId="77777777" w:rsidR="005B5C70" w:rsidRDefault="005B5C70" w:rsidP="005B5C70">
      <w:pPr>
        <w:jc w:val="center"/>
      </w:pPr>
    </w:p>
    <w:p w14:paraId="2502C46E" w14:textId="3031A726" w:rsidR="005B5C70" w:rsidRDefault="005B5C70" w:rsidP="00C92AED">
      <w:pPr>
        <w:pStyle w:val="Paragraphe1"/>
      </w:pPr>
      <w:r>
        <w:t>En configuration « fin de câble », l’emplacement vide</w:t>
      </w:r>
      <w:r w:rsidR="00E4334E">
        <w:t xml:space="preserve"> est </w:t>
      </w:r>
      <w:r>
        <w:t>impérativement bouché à l’aide d’un bouchon jaune et de la pièce noire d’adaptation du diamètre.</w:t>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9"/>
        <w:gridCol w:w="3778"/>
      </w:tblGrid>
      <w:tr w:rsidR="00C92AED" w14:paraId="2B0C3136" w14:textId="77777777" w:rsidTr="00C92AED">
        <w:trPr>
          <w:trHeight w:val="3165"/>
        </w:trPr>
        <w:tc>
          <w:tcPr>
            <w:tcW w:w="4889" w:type="dxa"/>
            <w:vAlign w:val="center"/>
          </w:tcPr>
          <w:p w14:paraId="525E0BDF" w14:textId="4F649D52" w:rsidR="00C92AED" w:rsidRDefault="00C92AED" w:rsidP="002366AC">
            <w:pPr>
              <w:jc w:val="center"/>
            </w:pPr>
            <w:r>
              <w:rPr>
                <w:noProof/>
                <w:lang w:eastAsia="fr-FR"/>
              </w:rPr>
              <w:drawing>
                <wp:inline distT="0" distB="0" distL="0" distR="0" wp14:anchorId="61F41FD0" wp14:editId="6D756446">
                  <wp:extent cx="2860305" cy="1724025"/>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12818"/>
                          <a:stretch/>
                        </pic:blipFill>
                        <pic:spPr bwMode="auto">
                          <a:xfrm>
                            <a:off x="0" y="0"/>
                            <a:ext cx="2864305" cy="1726436"/>
                          </a:xfrm>
                          <a:prstGeom prst="rect">
                            <a:avLst/>
                          </a:prstGeom>
                          <a:ln>
                            <a:noFill/>
                          </a:ln>
                          <a:extLst>
                            <a:ext uri="{53640926-AAD7-44D8-BBD7-CCE9431645EC}">
                              <a14:shadowObscured xmlns:a14="http://schemas.microsoft.com/office/drawing/2010/main"/>
                            </a:ext>
                          </a:extLst>
                        </pic:spPr>
                      </pic:pic>
                    </a:graphicData>
                  </a:graphic>
                </wp:inline>
              </w:drawing>
            </w:r>
          </w:p>
        </w:tc>
        <w:tc>
          <w:tcPr>
            <w:tcW w:w="3778" w:type="dxa"/>
            <w:vAlign w:val="center"/>
          </w:tcPr>
          <w:p w14:paraId="7CFA57EE" w14:textId="5E43342A" w:rsidR="00C92AED" w:rsidRDefault="00C92AED" w:rsidP="002366AC">
            <w:pPr>
              <w:jc w:val="center"/>
            </w:pPr>
            <w:r>
              <w:rPr>
                <w:noProof/>
                <w:lang w:eastAsia="fr-FR"/>
              </w:rPr>
              <w:drawing>
                <wp:inline distT="0" distB="0" distL="0" distR="0" wp14:anchorId="53351995" wp14:editId="3723394E">
                  <wp:extent cx="2179320" cy="1699697"/>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4832" b="10111"/>
                          <a:stretch/>
                        </pic:blipFill>
                        <pic:spPr bwMode="auto">
                          <a:xfrm>
                            <a:off x="0" y="0"/>
                            <a:ext cx="2191160" cy="1708931"/>
                          </a:xfrm>
                          <a:prstGeom prst="rect">
                            <a:avLst/>
                          </a:prstGeom>
                          <a:ln>
                            <a:noFill/>
                          </a:ln>
                          <a:extLst>
                            <a:ext uri="{53640926-AAD7-44D8-BBD7-CCE9431645EC}">
                              <a14:shadowObscured xmlns:a14="http://schemas.microsoft.com/office/drawing/2010/main"/>
                            </a:ext>
                          </a:extLst>
                        </pic:spPr>
                      </pic:pic>
                    </a:graphicData>
                  </a:graphic>
                </wp:inline>
              </w:drawing>
            </w:r>
          </w:p>
        </w:tc>
      </w:tr>
    </w:tbl>
    <w:p w14:paraId="770885FA" w14:textId="77777777" w:rsidR="00C92AED" w:rsidRDefault="00C92AED" w:rsidP="00C92AED">
      <w:pPr>
        <w:pStyle w:val="Paragraphe1"/>
      </w:pPr>
    </w:p>
    <w:p w14:paraId="35526B4A" w14:textId="3F94C55C" w:rsidR="00E4334E" w:rsidRDefault="00E4334E" w:rsidP="00E4334E">
      <w:pPr>
        <w:pStyle w:val="Paragraphe1"/>
      </w:pPr>
      <w:r>
        <w:t>Afin de garantir la bonne longueur aux fibre</w:t>
      </w:r>
      <w:r w:rsidR="006A3DB9">
        <w:t>s destinées aux raccordements de Clients Final</w:t>
      </w:r>
      <w:r>
        <w:t>s, l’ouverture du câble en passage est réalisée selon les règles suivantes :</w:t>
      </w:r>
    </w:p>
    <w:p w14:paraId="76B3FADA" w14:textId="77777777" w:rsidR="005B5C70" w:rsidRPr="003E1D4B" w:rsidRDefault="005B5C70" w:rsidP="005B5C70">
      <w:pPr>
        <w:keepLines w:val="0"/>
        <w:spacing w:before="0" w:after="200" w:line="276" w:lineRule="auto"/>
        <w:jc w:val="left"/>
      </w:pPr>
      <w:r w:rsidRPr="003E1D4B">
        <w:t>Câble en joint blanc (passage) : A-B = 1.80m</w:t>
      </w:r>
    </w:p>
    <w:p w14:paraId="71AB650B" w14:textId="77777777" w:rsidR="005B5C70" w:rsidRPr="004B1180" w:rsidRDefault="005B5C70" w:rsidP="005B5C70">
      <w:pPr>
        <w:jc w:val="center"/>
        <w:rPr>
          <w:b/>
        </w:rPr>
      </w:pPr>
      <w:r w:rsidRPr="004B1180">
        <w:rPr>
          <w:b/>
          <w:noProof/>
          <w:lang w:eastAsia="fr-FR"/>
        </w:rPr>
        <w:drawing>
          <wp:inline distT="0" distB="0" distL="0" distR="0" wp14:anchorId="182F5723" wp14:editId="6B2E956E">
            <wp:extent cx="5303520" cy="731520"/>
            <wp:effectExtent l="0" t="0" r="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03520" cy="731520"/>
                    </a:xfrm>
                    <a:prstGeom prst="rect">
                      <a:avLst/>
                    </a:prstGeom>
                    <a:noFill/>
                    <a:ln>
                      <a:noFill/>
                    </a:ln>
                  </pic:spPr>
                </pic:pic>
              </a:graphicData>
            </a:graphic>
          </wp:inline>
        </w:drawing>
      </w:r>
    </w:p>
    <w:p w14:paraId="57504DE8" w14:textId="77777777" w:rsidR="005B5C70" w:rsidRPr="003E1D4B" w:rsidRDefault="005B5C70" w:rsidP="005B5C70">
      <w:pPr>
        <w:keepLines w:val="0"/>
        <w:spacing w:before="0" w:after="200" w:line="276" w:lineRule="auto"/>
        <w:jc w:val="left"/>
      </w:pPr>
      <w:r w:rsidRPr="003E1D4B">
        <w:t>Câble en joint droit (arrêt) : A-B = 1.20 m</w:t>
      </w:r>
    </w:p>
    <w:p w14:paraId="3EC9A150" w14:textId="77777777" w:rsidR="005B5C70" w:rsidRDefault="005B5C70" w:rsidP="005B5C70">
      <w:pPr>
        <w:keepLines w:val="0"/>
        <w:spacing w:before="0" w:after="0"/>
        <w:jc w:val="center"/>
      </w:pPr>
      <w:r w:rsidRPr="004B1180">
        <w:rPr>
          <w:noProof/>
          <w:lang w:eastAsia="fr-FR"/>
        </w:rPr>
        <w:drawing>
          <wp:inline distT="0" distB="0" distL="0" distR="0" wp14:anchorId="7527943E" wp14:editId="0A6F1553">
            <wp:extent cx="5303520" cy="640080"/>
            <wp:effectExtent l="0" t="0" r="0" b="762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03520" cy="640080"/>
                    </a:xfrm>
                    <a:prstGeom prst="rect">
                      <a:avLst/>
                    </a:prstGeom>
                    <a:noFill/>
                    <a:ln>
                      <a:noFill/>
                    </a:ln>
                  </pic:spPr>
                </pic:pic>
              </a:graphicData>
            </a:graphic>
          </wp:inline>
        </w:drawing>
      </w:r>
    </w:p>
    <w:p w14:paraId="583E4058" w14:textId="77777777" w:rsidR="005B5C70" w:rsidRDefault="005B5C70" w:rsidP="005B5C70">
      <w:pPr>
        <w:keepLines w:val="0"/>
        <w:spacing w:before="0" w:after="0"/>
        <w:jc w:val="center"/>
      </w:pPr>
    </w:p>
    <w:p w14:paraId="3026F329" w14:textId="77777777" w:rsidR="00AD3CE0" w:rsidRPr="0047782F" w:rsidRDefault="00AD3CE0" w:rsidP="00AD3CE0">
      <w:pPr>
        <w:pStyle w:val="Titre2"/>
      </w:pPr>
      <w:bookmarkStart w:id="247" w:name="_Toc483831470"/>
      <w:r>
        <w:t>Arrimage des câbles</w:t>
      </w:r>
      <w:bookmarkEnd w:id="247"/>
    </w:p>
    <w:p w14:paraId="514502C8" w14:textId="20295A27" w:rsidR="005B5C70" w:rsidRDefault="005B5C70" w:rsidP="005B5C70">
      <w:pPr>
        <w:rPr>
          <w:noProof/>
          <w:lang w:eastAsia="fr-FR"/>
        </w:rPr>
      </w:pPr>
      <w:r w:rsidRPr="003774E0">
        <w:t>A l’extérieur du boîtier, t</w:t>
      </w:r>
      <w:r w:rsidRPr="005675D1">
        <w:t>ous les câbles</w:t>
      </w:r>
      <w:r w:rsidR="00E4334E">
        <w:t xml:space="preserve"> sont </w:t>
      </w:r>
      <w:r w:rsidRPr="005675D1">
        <w:t xml:space="preserve">arrimés au boîtier à l’aide de collier </w:t>
      </w:r>
      <w:proofErr w:type="spellStart"/>
      <w:r w:rsidRPr="005675D1">
        <w:t>Serflex</w:t>
      </w:r>
      <w:proofErr w:type="spellEnd"/>
      <w:r w:rsidRPr="005675D1">
        <w:t xml:space="preserve"> inox</w:t>
      </w:r>
      <w:r>
        <w:t xml:space="preserve">. </w:t>
      </w:r>
      <w:r w:rsidRPr="003774E0">
        <w:t>Afin de ne pas créer de contraintes sur les fibres, le serrage devra être limité</w:t>
      </w:r>
      <w:r>
        <w:t xml:space="preserve"> à un rôle de maintien du câble et non d’écrasement de celui-ci</w:t>
      </w:r>
      <w:r w:rsidRPr="003774E0">
        <w:t>.</w:t>
      </w:r>
      <w:r>
        <w:t xml:space="preserve"> </w:t>
      </w:r>
      <w:r>
        <w:rPr>
          <w:noProof/>
          <w:lang w:eastAsia="fr-FR"/>
        </w:rPr>
        <w:t>Les colliers</w:t>
      </w:r>
      <w:r w:rsidR="00E4334E">
        <w:rPr>
          <w:noProof/>
          <w:lang w:eastAsia="fr-FR"/>
        </w:rPr>
        <w:t xml:space="preserve"> sont </w:t>
      </w:r>
      <w:r>
        <w:rPr>
          <w:noProof/>
          <w:lang w:eastAsia="fr-FR"/>
        </w:rPr>
        <w:t>positionnés de façon à ne pas entraver</w:t>
      </w:r>
      <w:r w:rsidR="006A3DB9">
        <w:rPr>
          <w:noProof/>
          <w:lang w:eastAsia="fr-FR"/>
        </w:rPr>
        <w:t xml:space="preserve"> le passage des futurs câbles </w:t>
      </w:r>
      <w:r w:rsidR="006A3DB9">
        <w:t>Clients Final</w:t>
      </w:r>
      <w:r>
        <w:rPr>
          <w:noProof/>
          <w:lang w:eastAsia="fr-FR"/>
        </w:rPr>
        <w:t>s.</w:t>
      </w:r>
    </w:p>
    <w:p w14:paraId="5F889230" w14:textId="77777777" w:rsidR="005B5C70" w:rsidRDefault="005B5C70" w:rsidP="005B5C70">
      <w:pPr>
        <w:jc w:val="center"/>
        <w:rPr>
          <w:noProof/>
          <w:lang w:eastAsia="fr-FR"/>
        </w:rPr>
      </w:pPr>
      <w:r w:rsidRPr="00DD5A5D">
        <w:rPr>
          <w:noProof/>
          <w:lang w:eastAsia="fr-FR"/>
        </w:rPr>
        <w:drawing>
          <wp:inline distT="0" distB="0" distL="0" distR="0" wp14:anchorId="6291BBEF" wp14:editId="0BE3B52A">
            <wp:extent cx="2156460" cy="1061085"/>
            <wp:effectExtent l="0" t="0" r="0" b="5715"/>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56460" cy="1061085"/>
                    </a:xfrm>
                    <a:prstGeom prst="rect">
                      <a:avLst/>
                    </a:prstGeom>
                    <a:noFill/>
                    <a:ln>
                      <a:noFill/>
                    </a:ln>
                  </pic:spPr>
                </pic:pic>
              </a:graphicData>
            </a:graphic>
          </wp:inline>
        </w:drawing>
      </w:r>
    </w:p>
    <w:p w14:paraId="155D2BFC" w14:textId="77777777" w:rsidR="005B5C70" w:rsidRDefault="005B5C70" w:rsidP="005B5C70">
      <w:pPr>
        <w:jc w:val="center"/>
        <w:rPr>
          <w:noProof/>
          <w:lang w:eastAsia="fr-FR"/>
        </w:rPr>
      </w:pPr>
    </w:p>
    <w:p w14:paraId="326D0F48" w14:textId="08B71942" w:rsidR="005B5C70" w:rsidRDefault="005B5C70" w:rsidP="005B5C70">
      <w:r w:rsidRPr="003774E0">
        <w:t xml:space="preserve">A l’intérieur du boîtier, </w:t>
      </w:r>
      <w:r>
        <w:t>les supports du câble</w:t>
      </w:r>
      <w:r w:rsidR="00E4334E">
        <w:t xml:space="preserve"> sont </w:t>
      </w:r>
      <w:r>
        <w:t>adaptés (c'est-à-dire recoupé</w:t>
      </w:r>
      <w:r w:rsidR="009045A2">
        <w:t>s</w:t>
      </w:r>
      <w:r>
        <w:t>) à la taille du câble et l’ensemble câble + support + rilsan</w:t>
      </w:r>
      <w:r w:rsidR="00E4334E">
        <w:t xml:space="preserve"> est </w:t>
      </w:r>
      <w:proofErr w:type="spellStart"/>
      <w:r>
        <w:t>clipsé</w:t>
      </w:r>
      <w:proofErr w:type="spellEnd"/>
      <w:r>
        <w:t xml:space="preserve"> dans le logement axial. Les porteurs</w:t>
      </w:r>
      <w:r w:rsidR="00E4334E">
        <w:t xml:space="preserve"> sont </w:t>
      </w:r>
      <w:r>
        <w:t>correctement coupés.</w:t>
      </w:r>
    </w:p>
    <w:p w14:paraId="1CF0017E" w14:textId="7C028CA2" w:rsidR="005B5C70" w:rsidRDefault="005B5C70" w:rsidP="005B5C70">
      <w:r>
        <w:t>Les câbles d’une capac</w:t>
      </w:r>
      <w:r w:rsidR="009045A2">
        <w:t>ité inférieure ou égale à 48FO</w:t>
      </w:r>
      <w:r w:rsidR="00E4334E">
        <w:t xml:space="preserve"> sont </w:t>
      </w:r>
      <w:r>
        <w:t>à l’intérieur entouré du scratch de protection et au niveau du joint supporteront la pièce noir d’adaptation de diamètre de câble.</w:t>
      </w:r>
    </w:p>
    <w:p w14:paraId="3E760B6D" w14:textId="1FAA11E6" w:rsidR="005B5C70" w:rsidRDefault="005B5C70" w:rsidP="005B5C70">
      <w:r>
        <w:t xml:space="preserve">Les bouchons jaunes (emplacements réservés aux câbles </w:t>
      </w:r>
      <w:r w:rsidR="006A3DB9">
        <w:t>Clients Final</w:t>
      </w:r>
      <w:r>
        <w:t>s)</w:t>
      </w:r>
      <w:r w:rsidR="00E4334E">
        <w:t xml:space="preserve"> sont </w:t>
      </w:r>
      <w:r>
        <w:t>correctement fixés au châssis.</w:t>
      </w:r>
    </w:p>
    <w:p w14:paraId="51A12778" w14:textId="77777777" w:rsidR="005B5C70" w:rsidRPr="003774E0" w:rsidRDefault="005B5C70" w:rsidP="005B5C70"/>
    <w:p w14:paraId="2E73FC63" w14:textId="77777777" w:rsidR="005B5C70" w:rsidRDefault="005B5C70" w:rsidP="005B5C70">
      <w:pPr>
        <w:jc w:val="center"/>
      </w:pPr>
      <w:r w:rsidRPr="00910B20">
        <w:rPr>
          <w:noProof/>
          <w:lang w:eastAsia="fr-FR"/>
        </w:rPr>
        <w:drawing>
          <wp:inline distT="0" distB="0" distL="0" distR="0" wp14:anchorId="39A9D0F8" wp14:editId="59FE209C">
            <wp:extent cx="5109568" cy="1171575"/>
            <wp:effectExtent l="0" t="0" r="0" b="0"/>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113376" cy="1172448"/>
                    </a:xfrm>
                    <a:prstGeom prst="rect">
                      <a:avLst/>
                    </a:prstGeom>
                    <a:noFill/>
                    <a:ln>
                      <a:noFill/>
                    </a:ln>
                  </pic:spPr>
                </pic:pic>
              </a:graphicData>
            </a:graphic>
          </wp:inline>
        </w:drawing>
      </w:r>
    </w:p>
    <w:p w14:paraId="4E24D9A2" w14:textId="77777777" w:rsidR="006125A6" w:rsidRPr="00B649A5" w:rsidRDefault="006125A6" w:rsidP="006125A6">
      <w:pPr>
        <w:pStyle w:val="Titre2"/>
        <w:rPr>
          <w:sz w:val="28"/>
          <w:szCs w:val="28"/>
        </w:rPr>
      </w:pPr>
      <w:bookmarkStart w:id="248" w:name="_Toc483831471"/>
      <w:proofErr w:type="spellStart"/>
      <w:r>
        <w:t>Lovage</w:t>
      </w:r>
      <w:proofErr w:type="spellEnd"/>
      <w:r>
        <w:t xml:space="preserve"> des µtubes</w:t>
      </w:r>
      <w:bookmarkEnd w:id="248"/>
      <w:r>
        <w:t xml:space="preserve"> </w:t>
      </w:r>
    </w:p>
    <w:p w14:paraId="3C2C0AD2" w14:textId="19DFCBF4" w:rsidR="005B5C70" w:rsidRDefault="006125A6" w:rsidP="005B5C70">
      <w:r>
        <w:t>L</w:t>
      </w:r>
      <w:r w:rsidR="005B5C70">
        <w:t xml:space="preserve">es µtubes en passage </w:t>
      </w:r>
      <w:r>
        <w:t xml:space="preserve">sont séparés </w:t>
      </w:r>
      <w:r w:rsidR="005B5C70">
        <w:t>du (des) µtube(s) « </w:t>
      </w:r>
      <w:r w:rsidR="006A3DB9">
        <w:t>Clients Final</w:t>
      </w:r>
      <w:r w:rsidR="005B5C70">
        <w:t xml:space="preserve">s » </w:t>
      </w:r>
    </w:p>
    <w:p w14:paraId="00A7E466" w14:textId="77777777" w:rsidR="005B5C70" w:rsidRDefault="005B5C70" w:rsidP="005B5C70">
      <w:pPr>
        <w:jc w:val="center"/>
        <w:rPr>
          <w:noProof/>
          <w:lang w:eastAsia="fr-FR"/>
        </w:rPr>
      </w:pPr>
      <w:r w:rsidRPr="00DD5A5D">
        <w:rPr>
          <w:noProof/>
          <w:lang w:eastAsia="fr-FR"/>
        </w:rPr>
        <w:drawing>
          <wp:inline distT="0" distB="0" distL="0" distR="0" wp14:anchorId="3B310656" wp14:editId="61953441">
            <wp:extent cx="2973984" cy="17145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22">
                      <a:extLst>
                        <a:ext uri="{28A0092B-C50C-407E-A947-70E740481C1C}">
                          <a14:useLocalDpi xmlns:a14="http://schemas.microsoft.com/office/drawing/2010/main" val="0"/>
                        </a:ext>
                      </a:extLst>
                    </a:blip>
                    <a:srcRect b="3679"/>
                    <a:stretch/>
                  </pic:blipFill>
                  <pic:spPr bwMode="auto">
                    <a:xfrm>
                      <a:off x="0" y="0"/>
                      <a:ext cx="2981934" cy="1719083"/>
                    </a:xfrm>
                    <a:prstGeom prst="rect">
                      <a:avLst/>
                    </a:prstGeom>
                    <a:noFill/>
                    <a:ln>
                      <a:noFill/>
                    </a:ln>
                    <a:extLst>
                      <a:ext uri="{53640926-AAD7-44D8-BBD7-CCE9431645EC}">
                        <a14:shadowObscured xmlns:a14="http://schemas.microsoft.com/office/drawing/2010/main"/>
                      </a:ext>
                    </a:extLst>
                  </pic:spPr>
                </pic:pic>
              </a:graphicData>
            </a:graphic>
          </wp:inline>
        </w:drawing>
      </w:r>
    </w:p>
    <w:p w14:paraId="43F1C2D2" w14:textId="77777777" w:rsidR="005B5C70" w:rsidRDefault="005B5C70" w:rsidP="005B5C70">
      <w:pPr>
        <w:jc w:val="center"/>
        <w:rPr>
          <w:noProof/>
          <w:lang w:eastAsia="fr-FR"/>
        </w:rPr>
      </w:pPr>
      <w:r w:rsidRPr="00B01032">
        <w:rPr>
          <w:noProof/>
          <w:lang w:eastAsia="fr-FR"/>
        </w:rPr>
        <w:drawing>
          <wp:inline distT="0" distB="0" distL="0" distR="0" wp14:anchorId="6A0FFA0D" wp14:editId="51CB98D5">
            <wp:extent cx="3030022" cy="1485900"/>
            <wp:effectExtent l="0" t="0" r="0" b="0"/>
            <wp:docPr id="2053" name="Imag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b="7029"/>
                    <a:stretch/>
                  </pic:blipFill>
                  <pic:spPr bwMode="auto">
                    <a:xfrm>
                      <a:off x="0" y="0"/>
                      <a:ext cx="3032543" cy="1487136"/>
                    </a:xfrm>
                    <a:prstGeom prst="rect">
                      <a:avLst/>
                    </a:prstGeom>
                    <a:noFill/>
                    <a:ln>
                      <a:noFill/>
                    </a:ln>
                    <a:extLst>
                      <a:ext uri="{53640926-AAD7-44D8-BBD7-CCE9431645EC}">
                        <a14:shadowObscured xmlns:a14="http://schemas.microsoft.com/office/drawing/2010/main"/>
                      </a:ext>
                    </a:extLst>
                  </pic:spPr>
                </pic:pic>
              </a:graphicData>
            </a:graphic>
          </wp:inline>
        </w:drawing>
      </w:r>
    </w:p>
    <w:p w14:paraId="630F8812" w14:textId="77777777" w:rsidR="00E4334E" w:rsidRPr="00F1532C" w:rsidRDefault="00E4334E" w:rsidP="00E4334E">
      <w:pPr>
        <w:pStyle w:val="Titre2"/>
        <w:rPr>
          <w:sz w:val="28"/>
          <w:szCs w:val="28"/>
        </w:rPr>
      </w:pPr>
      <w:bookmarkStart w:id="249" w:name="_Toc483831472"/>
      <w:r>
        <w:t>Trajet des µtubes</w:t>
      </w:r>
      <w:r w:rsidRPr="00F1532C">
        <w:t xml:space="preserve"> </w:t>
      </w:r>
      <w:r>
        <w:t>vers les cassettes</w:t>
      </w:r>
      <w:bookmarkEnd w:id="249"/>
    </w:p>
    <w:p w14:paraId="046E4153" w14:textId="77777777" w:rsidR="006125A6" w:rsidRDefault="006125A6" w:rsidP="006125A6">
      <w:pPr>
        <w:pStyle w:val="Paragraphe1"/>
      </w:pPr>
      <w:r>
        <w:t>Les fibres sont séparées en 2 catégories ;</w:t>
      </w:r>
    </w:p>
    <w:p w14:paraId="14CCB89D" w14:textId="4E13FFFF" w:rsidR="006125A6" w:rsidRDefault="006125A6" w:rsidP="006125A6">
      <w:pPr>
        <w:pStyle w:val="Puceniveau2"/>
      </w:pPr>
      <w:r>
        <w:t>L</w:t>
      </w:r>
      <w:r w:rsidRPr="00796ED9">
        <w:t>es fibres « </w:t>
      </w:r>
      <w:r w:rsidR="006A3DB9">
        <w:t>Clients Final</w:t>
      </w:r>
      <w:r w:rsidRPr="00796ED9">
        <w:t>s»</w:t>
      </w:r>
    </w:p>
    <w:p w14:paraId="0CD32000" w14:textId="77777777" w:rsidR="006125A6" w:rsidRPr="00796ED9" w:rsidRDefault="006125A6" w:rsidP="006125A6">
      <w:pPr>
        <w:pStyle w:val="Puceniveau2"/>
      </w:pPr>
      <w:r w:rsidRPr="00796ED9">
        <w:t xml:space="preserve">Les fibres </w:t>
      </w:r>
      <w:r>
        <w:t>de distribution « </w:t>
      </w:r>
      <w:r w:rsidRPr="00796ED9">
        <w:t>en passage</w:t>
      </w:r>
      <w:r>
        <w:t> »</w:t>
      </w:r>
    </w:p>
    <w:p w14:paraId="1A7F65FC" w14:textId="115C03D2" w:rsidR="006125A6" w:rsidRPr="00731EB5" w:rsidRDefault="006125A6" w:rsidP="006125A6">
      <w:pPr>
        <w:pStyle w:val="Paragraphe1"/>
      </w:pPr>
      <w:r w:rsidRPr="00731EB5">
        <w:t xml:space="preserve">Les fibres </w:t>
      </w:r>
      <w:r w:rsidR="006A3DB9">
        <w:t>Clients Final</w:t>
      </w:r>
      <w:r w:rsidRPr="00731EB5">
        <w:t>s et les fibres de distribution en passage sont extraites « à la fibre » du ou des µtubes. Sauf dans les cas où le tube est constitué du même n</w:t>
      </w:r>
      <w:r w:rsidR="006A3DB9">
        <w:t>ombre de fibres que le nombre de Clients Final</w:t>
      </w:r>
      <w:r w:rsidRPr="00731EB5">
        <w:t xml:space="preserve">s au PBO, le µtube n’est pas coupé. </w:t>
      </w:r>
    </w:p>
    <w:p w14:paraId="2478410D" w14:textId="55B10381" w:rsidR="006125A6" w:rsidRPr="009B0905" w:rsidRDefault="006125A6" w:rsidP="006125A6">
      <w:pPr>
        <w:pStyle w:val="Puceniveau2"/>
      </w:pPr>
      <w:r w:rsidRPr="009B0905">
        <w:t>Le</w:t>
      </w:r>
      <w:r>
        <w:t xml:space="preserve"> </w:t>
      </w:r>
      <w:r w:rsidRPr="009B0905">
        <w:t>tube</w:t>
      </w:r>
      <w:r>
        <w:t xml:space="preserve"> </w:t>
      </w:r>
      <w:r w:rsidRPr="009B0905">
        <w:t>contenant les fibres « </w:t>
      </w:r>
      <w:r w:rsidR="006A3DB9">
        <w:t>Clients Final</w:t>
      </w:r>
      <w:r w:rsidRPr="009B0905">
        <w:t xml:space="preserve">s » </w:t>
      </w:r>
      <w:r>
        <w:t>est lové dans la cassette N°1.</w:t>
      </w:r>
    </w:p>
    <w:p w14:paraId="346454A8" w14:textId="0D7CB564" w:rsidR="006125A6" w:rsidRDefault="006125A6" w:rsidP="006125A6">
      <w:pPr>
        <w:pStyle w:val="Puceniveau2"/>
      </w:pPr>
      <w:r w:rsidRPr="009B0905">
        <w:t xml:space="preserve">Les </w:t>
      </w:r>
      <w:r>
        <w:t xml:space="preserve">tubes des </w:t>
      </w:r>
      <w:r w:rsidRPr="009B0905">
        <w:t xml:space="preserve">fibres en passage </w:t>
      </w:r>
      <w:r>
        <w:t>sont lové</w:t>
      </w:r>
      <w:r w:rsidRPr="009B0905">
        <w:t>s dans la cassette N°2</w:t>
      </w:r>
      <w:r>
        <w:t>.</w:t>
      </w:r>
    </w:p>
    <w:p w14:paraId="34028485" w14:textId="77777777" w:rsidR="006125A6" w:rsidRDefault="006125A6" w:rsidP="005B5C70">
      <w:pPr>
        <w:jc w:val="center"/>
      </w:pPr>
    </w:p>
    <w:p w14:paraId="78D52096" w14:textId="77777777" w:rsidR="005B5C70" w:rsidRDefault="005B5C70" w:rsidP="005B5C70">
      <w:pPr>
        <w:jc w:val="center"/>
      </w:pPr>
      <w:r>
        <w:rPr>
          <w:noProof/>
          <w:lang w:eastAsia="fr-FR"/>
        </w:rPr>
        <w:drawing>
          <wp:inline distT="0" distB="0" distL="0" distR="0" wp14:anchorId="3A802521" wp14:editId="06BBFACE">
            <wp:extent cx="2943225" cy="1269168"/>
            <wp:effectExtent l="0" t="0" r="0" b="762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948581" cy="1271478"/>
                    </a:xfrm>
                    <a:prstGeom prst="rect">
                      <a:avLst/>
                    </a:prstGeom>
                    <a:noFill/>
                    <a:ln>
                      <a:noFill/>
                    </a:ln>
                  </pic:spPr>
                </pic:pic>
              </a:graphicData>
            </a:graphic>
          </wp:inline>
        </w:drawing>
      </w:r>
    </w:p>
    <w:p w14:paraId="53BCCC8E" w14:textId="77777777" w:rsidR="005B5C70" w:rsidRDefault="005B5C70" w:rsidP="005B5C70"/>
    <w:p w14:paraId="0D004E5D" w14:textId="77777777" w:rsidR="005B5C70" w:rsidRDefault="005B5C70" w:rsidP="005B5C70">
      <w:pPr>
        <w:jc w:val="center"/>
      </w:pPr>
      <w:r w:rsidRPr="0030736D">
        <w:rPr>
          <w:noProof/>
          <w:lang w:eastAsia="fr-FR"/>
        </w:rPr>
        <w:drawing>
          <wp:inline distT="0" distB="0" distL="0" distR="0" wp14:anchorId="3B65862A" wp14:editId="1AD8EA81">
            <wp:extent cx="4629150" cy="1486895"/>
            <wp:effectExtent l="0" t="0" r="0"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642142" cy="1491068"/>
                    </a:xfrm>
                    <a:prstGeom prst="rect">
                      <a:avLst/>
                    </a:prstGeom>
                    <a:noFill/>
                    <a:ln>
                      <a:noFill/>
                    </a:ln>
                  </pic:spPr>
                </pic:pic>
              </a:graphicData>
            </a:graphic>
          </wp:inline>
        </w:drawing>
      </w:r>
    </w:p>
    <w:p w14:paraId="5FCAF30A" w14:textId="77777777" w:rsidR="005B5C70" w:rsidRPr="009B0905" w:rsidRDefault="005B5C70" w:rsidP="005B5C70">
      <w:pPr>
        <w:jc w:val="center"/>
      </w:pPr>
      <w:r>
        <w:rPr>
          <w:noProof/>
          <w:lang w:eastAsia="fr-FR"/>
        </w:rPr>
        <w:drawing>
          <wp:inline distT="0" distB="0" distL="0" distR="0" wp14:anchorId="567556CB" wp14:editId="5E7341E5">
            <wp:extent cx="4471322" cy="1787615"/>
            <wp:effectExtent l="0" t="0" r="5715" b="3175"/>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96753" cy="1797782"/>
                    </a:xfrm>
                    <a:prstGeom prst="rect">
                      <a:avLst/>
                    </a:prstGeom>
                    <a:noFill/>
                    <a:ln>
                      <a:noFill/>
                    </a:ln>
                  </pic:spPr>
                </pic:pic>
              </a:graphicData>
            </a:graphic>
          </wp:inline>
        </w:drawing>
      </w:r>
    </w:p>
    <w:p w14:paraId="07DABBC0" w14:textId="77777777" w:rsidR="005B5C70" w:rsidRDefault="005B5C70" w:rsidP="005B5C70">
      <w:pPr>
        <w:jc w:val="center"/>
        <w:rPr>
          <w:noProof/>
          <w:lang w:eastAsia="fr-FR"/>
        </w:rPr>
      </w:pPr>
    </w:p>
    <w:p w14:paraId="1581515F" w14:textId="701884FC" w:rsidR="00E4334E" w:rsidRPr="00F1532C" w:rsidRDefault="00E4334E" w:rsidP="00E4334E">
      <w:pPr>
        <w:pStyle w:val="Titre2"/>
        <w:rPr>
          <w:sz w:val="28"/>
          <w:szCs w:val="28"/>
        </w:rPr>
      </w:pPr>
      <w:bookmarkStart w:id="250" w:name="_Toc483831473"/>
      <w:r>
        <w:t xml:space="preserve">Raccordement des fibres </w:t>
      </w:r>
      <w:r w:rsidR="009045A2">
        <w:t>« </w:t>
      </w:r>
      <w:r w:rsidR="006A3DB9">
        <w:t>Clients Final</w:t>
      </w:r>
      <w:r>
        <w:t>s</w:t>
      </w:r>
      <w:r w:rsidR="009045A2">
        <w:t> »</w:t>
      </w:r>
      <w:bookmarkEnd w:id="250"/>
    </w:p>
    <w:p w14:paraId="4C5B7114" w14:textId="6013EE6E" w:rsidR="005B5C70" w:rsidRDefault="00E4334E" w:rsidP="005B5C70">
      <w:r>
        <w:t>L</w:t>
      </w:r>
      <w:r w:rsidR="005B5C70">
        <w:t xml:space="preserve">es fibres dédiées </w:t>
      </w:r>
      <w:r>
        <w:t xml:space="preserve">aux raccordements </w:t>
      </w:r>
      <w:r w:rsidR="009045A2">
        <w:t>des Clients Finals</w:t>
      </w:r>
      <w:r w:rsidR="005B5C70">
        <w:t xml:space="preserve"> </w:t>
      </w:r>
      <w:r>
        <w:t xml:space="preserve">sont coupées </w:t>
      </w:r>
      <w:r w:rsidR="005B5C70">
        <w:t xml:space="preserve">sans préserver de talon afin de disposer d’une longueur maximale en vue des </w:t>
      </w:r>
      <w:r w:rsidR="00357EF1">
        <w:t>Raccordements FTTH Passif</w:t>
      </w:r>
      <w:r w:rsidR="005B5C70">
        <w:t xml:space="preserve">. </w:t>
      </w:r>
    </w:p>
    <w:p w14:paraId="7BD2EDA1" w14:textId="48500129" w:rsidR="00E4334E" w:rsidRDefault="00E4334E" w:rsidP="00E4334E">
      <w:pPr>
        <w:pStyle w:val="Paragraphe1"/>
      </w:pPr>
      <w:r>
        <w:t xml:space="preserve">Les soudures sont réalisées avec des </w:t>
      </w:r>
      <w:proofErr w:type="spellStart"/>
      <w:r>
        <w:t>smooves</w:t>
      </w:r>
      <w:proofErr w:type="spellEnd"/>
      <w:r>
        <w:t xml:space="preserve"> transparents de 45 </w:t>
      </w:r>
      <w:proofErr w:type="spellStart"/>
      <w:r>
        <w:t>mm.</w:t>
      </w:r>
      <w:proofErr w:type="spellEnd"/>
      <w:r>
        <w:t xml:space="preserve"> Seuls 4 port</w:t>
      </w:r>
      <w:r w:rsidR="009045A2">
        <w:t>s</w:t>
      </w:r>
      <w:r>
        <w:t xml:space="preserve"> </w:t>
      </w:r>
      <w:proofErr w:type="spellStart"/>
      <w:r>
        <w:t>smoove</w:t>
      </w:r>
      <w:proofErr w:type="spellEnd"/>
      <w:r>
        <w:t xml:space="preserve"> sont installés en cassette 1, les autres fournis avec l’équipement ne sont pas utilisés.</w:t>
      </w:r>
    </w:p>
    <w:p w14:paraId="65F325E8" w14:textId="2B468AE6" w:rsidR="00E4334E" w:rsidRDefault="009045A2" w:rsidP="00E4334E">
      <w:pPr>
        <w:pStyle w:val="Paragraphe1"/>
        <w:rPr>
          <w:b/>
        </w:rPr>
      </w:pPr>
      <w:r>
        <w:rPr>
          <w:b/>
        </w:rPr>
        <w:t>L’I</w:t>
      </w:r>
      <w:r w:rsidR="00E4334E" w:rsidRPr="0004738E">
        <w:rPr>
          <w:b/>
        </w:rPr>
        <w:t>nstall</w:t>
      </w:r>
      <w:r>
        <w:rPr>
          <w:b/>
        </w:rPr>
        <w:t>at</w:t>
      </w:r>
      <w:r w:rsidR="00E4334E" w:rsidRPr="0004738E">
        <w:rPr>
          <w:b/>
        </w:rPr>
        <w:t xml:space="preserve">eur veille à enfoncer correctement les </w:t>
      </w:r>
      <w:proofErr w:type="spellStart"/>
      <w:r w:rsidR="00E4334E">
        <w:rPr>
          <w:b/>
        </w:rPr>
        <w:t>smoove</w:t>
      </w:r>
      <w:r w:rsidR="00E4334E" w:rsidRPr="0004738E">
        <w:rPr>
          <w:b/>
        </w:rPr>
        <w:t>s</w:t>
      </w:r>
      <w:proofErr w:type="spellEnd"/>
      <w:r w:rsidR="00E4334E" w:rsidRPr="0004738E">
        <w:rPr>
          <w:b/>
        </w:rPr>
        <w:t xml:space="preserve"> dans les peignes des cassettes et </w:t>
      </w:r>
      <w:r>
        <w:rPr>
          <w:b/>
        </w:rPr>
        <w:t xml:space="preserve">à </w:t>
      </w:r>
      <w:r w:rsidR="00E4334E" w:rsidRPr="0004738E">
        <w:rPr>
          <w:b/>
        </w:rPr>
        <w:t xml:space="preserve">la qualité du </w:t>
      </w:r>
      <w:proofErr w:type="spellStart"/>
      <w:r w:rsidR="00E4334E" w:rsidRPr="0004738E">
        <w:rPr>
          <w:b/>
        </w:rPr>
        <w:t>lovage</w:t>
      </w:r>
      <w:proofErr w:type="spellEnd"/>
      <w:r w:rsidR="00E4334E" w:rsidRPr="0004738E">
        <w:rPr>
          <w:b/>
        </w:rPr>
        <w:t xml:space="preserve"> des fibres en cassette.</w:t>
      </w:r>
    </w:p>
    <w:p w14:paraId="06B3D2E6" w14:textId="77777777" w:rsidR="002C6EC0" w:rsidRDefault="002C6EC0" w:rsidP="00E4334E">
      <w:pPr>
        <w:jc w:val="center"/>
      </w:pPr>
    </w:p>
    <w:p w14:paraId="59EAFE49" w14:textId="237CE077" w:rsidR="005F3B20" w:rsidRDefault="005B5C70" w:rsidP="00E4334E">
      <w:pPr>
        <w:jc w:val="center"/>
      </w:pPr>
      <w:r>
        <w:rPr>
          <w:noProof/>
          <w:lang w:eastAsia="fr-FR"/>
        </w:rPr>
        <w:drawing>
          <wp:inline distT="0" distB="0" distL="0" distR="0" wp14:anchorId="1164B26D" wp14:editId="53BC0EEC">
            <wp:extent cx="3000375" cy="1487607"/>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010755" cy="1492754"/>
                    </a:xfrm>
                    <a:prstGeom prst="rect">
                      <a:avLst/>
                    </a:prstGeom>
                  </pic:spPr>
                </pic:pic>
              </a:graphicData>
            </a:graphic>
          </wp:inline>
        </w:drawing>
      </w:r>
    </w:p>
    <w:p w14:paraId="50949A1B" w14:textId="67D9DA17" w:rsidR="007368C9" w:rsidRDefault="007368C9" w:rsidP="007368C9">
      <w:pPr>
        <w:pStyle w:val="Titre1"/>
      </w:pPr>
      <w:bookmarkStart w:id="251" w:name="_Toc483831474"/>
      <w:r w:rsidRPr="007F5329">
        <w:t xml:space="preserve">Annexe </w:t>
      </w:r>
      <w:r w:rsidR="00BE5721">
        <w:t>B5</w:t>
      </w:r>
      <w:r w:rsidRPr="007F5329">
        <w:t xml:space="preserve"> : Mise en œuvre des câbles dans </w:t>
      </w:r>
      <w:r>
        <w:t>b</w:t>
      </w:r>
      <w:r w:rsidRPr="007F5329">
        <w:t xml:space="preserve">oitier </w:t>
      </w:r>
      <w:proofErr w:type="spellStart"/>
      <w:r>
        <w:t>Nexans</w:t>
      </w:r>
      <w:proofErr w:type="spellEnd"/>
      <w:r>
        <w:t xml:space="preserve"> </w:t>
      </w:r>
      <w:proofErr w:type="spellStart"/>
      <w:r>
        <w:t>Ve</w:t>
      </w:r>
      <w:r w:rsidR="006753BF">
        <w:t>r</w:t>
      </w:r>
      <w:r>
        <w:t>thor</w:t>
      </w:r>
      <w:bookmarkEnd w:id="251"/>
      <w:proofErr w:type="spellEnd"/>
    </w:p>
    <w:p w14:paraId="41452B5C" w14:textId="25408A33" w:rsidR="006753BF" w:rsidRDefault="006753BF" w:rsidP="006753BF">
      <w:pPr>
        <w:pStyle w:val="Paragraphe1"/>
      </w:pPr>
      <w:r>
        <w:t xml:space="preserve">Le boitier </w:t>
      </w:r>
      <w:proofErr w:type="spellStart"/>
      <w:r>
        <w:t>Nexans</w:t>
      </w:r>
      <w:proofErr w:type="spellEnd"/>
      <w:r>
        <w:t xml:space="preserve"> VERTHOR est utilisé pour </w:t>
      </w:r>
      <w:r w:rsidR="009045A2">
        <w:t>le raccordement d’un Client</w:t>
      </w:r>
      <w:r w:rsidR="00455874">
        <w:t xml:space="preserve"> Final</w:t>
      </w:r>
      <w:r>
        <w:t xml:space="preserve"> dans les immeubles.</w:t>
      </w:r>
    </w:p>
    <w:p w14:paraId="563D81A6" w14:textId="77777777" w:rsidR="007368C9" w:rsidRPr="00AF1DCE" w:rsidRDefault="007368C9" w:rsidP="007368C9">
      <w:pPr>
        <w:jc w:val="center"/>
      </w:pPr>
      <w:r>
        <w:rPr>
          <w:sz w:val="16"/>
          <w:szCs w:val="16"/>
        </w:rPr>
        <w:object w:dxaOrig="8925" w:dyaOrig="12630" w14:anchorId="2C911E20">
          <v:shape id="_x0000_i1032" type="#_x0000_t75" style="width:381.1pt;height:539.95pt" o:ole="">
            <v:imagedata r:id="rId128" o:title=""/>
          </v:shape>
          <o:OLEObject Type="Embed" ProgID="AcroExch.Document.DC" ShapeID="_x0000_i1032" DrawAspect="Content" ObjectID="_1559128506" r:id="rId129"/>
        </w:object>
      </w:r>
    </w:p>
    <w:p w14:paraId="6DB4814F" w14:textId="77777777" w:rsidR="006753BF" w:rsidRPr="007C5116" w:rsidRDefault="006753BF" w:rsidP="006753BF">
      <w:pPr>
        <w:pStyle w:val="Titre2"/>
      </w:pPr>
      <w:bookmarkStart w:id="252" w:name="_Toc483831475"/>
      <w:bookmarkStart w:id="253" w:name="_Toc448855297"/>
      <w:r>
        <w:t>Pose du boitier</w:t>
      </w:r>
      <w:bookmarkEnd w:id="252"/>
    </w:p>
    <w:p w14:paraId="1F25C5A4" w14:textId="00BB6979" w:rsidR="006753BF" w:rsidRPr="006753BF" w:rsidRDefault="006753BF" w:rsidP="00E20C45">
      <w:pPr>
        <w:pStyle w:val="Titre3"/>
      </w:pPr>
      <w:bookmarkStart w:id="254" w:name="_Toc483831476"/>
      <w:r>
        <w:t>Dans une gaine ou circulation technique</w:t>
      </w:r>
      <w:bookmarkEnd w:id="254"/>
    </w:p>
    <w:p w14:paraId="7B485D48" w14:textId="12EC6FA2" w:rsidR="00C9527D" w:rsidRDefault="00C9527D" w:rsidP="00C9527D">
      <w:pPr>
        <w:pStyle w:val="Paragraphe1"/>
      </w:pPr>
      <w:r>
        <w:t>Dans une gaine technique, l</w:t>
      </w:r>
      <w:r w:rsidR="006753BF">
        <w:t>e boitier est positionné au droit du cheminement du câble afin d’éviter les éventuelles contraintes.</w:t>
      </w:r>
      <w:r w:rsidRPr="00C9527D">
        <w:t xml:space="preserve"> </w:t>
      </w:r>
      <w:r>
        <w:t>E</w:t>
      </w:r>
      <w:r w:rsidR="006859EA">
        <w:t xml:space="preserve">n dehors des gaines techniques, </w:t>
      </w:r>
      <w:r>
        <w:t>le boitier est positionné à hauteur d’homme.</w:t>
      </w:r>
    </w:p>
    <w:p w14:paraId="222F892C" w14:textId="187979B1" w:rsidR="00C9527D" w:rsidRDefault="00C9527D" w:rsidP="00C9527D">
      <w:pPr>
        <w:pStyle w:val="Paragraphe1"/>
      </w:pPr>
      <w:r>
        <w:t>Le boitier est fixé droit à l’aide de 2 chevilles à expansion large et vis cruciforme posées en diagonale</w:t>
      </w:r>
      <w:r w:rsidR="00F07057">
        <w:t>.</w:t>
      </w:r>
    </w:p>
    <w:p w14:paraId="071BE4CC" w14:textId="77777777" w:rsidR="006753BF" w:rsidRDefault="006753BF" w:rsidP="006753BF"/>
    <w:p w14:paraId="54250CC5" w14:textId="77777777" w:rsidR="006753BF" w:rsidRDefault="006753BF" w:rsidP="006753BF">
      <w:pPr>
        <w:jc w:val="center"/>
      </w:pPr>
      <w:r>
        <w:rPr>
          <w:noProof/>
          <w:lang w:eastAsia="fr-FR"/>
        </w:rPr>
        <w:drawing>
          <wp:inline distT="0" distB="0" distL="0" distR="0" wp14:anchorId="1E7316A7" wp14:editId="4F723242">
            <wp:extent cx="3140710" cy="2409891"/>
            <wp:effectExtent l="0" t="0" r="2540" b="9525"/>
            <wp:docPr id="2070" name="Imag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r="4275"/>
                    <a:stretch/>
                  </pic:blipFill>
                  <pic:spPr bwMode="auto">
                    <a:xfrm>
                      <a:off x="0" y="0"/>
                      <a:ext cx="3143812" cy="2412271"/>
                    </a:xfrm>
                    <a:prstGeom prst="rect">
                      <a:avLst/>
                    </a:prstGeom>
                    <a:ln>
                      <a:noFill/>
                    </a:ln>
                    <a:extLst>
                      <a:ext uri="{53640926-AAD7-44D8-BBD7-CCE9431645EC}">
                        <a14:shadowObscured xmlns:a14="http://schemas.microsoft.com/office/drawing/2010/main"/>
                      </a:ext>
                    </a:extLst>
                  </pic:spPr>
                </pic:pic>
              </a:graphicData>
            </a:graphic>
          </wp:inline>
        </w:drawing>
      </w:r>
    </w:p>
    <w:p w14:paraId="618C58DB" w14:textId="77777777" w:rsidR="006753BF" w:rsidRDefault="006753BF" w:rsidP="006753BF">
      <w:pPr>
        <w:jc w:val="center"/>
      </w:pPr>
      <w:r>
        <w:rPr>
          <w:noProof/>
          <w:lang w:eastAsia="fr-FR"/>
        </w:rPr>
        <w:drawing>
          <wp:inline distT="0" distB="0" distL="0" distR="0" wp14:anchorId="5A8FFA07" wp14:editId="65F96473">
            <wp:extent cx="3811239" cy="2249793"/>
            <wp:effectExtent l="0" t="0" r="0" b="0"/>
            <wp:docPr id="2071" name="Imag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817561" cy="2253525"/>
                    </a:xfrm>
                    <a:prstGeom prst="rect">
                      <a:avLst/>
                    </a:prstGeom>
                  </pic:spPr>
                </pic:pic>
              </a:graphicData>
            </a:graphic>
          </wp:inline>
        </w:drawing>
      </w:r>
    </w:p>
    <w:p w14:paraId="34275C35" w14:textId="29E1AFF1" w:rsidR="006753BF" w:rsidRPr="006753BF" w:rsidRDefault="006753BF" w:rsidP="00E20C45">
      <w:pPr>
        <w:pStyle w:val="Titre3"/>
      </w:pPr>
      <w:bookmarkStart w:id="255" w:name="_Toc483831477"/>
      <w:r>
        <w:t>Sur un palier ou autre partie commune</w:t>
      </w:r>
      <w:bookmarkEnd w:id="255"/>
    </w:p>
    <w:p w14:paraId="20241BDF" w14:textId="77777777" w:rsidR="006753BF" w:rsidRDefault="006753BF" w:rsidP="00C9527D">
      <w:pPr>
        <w:pStyle w:val="Paragraphe1"/>
      </w:pPr>
      <w:r>
        <w:t xml:space="preserve">Le boitier est positionné au droit du cheminement de la goulotte afin de limiter la courbure sur le câble (voir illustrations précédentes) et le plus haut possible afin d’éviter la gêne à la circulation et d’éventuelles dégradations. </w:t>
      </w:r>
    </w:p>
    <w:p w14:paraId="244E0D7C" w14:textId="77777777" w:rsidR="006753BF" w:rsidRDefault="006753BF" w:rsidP="00C9527D">
      <w:pPr>
        <w:pStyle w:val="Paragraphe1"/>
      </w:pPr>
      <w:r>
        <w:t>Le boitier est fixé droit à l’aide de 2 chevilles à expansion large et vis cruciforme posées en diagonale et des jupes sont positionnées de part et d’autre du boitier.</w:t>
      </w:r>
    </w:p>
    <w:p w14:paraId="61680EDC" w14:textId="77777777" w:rsidR="006753BF" w:rsidRDefault="006753BF" w:rsidP="006753BF">
      <w:pPr>
        <w:jc w:val="center"/>
      </w:pPr>
      <w:r>
        <w:rPr>
          <w:noProof/>
          <w:lang w:eastAsia="fr-FR"/>
        </w:rPr>
        <w:drawing>
          <wp:inline distT="0" distB="0" distL="0" distR="0" wp14:anchorId="6C50D49E" wp14:editId="07F58640">
            <wp:extent cx="2307577" cy="2043260"/>
            <wp:effectExtent l="0" t="0" r="0" b="0"/>
            <wp:docPr id="2074" name="Imag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328936" cy="2062172"/>
                    </a:xfrm>
                    <a:prstGeom prst="rect">
                      <a:avLst/>
                    </a:prstGeom>
                  </pic:spPr>
                </pic:pic>
              </a:graphicData>
            </a:graphic>
          </wp:inline>
        </w:drawing>
      </w:r>
    </w:p>
    <w:p w14:paraId="700EEC54" w14:textId="77777777" w:rsidR="006753BF" w:rsidRDefault="006753BF" w:rsidP="00C9527D">
      <w:pPr>
        <w:pStyle w:val="Paragraphe1"/>
      </w:pPr>
      <w:r>
        <w:t>Un soin particulier est accordé à la réalisation des ouvertures dans la goulotte.</w:t>
      </w:r>
    </w:p>
    <w:p w14:paraId="078D4DA0" w14:textId="77777777" w:rsidR="006753BF" w:rsidRDefault="006753BF" w:rsidP="006753BF">
      <w:pPr>
        <w:jc w:val="center"/>
      </w:pPr>
      <w:r>
        <w:rPr>
          <w:noProof/>
          <w:lang w:eastAsia="fr-FR"/>
        </w:rPr>
        <w:drawing>
          <wp:inline distT="0" distB="0" distL="0" distR="0" wp14:anchorId="4811ACE3" wp14:editId="12792AF3">
            <wp:extent cx="1611499" cy="2091018"/>
            <wp:effectExtent l="0" t="0" r="8255" b="5080"/>
            <wp:docPr id="2075" name="Imag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619824" cy="2101820"/>
                    </a:xfrm>
                    <a:prstGeom prst="rect">
                      <a:avLst/>
                    </a:prstGeom>
                  </pic:spPr>
                </pic:pic>
              </a:graphicData>
            </a:graphic>
          </wp:inline>
        </w:drawing>
      </w:r>
    </w:p>
    <w:p w14:paraId="09D4E0BE" w14:textId="77777777" w:rsidR="006753BF" w:rsidRPr="00292329" w:rsidRDefault="006753BF" w:rsidP="006753BF">
      <w:pPr>
        <w:pStyle w:val="Titre2"/>
        <w:rPr>
          <w:sz w:val="28"/>
          <w:szCs w:val="28"/>
        </w:rPr>
      </w:pPr>
      <w:bookmarkStart w:id="256" w:name="_Toc483831478"/>
      <w:r>
        <w:t>Etiquetage et marquage</w:t>
      </w:r>
      <w:bookmarkEnd w:id="256"/>
    </w:p>
    <w:bookmarkEnd w:id="253"/>
    <w:p w14:paraId="758BF8AE" w14:textId="6A1C5042" w:rsidR="00C9527D" w:rsidRDefault="00C9527D" w:rsidP="00C9527D">
      <w:pPr>
        <w:pStyle w:val="Paragraphe1"/>
      </w:pPr>
      <w:r>
        <w:t>Deux</w:t>
      </w:r>
      <w:r w:rsidR="007368C9">
        <w:t xml:space="preserve"> étiquette</w:t>
      </w:r>
      <w:r>
        <w:t>s</w:t>
      </w:r>
      <w:r w:rsidR="007368C9">
        <w:t xml:space="preserve"> bleue</w:t>
      </w:r>
      <w:r>
        <w:t>s</w:t>
      </w:r>
      <w:r w:rsidR="007368C9">
        <w:t xml:space="preserve"> portant le nom de l’équipement</w:t>
      </w:r>
      <w:r>
        <w:t xml:space="preserve"> sont</w:t>
      </w:r>
      <w:r w:rsidR="007368C9">
        <w:t xml:space="preserve"> positionnée</w:t>
      </w:r>
      <w:r>
        <w:t>s</w:t>
      </w:r>
      <w:r w:rsidR="007368C9">
        <w:t xml:space="preserve"> sur le câble </w:t>
      </w:r>
      <w:r>
        <w:t>en entrée et sortie de l’équipement</w:t>
      </w:r>
      <w:r w:rsidR="007368C9">
        <w:t>.</w:t>
      </w:r>
      <w:r>
        <w:t xml:space="preserve"> Elles sont fixées par collier </w:t>
      </w:r>
      <w:proofErr w:type="spellStart"/>
      <w:r>
        <w:t>Colson</w:t>
      </w:r>
      <w:proofErr w:type="spellEnd"/>
      <w:r>
        <w:t>. Ces étiquettes doivent être conservées après chaque intervention.</w:t>
      </w:r>
    </w:p>
    <w:p w14:paraId="7B58E6B4" w14:textId="15D019BC" w:rsidR="007368C9" w:rsidRDefault="007368C9" w:rsidP="00C9527D">
      <w:pPr>
        <w:pStyle w:val="Paragraphe1"/>
      </w:pPr>
      <w:r>
        <w:t xml:space="preserve">Un autocollant (type </w:t>
      </w:r>
      <w:proofErr w:type="spellStart"/>
      <w:r>
        <w:t>dymo</w:t>
      </w:r>
      <w:proofErr w:type="spellEnd"/>
      <w:r>
        <w:t>) lettrage noir sur fond blanc, reprenant le nom de l’équipement, est positionné sur le bas du boiter.</w:t>
      </w:r>
    </w:p>
    <w:p w14:paraId="7B147127" w14:textId="77777777" w:rsidR="007368C9" w:rsidRPr="00E81E81" w:rsidRDefault="007368C9" w:rsidP="00C9527D">
      <w:pPr>
        <w:jc w:val="center"/>
      </w:pPr>
      <w:r>
        <w:rPr>
          <w:noProof/>
          <w:lang w:eastAsia="fr-FR"/>
        </w:rPr>
        <w:drawing>
          <wp:inline distT="0" distB="0" distL="0" distR="0" wp14:anchorId="1A7F6FB3" wp14:editId="58AECD97">
            <wp:extent cx="948690" cy="2503760"/>
            <wp:effectExtent l="0" t="0" r="3810" b="0"/>
            <wp:docPr id="2076" name="Imag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962056" cy="2539035"/>
                    </a:xfrm>
                    <a:prstGeom prst="rect">
                      <a:avLst/>
                    </a:prstGeom>
                  </pic:spPr>
                </pic:pic>
              </a:graphicData>
            </a:graphic>
          </wp:inline>
        </w:drawing>
      </w:r>
    </w:p>
    <w:p w14:paraId="473816C7" w14:textId="5F16FD6A" w:rsidR="007368C9" w:rsidRDefault="00F07057" w:rsidP="007368C9">
      <w:r>
        <w:t>L’Installateur</w:t>
      </w:r>
      <w:r w:rsidR="007368C9">
        <w:t xml:space="preserve"> </w:t>
      </w:r>
      <w:r w:rsidR="00C9527D">
        <w:t>veille</w:t>
      </w:r>
      <w:r w:rsidR="007368C9">
        <w:t xml:space="preserve"> à bien laisser dans le boitier, à l’intérieur du petit sachet plastique et en prévision des </w:t>
      </w:r>
      <w:r w:rsidR="00357EF1">
        <w:t>R</w:t>
      </w:r>
      <w:r w:rsidR="007368C9">
        <w:t xml:space="preserve">accordements </w:t>
      </w:r>
      <w:r w:rsidR="00357EF1">
        <w:t>FTTH Passif</w:t>
      </w:r>
      <w:r w:rsidR="007368C9">
        <w:t> :</w:t>
      </w:r>
    </w:p>
    <w:p w14:paraId="4DCEAA5B" w14:textId="2B4F6D54" w:rsidR="007368C9" w:rsidRDefault="007368C9" w:rsidP="00C9527D">
      <w:pPr>
        <w:pStyle w:val="Puceniveau2"/>
      </w:pPr>
      <w:r>
        <w:t xml:space="preserve">Les colliers fins pour les </w:t>
      </w:r>
      <w:r w:rsidR="00357EF1">
        <w:t>Raccordements FTTH Passif</w:t>
      </w:r>
    </w:p>
    <w:p w14:paraId="0C6A4BA4" w14:textId="4DD440A4" w:rsidR="007368C9" w:rsidRDefault="00F07057" w:rsidP="00C9527D">
      <w:pPr>
        <w:pStyle w:val="Puceniveau2"/>
      </w:pPr>
      <w:r>
        <w:t xml:space="preserve">Les caches </w:t>
      </w:r>
      <w:proofErr w:type="spellStart"/>
      <w:r>
        <w:t>smoo</w:t>
      </w:r>
      <w:r w:rsidR="007368C9">
        <w:t>ves</w:t>
      </w:r>
      <w:proofErr w:type="spellEnd"/>
    </w:p>
    <w:p w14:paraId="64E4793D" w14:textId="77777777" w:rsidR="007368C9" w:rsidRDefault="007368C9" w:rsidP="00C9527D">
      <w:pPr>
        <w:pStyle w:val="Puceniveau2"/>
      </w:pPr>
      <w:r>
        <w:t>Les étiquettes numérotées</w:t>
      </w:r>
    </w:p>
    <w:p w14:paraId="09058A86" w14:textId="77777777" w:rsidR="00FA33D9" w:rsidRDefault="00FA33D9" w:rsidP="00FA33D9">
      <w:pPr>
        <w:pStyle w:val="Paragraphe1"/>
      </w:pPr>
    </w:p>
    <w:p w14:paraId="4D2BCEEF" w14:textId="77777777" w:rsidR="007368C9" w:rsidRPr="0047782F" w:rsidRDefault="007368C9" w:rsidP="007368C9">
      <w:pPr>
        <w:pStyle w:val="Titre2"/>
      </w:pPr>
      <w:bookmarkStart w:id="257" w:name="_Toc483831479"/>
      <w:bookmarkStart w:id="258" w:name="_Toc448855302"/>
      <w:r>
        <w:t>Préparation des câbles</w:t>
      </w:r>
      <w:bookmarkEnd w:id="257"/>
    </w:p>
    <w:p w14:paraId="24AE76C6" w14:textId="46532B47" w:rsidR="007368C9" w:rsidRPr="00FC09A0" w:rsidRDefault="007368C9" w:rsidP="007368C9">
      <w:pPr>
        <w:pStyle w:val="Paragraphe1"/>
      </w:pPr>
      <w:r w:rsidRPr="00FC09A0">
        <w:t xml:space="preserve">Dans le cas où des dégradations seraient constatées à l’ouverture du câble, </w:t>
      </w:r>
      <w:r w:rsidR="007A2653">
        <w:t xml:space="preserve">l’Opérateur </w:t>
      </w:r>
      <w:r w:rsidR="00F07057">
        <w:t xml:space="preserve">Commercial </w:t>
      </w:r>
      <w:r w:rsidRPr="00FC09A0">
        <w:t>arrête les travaux et averti</w:t>
      </w:r>
      <w:r w:rsidR="00F07057">
        <w:t>t le Fournisseur.</w:t>
      </w:r>
    </w:p>
    <w:p w14:paraId="59FCA299" w14:textId="77777777" w:rsidR="007368C9" w:rsidRDefault="007368C9" w:rsidP="006753BF">
      <w:pPr>
        <w:pStyle w:val="Paragraphe1"/>
      </w:pPr>
      <w:r>
        <w:t>L’ordre d’entrée des câbles est toujours le même et cela quel que soit le sens d’arrivée du réseau. Dans le cas où le câble amont arrive depuis le haut, il conviendra de faire une boucle propre afin de permettre l’entrée par le bas du boitier.</w:t>
      </w:r>
    </w:p>
    <w:p w14:paraId="4BF6A910" w14:textId="77777777" w:rsidR="007368C9" w:rsidRDefault="007368C9" w:rsidP="007368C9">
      <w:pPr>
        <w:jc w:val="center"/>
      </w:pPr>
      <w:r>
        <w:rPr>
          <w:noProof/>
          <w:lang w:eastAsia="fr-FR"/>
        </w:rPr>
        <w:drawing>
          <wp:inline distT="0" distB="0" distL="0" distR="0" wp14:anchorId="50C0B0B7" wp14:editId="02E41312">
            <wp:extent cx="1520761" cy="2033524"/>
            <wp:effectExtent l="0" t="0" r="3810" b="5080"/>
            <wp:docPr id="2077" name="Imag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526109" cy="2040675"/>
                    </a:xfrm>
                    <a:prstGeom prst="rect">
                      <a:avLst/>
                    </a:prstGeom>
                  </pic:spPr>
                </pic:pic>
              </a:graphicData>
            </a:graphic>
          </wp:inline>
        </w:drawing>
      </w:r>
    </w:p>
    <w:p w14:paraId="40CD89E7" w14:textId="77777777" w:rsidR="007368C9" w:rsidRDefault="007368C9" w:rsidP="007368C9">
      <w:pPr>
        <w:pStyle w:val="Paragraphe1"/>
      </w:pPr>
    </w:p>
    <w:p w14:paraId="28303BC9" w14:textId="16B25747" w:rsidR="007368C9" w:rsidRDefault="007368C9" w:rsidP="007368C9">
      <w:pPr>
        <w:pStyle w:val="Paragraphe1"/>
      </w:pPr>
      <w:r>
        <w:t>Afin de garantir la bonne lon</w:t>
      </w:r>
      <w:r w:rsidR="00357EF1">
        <w:t>gueur aux fibres destinées aux R</w:t>
      </w:r>
      <w:r>
        <w:t xml:space="preserve">accordements </w:t>
      </w:r>
      <w:r w:rsidR="00357EF1">
        <w:t>FTTH Passif</w:t>
      </w:r>
      <w:r>
        <w:t>, l’ouverture du câble en passage est réalisée selon les règles suivantes :</w:t>
      </w:r>
    </w:p>
    <w:p w14:paraId="558E6DF1" w14:textId="77777777" w:rsidR="006753BF" w:rsidRPr="006753BF" w:rsidRDefault="006753BF" w:rsidP="006753BF">
      <w:pPr>
        <w:pStyle w:val="Paragraphe1"/>
      </w:pPr>
      <w:r w:rsidRPr="006753BF">
        <w:t xml:space="preserve">Câble en joint blanc (passage) : A-B = 1.40m </w:t>
      </w:r>
    </w:p>
    <w:p w14:paraId="541C9BEE" w14:textId="77777777" w:rsidR="006753BF" w:rsidRDefault="006753BF" w:rsidP="006753BF">
      <w:pPr>
        <w:jc w:val="center"/>
        <w:rPr>
          <w:b/>
        </w:rPr>
      </w:pPr>
      <w:r w:rsidRPr="004B1180">
        <w:rPr>
          <w:b/>
          <w:noProof/>
          <w:lang w:eastAsia="fr-FR"/>
        </w:rPr>
        <w:drawing>
          <wp:inline distT="0" distB="0" distL="0" distR="0" wp14:anchorId="64FFFB50" wp14:editId="4B5910FE">
            <wp:extent cx="4680000" cy="745822"/>
            <wp:effectExtent l="0" t="0" r="635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80000" cy="745822"/>
                    </a:xfrm>
                    <a:prstGeom prst="rect">
                      <a:avLst/>
                    </a:prstGeom>
                    <a:noFill/>
                    <a:ln>
                      <a:noFill/>
                    </a:ln>
                  </pic:spPr>
                </pic:pic>
              </a:graphicData>
            </a:graphic>
          </wp:inline>
        </w:drawing>
      </w:r>
    </w:p>
    <w:p w14:paraId="6896CA15" w14:textId="77777777" w:rsidR="006753BF" w:rsidRPr="006753BF" w:rsidRDefault="006753BF" w:rsidP="006753BF">
      <w:pPr>
        <w:pStyle w:val="Paragraphe1"/>
      </w:pPr>
      <w:r w:rsidRPr="006753BF">
        <w:t>Câble en joint droit (arrêt) : A-B = 1.40 m</w:t>
      </w:r>
    </w:p>
    <w:p w14:paraId="7BD3728C" w14:textId="77777777" w:rsidR="006753BF" w:rsidRDefault="006753BF" w:rsidP="006753BF">
      <w:pPr>
        <w:keepLines w:val="0"/>
        <w:spacing w:before="0" w:after="0"/>
        <w:jc w:val="center"/>
      </w:pPr>
      <w:r w:rsidRPr="004B1180">
        <w:rPr>
          <w:noProof/>
          <w:lang w:eastAsia="fr-FR"/>
        </w:rPr>
        <w:drawing>
          <wp:inline distT="0" distB="0" distL="0" distR="0" wp14:anchorId="32EDAD73" wp14:editId="6323F210">
            <wp:extent cx="4680000" cy="614780"/>
            <wp:effectExtent l="0" t="0" r="635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80000" cy="614780"/>
                    </a:xfrm>
                    <a:prstGeom prst="rect">
                      <a:avLst/>
                    </a:prstGeom>
                    <a:noFill/>
                    <a:ln>
                      <a:noFill/>
                    </a:ln>
                  </pic:spPr>
                </pic:pic>
              </a:graphicData>
            </a:graphic>
          </wp:inline>
        </w:drawing>
      </w:r>
    </w:p>
    <w:p w14:paraId="79DE6CC7" w14:textId="77777777" w:rsidR="006753BF" w:rsidRDefault="006753BF" w:rsidP="006753BF">
      <w:pPr>
        <w:keepLines w:val="0"/>
        <w:spacing w:before="0" w:after="0"/>
        <w:jc w:val="left"/>
      </w:pPr>
    </w:p>
    <w:p w14:paraId="5F4D46D2" w14:textId="77777777" w:rsidR="007368C9" w:rsidRDefault="007368C9" w:rsidP="007368C9">
      <w:pPr>
        <w:keepLines w:val="0"/>
        <w:spacing w:before="0" w:after="0"/>
        <w:jc w:val="center"/>
      </w:pPr>
    </w:p>
    <w:p w14:paraId="32A2D52F" w14:textId="77777777" w:rsidR="007368C9" w:rsidRPr="0047782F" w:rsidRDefault="007368C9" w:rsidP="007368C9">
      <w:pPr>
        <w:pStyle w:val="Titre2"/>
      </w:pPr>
      <w:bookmarkStart w:id="259" w:name="_Toc483831480"/>
      <w:r>
        <w:t>Arrimage des câbles</w:t>
      </w:r>
      <w:bookmarkEnd w:id="259"/>
    </w:p>
    <w:bookmarkEnd w:id="258"/>
    <w:p w14:paraId="6524E950" w14:textId="7F507553" w:rsidR="006753BF" w:rsidRDefault="006753BF" w:rsidP="006753BF">
      <w:r>
        <w:t xml:space="preserve">Les câbles sont arrimés avec 1 </w:t>
      </w:r>
      <w:proofErr w:type="spellStart"/>
      <w:r>
        <w:t>colson</w:t>
      </w:r>
      <w:proofErr w:type="spellEnd"/>
      <w:r>
        <w:t xml:space="preserve"> et les porteurs sont bien fixés. Le câble ainsi fixé de doit pas pouvoir bouger.</w:t>
      </w:r>
    </w:p>
    <w:p w14:paraId="54179CB8" w14:textId="5FE7146D" w:rsidR="006753BF" w:rsidRDefault="006753BF" w:rsidP="006753BF">
      <w:r>
        <w:t>En complément et hors câble en goulotte, une embase est posée sur le câble à 10cm du boitier en haut et en bas.</w:t>
      </w:r>
    </w:p>
    <w:p w14:paraId="28E425F2" w14:textId="77777777" w:rsidR="006753BF" w:rsidRDefault="006753BF" w:rsidP="006753BF">
      <w:pPr>
        <w:jc w:val="center"/>
      </w:pPr>
      <w:r>
        <w:rPr>
          <w:noProof/>
          <w:lang w:eastAsia="fr-FR"/>
        </w:rPr>
        <w:drawing>
          <wp:inline distT="0" distB="0" distL="0" distR="0" wp14:anchorId="53908C5B" wp14:editId="66FADDEE">
            <wp:extent cx="4034302" cy="3105150"/>
            <wp:effectExtent l="0" t="0" r="4445"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4042898" cy="3111766"/>
                    </a:xfrm>
                    <a:prstGeom prst="rect">
                      <a:avLst/>
                    </a:prstGeom>
                  </pic:spPr>
                </pic:pic>
              </a:graphicData>
            </a:graphic>
          </wp:inline>
        </w:drawing>
      </w:r>
    </w:p>
    <w:p w14:paraId="2B73957C" w14:textId="77777777" w:rsidR="007368C9" w:rsidRDefault="007368C9" w:rsidP="007368C9"/>
    <w:p w14:paraId="713E14B9" w14:textId="77777777" w:rsidR="00FA33D9" w:rsidRPr="00B649A5" w:rsidRDefault="00FA33D9" w:rsidP="00FA33D9">
      <w:pPr>
        <w:pStyle w:val="Titre2"/>
        <w:rPr>
          <w:sz w:val="28"/>
          <w:szCs w:val="28"/>
        </w:rPr>
      </w:pPr>
      <w:bookmarkStart w:id="260" w:name="_Toc483831481"/>
      <w:bookmarkStart w:id="261" w:name="_Toc448855306"/>
      <w:proofErr w:type="spellStart"/>
      <w:r>
        <w:t>Lovage</w:t>
      </w:r>
      <w:proofErr w:type="spellEnd"/>
      <w:r>
        <w:t xml:space="preserve"> des µtubes</w:t>
      </w:r>
      <w:bookmarkEnd w:id="260"/>
      <w:r>
        <w:t xml:space="preserve"> </w:t>
      </w:r>
    </w:p>
    <w:bookmarkEnd w:id="261"/>
    <w:p w14:paraId="79540256" w14:textId="0DC541BC" w:rsidR="007368C9" w:rsidRDefault="007368C9" w:rsidP="00FA33D9">
      <w:pPr>
        <w:pStyle w:val="Paragraphe1"/>
      </w:pPr>
      <w:r>
        <w:t>Les µtubes en passage sont sépa</w:t>
      </w:r>
      <w:r w:rsidR="00FA33D9">
        <w:t>rés du (des) µtube(s</w:t>
      </w:r>
      <w:r w:rsidR="00357EF1">
        <w:t>) Clients Finals</w:t>
      </w:r>
      <w:r>
        <w:t xml:space="preserve">. </w:t>
      </w:r>
    </w:p>
    <w:p w14:paraId="26EA9474" w14:textId="13D6F3A1" w:rsidR="007368C9" w:rsidRPr="00025798" w:rsidRDefault="007368C9" w:rsidP="00FA33D9">
      <w:pPr>
        <w:pStyle w:val="Paragraphe1"/>
      </w:pPr>
      <w:r>
        <w:t>Les µtube en passage sont soigneusement lovés comme sur la photo ci-dessous.</w:t>
      </w:r>
    </w:p>
    <w:p w14:paraId="104DFFAF" w14:textId="77777777" w:rsidR="007368C9" w:rsidRDefault="007368C9" w:rsidP="007368C9">
      <w:pPr>
        <w:jc w:val="center"/>
      </w:pPr>
      <w:r>
        <w:rPr>
          <w:noProof/>
          <w:lang w:eastAsia="fr-FR"/>
        </w:rPr>
        <w:drawing>
          <wp:inline distT="0" distB="0" distL="0" distR="0" wp14:anchorId="2D5C3D58" wp14:editId="46AA241F">
            <wp:extent cx="1465914" cy="2520000"/>
            <wp:effectExtent l="0" t="0" r="127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465914" cy="2520000"/>
                    </a:xfrm>
                    <a:prstGeom prst="rect">
                      <a:avLst/>
                    </a:prstGeom>
                  </pic:spPr>
                </pic:pic>
              </a:graphicData>
            </a:graphic>
          </wp:inline>
        </w:drawing>
      </w:r>
    </w:p>
    <w:p w14:paraId="3762CB55" w14:textId="77777777" w:rsidR="002A5E86" w:rsidRPr="00F1532C" w:rsidRDefault="002A5E86" w:rsidP="002A5E86">
      <w:pPr>
        <w:pStyle w:val="Titre2"/>
        <w:rPr>
          <w:sz w:val="28"/>
          <w:szCs w:val="28"/>
        </w:rPr>
      </w:pPr>
      <w:bookmarkStart w:id="262" w:name="_Toc483831482"/>
      <w:r>
        <w:t>Principe général d’utilisation des cassettes</w:t>
      </w:r>
      <w:bookmarkEnd w:id="262"/>
    </w:p>
    <w:p w14:paraId="7B2C7BDA" w14:textId="77777777" w:rsidR="00F50C96" w:rsidRDefault="00F50C96" w:rsidP="00F50C96">
      <w:pPr>
        <w:pStyle w:val="Paragraphe1"/>
      </w:pPr>
      <w:r>
        <w:t xml:space="preserve">La cassette 1 correspond à la cassette la plus en arrière </w:t>
      </w:r>
      <w:r w:rsidRPr="00F1532C">
        <w:t>(1ère visible lors de l’ouverture du boitier).</w:t>
      </w:r>
      <w:r>
        <w:t xml:space="preserve"> </w:t>
      </w:r>
    </w:p>
    <w:p w14:paraId="4A5F12B1" w14:textId="15DFF461" w:rsidR="007368C9" w:rsidRDefault="00F50C96" w:rsidP="007368C9">
      <w:r>
        <w:rPr>
          <w:noProof/>
          <w:lang w:eastAsia="fr-FR"/>
        </w:rPr>
        <w:drawing>
          <wp:inline distT="0" distB="0" distL="0" distR="0" wp14:anchorId="4BAEE67C" wp14:editId="0FCCF433">
            <wp:extent cx="5467350" cy="89535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7516" b="72860"/>
                    <a:stretch/>
                  </pic:blipFill>
                  <pic:spPr bwMode="auto">
                    <a:xfrm>
                      <a:off x="0" y="0"/>
                      <a:ext cx="5467350" cy="895350"/>
                    </a:xfrm>
                    <a:prstGeom prst="rect">
                      <a:avLst/>
                    </a:prstGeom>
                    <a:ln>
                      <a:noFill/>
                    </a:ln>
                    <a:extLst>
                      <a:ext uri="{53640926-AAD7-44D8-BBD7-CCE9431645EC}">
                        <a14:shadowObscured xmlns:a14="http://schemas.microsoft.com/office/drawing/2010/main"/>
                      </a:ext>
                    </a:extLst>
                  </pic:spPr>
                </pic:pic>
              </a:graphicData>
            </a:graphic>
          </wp:inline>
        </w:drawing>
      </w:r>
      <w:r w:rsidR="007368C9">
        <w:rPr>
          <w:noProof/>
          <w:lang w:eastAsia="fr-FR"/>
        </w:rPr>
        <w:drawing>
          <wp:inline distT="0" distB="0" distL="0" distR="0" wp14:anchorId="08389A39" wp14:editId="2575B738">
            <wp:extent cx="4733290" cy="2515075"/>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30689" b="5636"/>
                    <a:stretch/>
                  </pic:blipFill>
                  <pic:spPr bwMode="auto">
                    <a:xfrm>
                      <a:off x="0" y="0"/>
                      <a:ext cx="4743018" cy="2520244"/>
                    </a:xfrm>
                    <a:prstGeom prst="rect">
                      <a:avLst/>
                    </a:prstGeom>
                    <a:ln>
                      <a:noFill/>
                    </a:ln>
                    <a:extLst>
                      <a:ext uri="{53640926-AAD7-44D8-BBD7-CCE9431645EC}">
                        <a14:shadowObscured xmlns:a14="http://schemas.microsoft.com/office/drawing/2010/main"/>
                      </a:ext>
                    </a:extLst>
                  </pic:spPr>
                </pic:pic>
              </a:graphicData>
            </a:graphic>
          </wp:inline>
        </w:drawing>
      </w:r>
    </w:p>
    <w:p w14:paraId="43FDA333" w14:textId="77777777" w:rsidR="002A5E86" w:rsidRPr="00F1532C" w:rsidRDefault="002A5E86" w:rsidP="002A5E86">
      <w:pPr>
        <w:pStyle w:val="Titre2"/>
        <w:rPr>
          <w:sz w:val="28"/>
          <w:szCs w:val="28"/>
        </w:rPr>
      </w:pPr>
      <w:bookmarkStart w:id="263" w:name="_Toc483831483"/>
      <w:r>
        <w:t>Trajet des µtubes</w:t>
      </w:r>
      <w:r w:rsidRPr="00F1532C">
        <w:t xml:space="preserve"> </w:t>
      </w:r>
      <w:r>
        <w:t>vers les cassettes</w:t>
      </w:r>
      <w:bookmarkEnd w:id="263"/>
    </w:p>
    <w:p w14:paraId="4695EE4E" w14:textId="7FFE98AB" w:rsidR="007368C9" w:rsidRDefault="007368C9" w:rsidP="007368C9">
      <w:pPr>
        <w:rPr>
          <w:noProof/>
          <w:lang w:eastAsia="fr-FR"/>
        </w:rPr>
      </w:pPr>
      <w:r>
        <w:t xml:space="preserve">Le(s) µtube(s) </w:t>
      </w:r>
      <w:r w:rsidR="006A3DB9">
        <w:t>Client</w:t>
      </w:r>
      <w:r w:rsidR="002A5E86">
        <w:t>s</w:t>
      </w:r>
      <w:r w:rsidR="006A3DB9">
        <w:t xml:space="preserve"> </w:t>
      </w:r>
      <w:proofErr w:type="spellStart"/>
      <w:r w:rsidR="006A3DB9">
        <w:t>FInals</w:t>
      </w:r>
      <w:proofErr w:type="spellEnd"/>
      <w:r>
        <w:t xml:space="preserve"> sont positionnés en-dessous µmodules laissés en passage de sorte à simplifi</w:t>
      </w:r>
      <w:r w:rsidR="002A5E86">
        <w:t>er une éventuelle extraction ul</w:t>
      </w:r>
      <w:r>
        <w:t>térieure.</w:t>
      </w:r>
    </w:p>
    <w:p w14:paraId="00E3F218" w14:textId="77777777" w:rsidR="007368C9" w:rsidRDefault="007368C9" w:rsidP="007368C9">
      <w:pPr>
        <w:jc w:val="center"/>
      </w:pPr>
      <w:r>
        <w:rPr>
          <w:noProof/>
          <w:lang w:eastAsia="fr-FR"/>
        </w:rPr>
        <w:drawing>
          <wp:inline distT="0" distB="0" distL="0" distR="0" wp14:anchorId="6FA3C8FA" wp14:editId="2B3EAEB5">
            <wp:extent cx="2515637" cy="270510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526937" cy="2717251"/>
                    </a:xfrm>
                    <a:prstGeom prst="rect">
                      <a:avLst/>
                    </a:prstGeom>
                  </pic:spPr>
                </pic:pic>
              </a:graphicData>
            </a:graphic>
          </wp:inline>
        </w:drawing>
      </w:r>
    </w:p>
    <w:p w14:paraId="6D873FFF" w14:textId="600D7E07" w:rsidR="002A5E86" w:rsidRPr="00F1532C" w:rsidRDefault="002A5E86" w:rsidP="002A5E86">
      <w:pPr>
        <w:pStyle w:val="Titre2"/>
        <w:rPr>
          <w:sz w:val="28"/>
          <w:szCs w:val="28"/>
        </w:rPr>
      </w:pPr>
      <w:bookmarkStart w:id="264" w:name="_Toc483831484"/>
      <w:bookmarkStart w:id="265" w:name="_Toc448855309"/>
      <w:r>
        <w:t xml:space="preserve">Raccordement des fibres </w:t>
      </w:r>
      <w:r w:rsidR="00F07057">
        <w:t>« </w:t>
      </w:r>
      <w:r w:rsidR="00376F59">
        <w:t>Clients Finals</w:t>
      </w:r>
      <w:r w:rsidR="00F07057">
        <w:t> »</w:t>
      </w:r>
      <w:bookmarkEnd w:id="264"/>
    </w:p>
    <w:p w14:paraId="6ECA3282" w14:textId="05D6AC24" w:rsidR="002A5E86" w:rsidRDefault="002A5E86" w:rsidP="002A5E86">
      <w:r>
        <w:t xml:space="preserve">Les fibres dédiées aux </w:t>
      </w:r>
      <w:r w:rsidR="00B24618">
        <w:t>R</w:t>
      </w:r>
      <w:r>
        <w:t xml:space="preserve">accordements </w:t>
      </w:r>
      <w:r w:rsidR="00B24618">
        <w:t>FTTH Passif</w:t>
      </w:r>
      <w:r>
        <w:t xml:space="preserve"> sont coupées sans préserver de talon afin de disposer d’une longueur ma</w:t>
      </w:r>
      <w:r w:rsidR="00B24618">
        <w:t>ximale en vue des Raccordements FTTH Passif</w:t>
      </w:r>
      <w:r>
        <w:t xml:space="preserve">. Les soudures sont réalisées avec des </w:t>
      </w:r>
      <w:proofErr w:type="spellStart"/>
      <w:r>
        <w:t>smooves</w:t>
      </w:r>
      <w:proofErr w:type="spellEnd"/>
      <w:r>
        <w:t xml:space="preserve"> transparents de 45 </w:t>
      </w:r>
      <w:proofErr w:type="spellStart"/>
      <w:r>
        <w:t>mm.</w:t>
      </w:r>
      <w:proofErr w:type="spellEnd"/>
    </w:p>
    <w:p w14:paraId="0F692A9E" w14:textId="75E2EBFD" w:rsidR="007368C9" w:rsidRDefault="00F07057" w:rsidP="00345C31">
      <w:pPr>
        <w:pStyle w:val="Paragraphe1"/>
      </w:pPr>
      <w:r>
        <w:rPr>
          <w:b/>
        </w:rPr>
        <w:t>L’I</w:t>
      </w:r>
      <w:r w:rsidR="002A5E86" w:rsidRPr="0004738E">
        <w:rPr>
          <w:b/>
        </w:rPr>
        <w:t>nstall</w:t>
      </w:r>
      <w:r w:rsidR="00963A0F">
        <w:rPr>
          <w:b/>
        </w:rPr>
        <w:t>at</w:t>
      </w:r>
      <w:r w:rsidR="002A5E86" w:rsidRPr="0004738E">
        <w:rPr>
          <w:b/>
        </w:rPr>
        <w:t xml:space="preserve">eur veille à enfoncer correctement les </w:t>
      </w:r>
      <w:proofErr w:type="spellStart"/>
      <w:r w:rsidR="002A5E86">
        <w:rPr>
          <w:b/>
        </w:rPr>
        <w:t>smoove</w:t>
      </w:r>
      <w:r w:rsidR="002A5E86" w:rsidRPr="0004738E">
        <w:rPr>
          <w:b/>
        </w:rPr>
        <w:t>s</w:t>
      </w:r>
      <w:proofErr w:type="spellEnd"/>
      <w:r w:rsidR="002A5E86" w:rsidRPr="0004738E">
        <w:rPr>
          <w:b/>
        </w:rPr>
        <w:t xml:space="preserve"> dans les peignes des cassettes et </w:t>
      </w:r>
      <w:r>
        <w:rPr>
          <w:b/>
        </w:rPr>
        <w:t xml:space="preserve">à </w:t>
      </w:r>
      <w:r w:rsidR="002A5E86" w:rsidRPr="0004738E">
        <w:rPr>
          <w:b/>
        </w:rPr>
        <w:t xml:space="preserve">la qualité du </w:t>
      </w:r>
      <w:proofErr w:type="spellStart"/>
      <w:r w:rsidR="002A5E86" w:rsidRPr="0004738E">
        <w:rPr>
          <w:b/>
        </w:rPr>
        <w:t>lovage</w:t>
      </w:r>
      <w:proofErr w:type="spellEnd"/>
      <w:r w:rsidR="002A5E86" w:rsidRPr="0004738E">
        <w:rPr>
          <w:b/>
        </w:rPr>
        <w:t xml:space="preserve"> des fibres en cassette.</w:t>
      </w:r>
      <w:bookmarkEnd w:id="265"/>
    </w:p>
    <w:sectPr w:rsidR="007368C9" w:rsidSect="004E5B3A">
      <w:pgSz w:w="11906" w:h="16838"/>
      <w:pgMar w:top="1843" w:right="1191" w:bottom="1276" w:left="204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8FC65A3" w14:textId="77777777" w:rsidR="00CF0C09" w:rsidRPr="00BA6CEF" w:rsidRDefault="00CF0C09" w:rsidP="00DD7DB9">
      <w:pPr>
        <w:spacing w:before="0" w:after="0"/>
      </w:pPr>
      <w:r>
        <w:separator/>
      </w:r>
    </w:p>
  </w:endnote>
  <w:endnote w:type="continuationSeparator" w:id="0">
    <w:p w14:paraId="351E6683" w14:textId="77777777" w:rsidR="00CF0C09" w:rsidRPr="00BA6CEF" w:rsidRDefault="00CF0C09" w:rsidP="00DD7DB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Arial Gras">
    <w:panose1 w:val="00000000000000000000"/>
    <w:charset w:val="00"/>
    <w:family w:val="roman"/>
    <w:notTrueType/>
    <w:pitch w:val="default"/>
  </w:font>
  <w:font w:name="WenQuanYi Micro Hei">
    <w:altName w:val="MS Mincho"/>
    <w:charset w:val="80"/>
    <w:family w:val="auto"/>
    <w:pitch w:val="variable"/>
  </w:font>
  <w:font w:name="CG Times">
    <w:altName w:val="Times New Roman"/>
    <w:panose1 w:val="00000000000000000000"/>
    <w:charset w:val="00"/>
    <w:family w:val="roman"/>
    <w:notTrueType/>
    <w:pitch w:val="variable"/>
    <w:sig w:usb0="00000003" w:usb1="00000000" w:usb2="00000000" w:usb3="00000000" w:csb0="00000001" w:csb1="00000000"/>
  </w:font>
  <w:font w:name="VAG Rounded Lt">
    <w:altName w:val="Arial Narrow"/>
    <w:charset w:val="00"/>
    <w:family w:val="swiss"/>
    <w:pitch w:val="variable"/>
    <w:sig w:usb0="00000003" w:usb1="00000000" w:usb2="00000000" w:usb3="00000000" w:csb0="00000001" w:csb1="00000000"/>
  </w:font>
  <w:font w:name="Helvetica55Roman">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346072" w14:textId="4AFE877D" w:rsidR="00CF0C09" w:rsidRPr="00E9452D" w:rsidRDefault="00CF0C09" w:rsidP="00E9452D">
    <w:pPr>
      <w:pStyle w:val="Pieddepage"/>
    </w:pPr>
    <w:r w:rsidRPr="00E048F6">
      <w:rPr>
        <w:noProof/>
        <w:lang w:eastAsia="fr-FR"/>
      </w:rPr>
      <w:drawing>
        <wp:anchor distT="0" distB="0" distL="114300" distR="114300" simplePos="0" relativeHeight="251683840" behindDoc="0" locked="0" layoutInCell="1" allowOverlap="1" wp14:anchorId="6529A323" wp14:editId="614E4CC8">
          <wp:simplePos x="0" y="0"/>
          <wp:positionH relativeFrom="margin">
            <wp:posOffset>2213483</wp:posOffset>
          </wp:positionH>
          <wp:positionV relativeFrom="margin">
            <wp:posOffset>8949055</wp:posOffset>
          </wp:positionV>
          <wp:extent cx="1442063" cy="283780"/>
          <wp:effectExtent l="19050" t="0" r="5080" b="0"/>
          <wp:wrapSquare wrapText="bothSides"/>
          <wp:docPr id="238" name="Image 248" descr="Z:\Axione-All\Elisa\Logothèque\Logos DSP\Logos LOTIM Télécom\LOTIM-VALI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Z:\Axione-All\Elisa\Logothèque\Logos DSP\Logos LOTIM Télécom\LOTIM-VALIDE.gif"/>
                  <pic:cNvPicPr>
                    <a:picLocks noChangeAspect="1" noChangeArrowheads="1"/>
                  </pic:cNvPicPr>
                </pic:nvPicPr>
                <pic:blipFill>
                  <a:blip r:embed="rId1"/>
                  <a:stretch>
                    <a:fillRect/>
                  </a:stretch>
                </pic:blipFill>
                <pic:spPr bwMode="auto">
                  <a:xfrm>
                    <a:off x="0" y="0"/>
                    <a:ext cx="1442063" cy="283780"/>
                  </a:xfrm>
                  <a:prstGeom prst="rect">
                    <a:avLst/>
                  </a:prstGeom>
                  <a:noFill/>
                  <a:ln w="9525">
                    <a:noFill/>
                    <a:miter lim="800000"/>
                    <a:headEnd/>
                    <a:tailEnd/>
                  </a:ln>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A5FBCB" w14:textId="77777777" w:rsidR="00CF0C09" w:rsidRPr="00486141" w:rsidRDefault="00CF0C09" w:rsidP="00486141">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14DD45" w14:textId="77777777" w:rsidR="00CF0C09" w:rsidRPr="00486141" w:rsidRDefault="00CF0C09" w:rsidP="00486141">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2F305B" w14:textId="77777777" w:rsidR="00CF0C09" w:rsidRDefault="00CF0C09" w:rsidP="00E40D5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7AC4B90" w14:textId="77777777" w:rsidR="00CF0C09" w:rsidRPr="00BA6CEF" w:rsidRDefault="00CF0C09" w:rsidP="00DD7DB9">
      <w:pPr>
        <w:spacing w:before="0" w:after="0"/>
      </w:pPr>
      <w:r>
        <w:separator/>
      </w:r>
    </w:p>
  </w:footnote>
  <w:footnote w:type="continuationSeparator" w:id="0">
    <w:p w14:paraId="6E050B93" w14:textId="77777777" w:rsidR="00CF0C09" w:rsidRPr="00BA6CEF" w:rsidRDefault="00CF0C09" w:rsidP="00DD7DB9">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AE00CD" w14:textId="63208647" w:rsidR="00CF0C09" w:rsidRPr="008341CB" w:rsidRDefault="00CF0C09" w:rsidP="008341CB">
    <w:pPr>
      <w:pBdr>
        <w:top w:val="single" w:sz="4" w:space="7" w:color="A31781"/>
        <w:bottom w:val="single" w:sz="4" w:space="8" w:color="A31781"/>
      </w:pBdr>
      <w:ind w:right="736"/>
      <w:jc w:val="left"/>
      <w:rPr>
        <w:color w:val="A31781"/>
      </w:rPr>
    </w:pPr>
    <w:r w:rsidRPr="001F74C8">
      <w:rPr>
        <w:color w:val="A31781"/>
        <w:sz w:val="36"/>
        <w:szCs w:val="36"/>
      </w:rPr>
      <w:fldChar w:fldCharType="begin"/>
    </w:r>
    <w:r w:rsidRPr="001F74C8">
      <w:rPr>
        <w:color w:val="A31781"/>
        <w:sz w:val="36"/>
        <w:szCs w:val="36"/>
      </w:rPr>
      <w:instrText xml:space="preserve"> PAGE    \#00 MERGEFORMAT</w:instrText>
    </w:r>
    <w:r w:rsidRPr="001F74C8">
      <w:rPr>
        <w:color w:val="A31781"/>
        <w:sz w:val="36"/>
        <w:szCs w:val="36"/>
      </w:rPr>
      <w:fldChar w:fldCharType="separate"/>
    </w:r>
    <w:r w:rsidR="002774E9">
      <w:rPr>
        <w:noProof/>
        <w:color w:val="A31781"/>
        <w:sz w:val="36"/>
        <w:szCs w:val="36"/>
      </w:rPr>
      <w:t>08</w:t>
    </w:r>
    <w:r w:rsidRPr="001F74C8">
      <w:rPr>
        <w:color w:val="A31781"/>
        <w:sz w:val="36"/>
        <w:szCs w:val="36"/>
      </w:rPr>
      <w:fldChar w:fldCharType="end"/>
    </w:r>
    <w:r>
      <w:rPr>
        <w:color w:val="A31781"/>
        <w:sz w:val="36"/>
        <w:szCs w:val="36"/>
      </w:rPr>
      <w:t xml:space="preserve"> </w:t>
    </w:r>
    <w:r>
      <w:rPr>
        <w:noProof/>
        <w:color w:val="A31781"/>
        <w:sz w:val="18"/>
        <w:szCs w:val="18"/>
        <w:lang w:eastAsia="fr-FR"/>
      </w:rPr>
      <w:t xml:space="preserve"> </w:t>
    </w:r>
    <w:r>
      <w:rPr>
        <w:color w:val="A31781"/>
      </w:rPr>
      <w:t>I</w:t>
    </w:r>
    <w:r>
      <w:rPr>
        <w:color w:val="A31781"/>
        <w:sz w:val="36"/>
        <w:szCs w:val="36"/>
      </w:rPr>
      <w:t xml:space="preserve"> </w:t>
    </w:r>
    <w:r w:rsidR="00637637" w:rsidRPr="0030131D">
      <w:rPr>
        <w:noProof/>
        <w:color w:val="A31781"/>
        <w:sz w:val="18"/>
        <w:szCs w:val="18"/>
        <w:lang w:eastAsia="fr-FR"/>
      </w:rPr>
      <w:t xml:space="preserve">STAS </w:t>
    </w:r>
    <w:r w:rsidR="00637637">
      <w:rPr>
        <w:noProof/>
        <w:color w:val="A31781"/>
        <w:sz w:val="18"/>
        <w:szCs w:val="18"/>
        <w:lang w:eastAsia="fr-FR"/>
      </w:rPr>
      <w:t xml:space="preserve">OFFRE FTTH PASSIF – Raccordement FTTH Passif v1.0  </w:t>
    </w:r>
  </w:p>
  <w:p w14:paraId="635BC3D6" w14:textId="77777777" w:rsidR="00CF0C09" w:rsidRPr="008341CB" w:rsidRDefault="00CF0C09" w:rsidP="008341CB">
    <w:pPr>
      <w:pStyle w:val="En-tt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5ED49F" w14:textId="71CC397E" w:rsidR="00CF0C09" w:rsidRDefault="00CF0C09">
    <w:pPr>
      <w:pStyle w:val="En-tt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5317D5" w14:textId="374B69A4" w:rsidR="00CF0C09" w:rsidRDefault="00CF0C09">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623C7B" w14:textId="717A99CE" w:rsidR="00CF0C09" w:rsidRPr="0030131D" w:rsidRDefault="00637637" w:rsidP="0030131D">
    <w:pPr>
      <w:pBdr>
        <w:top w:val="single" w:sz="4" w:space="7" w:color="A31781"/>
        <w:bottom w:val="single" w:sz="4" w:space="8" w:color="A31781"/>
      </w:pBdr>
      <w:ind w:left="567" w:right="-1"/>
      <w:jc w:val="right"/>
      <w:rPr>
        <w:noProof/>
        <w:color w:val="A31781"/>
        <w:sz w:val="18"/>
        <w:szCs w:val="18"/>
        <w:lang w:eastAsia="fr-FR"/>
      </w:rPr>
    </w:pPr>
    <w:r w:rsidRPr="0030131D">
      <w:rPr>
        <w:noProof/>
        <w:color w:val="A31781"/>
        <w:sz w:val="18"/>
        <w:szCs w:val="18"/>
        <w:lang w:eastAsia="fr-FR"/>
      </w:rPr>
      <w:t xml:space="preserve">STAS </w:t>
    </w:r>
    <w:r>
      <w:rPr>
        <w:noProof/>
        <w:color w:val="A31781"/>
        <w:sz w:val="18"/>
        <w:szCs w:val="18"/>
        <w:lang w:eastAsia="fr-FR"/>
      </w:rPr>
      <w:t xml:space="preserve">OFFRE FTTH PASSIF – Raccordement FTTH Passif v1.0  </w:t>
    </w:r>
    <w:r w:rsidR="00CF0C09" w:rsidRPr="0030131D">
      <w:rPr>
        <w:noProof/>
        <w:color w:val="A31781"/>
        <w:lang w:eastAsia="fr-FR"/>
      </w:rPr>
      <w:t>l</w:t>
    </w:r>
    <w:r w:rsidR="00CF0C09">
      <w:rPr>
        <w:noProof/>
        <w:color w:val="A31781"/>
        <w:lang w:eastAsia="fr-FR"/>
      </w:rPr>
      <w:t xml:space="preserve"> </w:t>
    </w:r>
    <w:r w:rsidR="00CF0C09" w:rsidRPr="0030131D">
      <w:rPr>
        <w:noProof/>
        <w:color w:val="A31781"/>
        <w:lang w:eastAsia="fr-FR"/>
      </w:rPr>
      <w:t xml:space="preserve"> </w:t>
    </w:r>
    <w:r w:rsidR="00CF0C09" w:rsidRPr="0030131D">
      <w:rPr>
        <w:noProof/>
        <w:color w:val="A31781"/>
        <w:sz w:val="36"/>
        <w:szCs w:val="36"/>
        <w:lang w:eastAsia="fr-FR"/>
      </w:rPr>
      <w:fldChar w:fldCharType="begin"/>
    </w:r>
    <w:r w:rsidR="00CF0C09" w:rsidRPr="0030131D">
      <w:rPr>
        <w:noProof/>
        <w:color w:val="A31781"/>
        <w:sz w:val="36"/>
        <w:szCs w:val="36"/>
        <w:lang w:eastAsia="fr-FR"/>
      </w:rPr>
      <w:instrText xml:space="preserve"> PAGE    \#00 MERGEFORMAT</w:instrText>
    </w:r>
    <w:r w:rsidR="00CF0C09" w:rsidRPr="0030131D">
      <w:rPr>
        <w:noProof/>
        <w:color w:val="A31781"/>
        <w:sz w:val="36"/>
        <w:szCs w:val="36"/>
        <w:lang w:eastAsia="fr-FR"/>
      </w:rPr>
      <w:fldChar w:fldCharType="separate"/>
    </w:r>
    <w:r w:rsidR="002774E9">
      <w:rPr>
        <w:noProof/>
        <w:color w:val="A31781"/>
        <w:sz w:val="36"/>
        <w:szCs w:val="36"/>
        <w:lang w:eastAsia="fr-FR"/>
      </w:rPr>
      <w:t>03</w:t>
    </w:r>
    <w:r w:rsidR="00CF0C09" w:rsidRPr="0030131D">
      <w:rPr>
        <w:noProof/>
        <w:color w:val="A31781"/>
        <w:sz w:val="36"/>
        <w:szCs w:val="36"/>
        <w:lang w:eastAsia="fr-FR"/>
      </w:rPr>
      <w:fldChar w:fldCharType="end"/>
    </w:r>
    <w:r w:rsidR="00CF0C09" w:rsidRPr="0030131D">
      <w:rPr>
        <w:noProof/>
        <w:color w:val="A31781"/>
        <w:sz w:val="18"/>
        <w:szCs w:val="18"/>
        <w:lang w:eastAsia="fr-FR"/>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4073A5" w14:textId="00001F48" w:rsidR="00CF0C09" w:rsidRPr="0030131D" w:rsidRDefault="00CF0C09" w:rsidP="007932BC">
    <w:pPr>
      <w:pBdr>
        <w:top w:val="single" w:sz="4" w:space="7" w:color="A31781"/>
        <w:bottom w:val="single" w:sz="4" w:space="8" w:color="A31781"/>
      </w:pBdr>
      <w:ind w:right="566"/>
      <w:jc w:val="left"/>
      <w:rPr>
        <w:noProof/>
        <w:color w:val="A31781"/>
        <w:sz w:val="18"/>
        <w:szCs w:val="18"/>
        <w:lang w:eastAsia="fr-FR"/>
      </w:rPr>
    </w:pPr>
    <w:r w:rsidRPr="0030131D">
      <w:rPr>
        <w:noProof/>
        <w:color w:val="A31781"/>
        <w:sz w:val="36"/>
        <w:szCs w:val="36"/>
        <w:lang w:eastAsia="fr-FR"/>
      </w:rPr>
      <w:fldChar w:fldCharType="begin"/>
    </w:r>
    <w:r w:rsidRPr="0030131D">
      <w:rPr>
        <w:noProof/>
        <w:color w:val="A31781"/>
        <w:sz w:val="36"/>
        <w:szCs w:val="36"/>
        <w:lang w:eastAsia="fr-FR"/>
      </w:rPr>
      <w:instrText xml:space="preserve"> PAGE    \#00 MERGEFORMAT</w:instrText>
    </w:r>
    <w:r w:rsidRPr="0030131D">
      <w:rPr>
        <w:noProof/>
        <w:color w:val="A31781"/>
        <w:sz w:val="36"/>
        <w:szCs w:val="36"/>
        <w:lang w:eastAsia="fr-FR"/>
      </w:rPr>
      <w:fldChar w:fldCharType="separate"/>
    </w:r>
    <w:r w:rsidR="002774E9">
      <w:rPr>
        <w:noProof/>
        <w:color w:val="A31781"/>
        <w:sz w:val="36"/>
        <w:szCs w:val="36"/>
        <w:lang w:eastAsia="fr-FR"/>
      </w:rPr>
      <w:t>02</w:t>
    </w:r>
    <w:r w:rsidRPr="0030131D">
      <w:rPr>
        <w:noProof/>
        <w:color w:val="A31781"/>
        <w:sz w:val="36"/>
        <w:szCs w:val="36"/>
        <w:lang w:eastAsia="fr-FR"/>
      </w:rPr>
      <w:fldChar w:fldCharType="end"/>
    </w:r>
    <w:r w:rsidRPr="0030131D">
      <w:rPr>
        <w:noProof/>
        <w:color w:val="A31781"/>
        <w:sz w:val="32"/>
        <w:szCs w:val="32"/>
        <w:lang w:eastAsia="fr-FR"/>
      </w:rPr>
      <w:t xml:space="preserve"> </w:t>
    </w:r>
    <w:r w:rsidRPr="0030131D">
      <w:rPr>
        <w:noProof/>
        <w:color w:val="A31781"/>
        <w:sz w:val="18"/>
        <w:szCs w:val="18"/>
        <w:lang w:eastAsia="fr-FR"/>
      </w:rPr>
      <w:t xml:space="preserve">l  STAS </w:t>
    </w:r>
    <w:r w:rsidR="00637637">
      <w:rPr>
        <w:noProof/>
        <w:color w:val="A31781"/>
        <w:sz w:val="18"/>
        <w:szCs w:val="18"/>
        <w:lang w:eastAsia="fr-FR"/>
      </w:rPr>
      <w:t>OFFRE FTTH PASSIF – Raccordement FTTH Passif</w:t>
    </w:r>
    <w:r>
      <w:rPr>
        <w:noProof/>
        <w:color w:val="A31781"/>
        <w:sz w:val="18"/>
        <w:szCs w:val="18"/>
        <w:lang w:eastAsia="fr-FR"/>
      </w:rPr>
      <w:t xml:space="preserve"> v</w:t>
    </w:r>
    <w:r w:rsidR="00637637">
      <w:rPr>
        <w:noProof/>
        <w:color w:val="A31781"/>
        <w:sz w:val="18"/>
        <w:szCs w:val="18"/>
        <w:lang w:eastAsia="fr-FR"/>
      </w:rPr>
      <w:t>1</w:t>
    </w:r>
    <w:r>
      <w:rPr>
        <w:noProof/>
        <w:color w:val="A31781"/>
        <w:sz w:val="18"/>
        <w:szCs w:val="18"/>
        <w:lang w:eastAsia="fr-FR"/>
      </w:rPr>
      <w:t xml:space="preserve">.0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610BA3" w14:textId="5419EEEA" w:rsidR="00CF0C09" w:rsidRPr="008341CB" w:rsidRDefault="00637637" w:rsidP="008341CB">
    <w:pPr>
      <w:pBdr>
        <w:top w:val="single" w:sz="4" w:space="7" w:color="A31781"/>
        <w:bottom w:val="single" w:sz="4" w:space="8" w:color="A31781"/>
      </w:pBdr>
      <w:ind w:left="851"/>
      <w:jc w:val="right"/>
      <w:rPr>
        <w:color w:val="A31781"/>
      </w:rPr>
    </w:pPr>
    <w:r w:rsidRPr="00637637">
      <w:rPr>
        <w:noProof/>
        <w:color w:val="A31781"/>
        <w:sz w:val="18"/>
        <w:szCs w:val="18"/>
        <w:lang w:eastAsia="fr-FR"/>
      </w:rPr>
      <w:t xml:space="preserve"> </w:t>
    </w:r>
    <w:r w:rsidRPr="0030131D">
      <w:rPr>
        <w:noProof/>
        <w:color w:val="A31781"/>
        <w:sz w:val="18"/>
        <w:szCs w:val="18"/>
        <w:lang w:eastAsia="fr-FR"/>
      </w:rPr>
      <w:t xml:space="preserve">STAS </w:t>
    </w:r>
    <w:r>
      <w:rPr>
        <w:noProof/>
        <w:color w:val="A31781"/>
        <w:sz w:val="18"/>
        <w:szCs w:val="18"/>
        <w:lang w:eastAsia="fr-FR"/>
      </w:rPr>
      <w:t xml:space="preserve">OFFRE FTTH PASSIF – Raccordement FTTH Passif v1.0  </w:t>
    </w:r>
    <w:r w:rsidR="00CF0C09">
      <w:rPr>
        <w:color w:val="A31781"/>
      </w:rPr>
      <w:t>I</w:t>
    </w:r>
    <w:r w:rsidR="00CF0C09">
      <w:rPr>
        <w:color w:val="A31781"/>
        <w:sz w:val="36"/>
        <w:szCs w:val="36"/>
      </w:rPr>
      <w:t xml:space="preserve"> </w:t>
    </w:r>
    <w:r w:rsidR="00CF0C09" w:rsidRPr="001F74C8">
      <w:rPr>
        <w:color w:val="A31781"/>
        <w:sz w:val="36"/>
        <w:szCs w:val="36"/>
      </w:rPr>
      <w:fldChar w:fldCharType="begin"/>
    </w:r>
    <w:r w:rsidR="00CF0C09" w:rsidRPr="001F74C8">
      <w:rPr>
        <w:color w:val="A31781"/>
        <w:sz w:val="36"/>
        <w:szCs w:val="36"/>
      </w:rPr>
      <w:instrText xml:space="preserve"> PAGE    \#00 MERGEFORMAT</w:instrText>
    </w:r>
    <w:r w:rsidR="00CF0C09" w:rsidRPr="001F74C8">
      <w:rPr>
        <w:color w:val="A31781"/>
        <w:sz w:val="36"/>
        <w:szCs w:val="36"/>
      </w:rPr>
      <w:fldChar w:fldCharType="separate"/>
    </w:r>
    <w:r w:rsidR="002774E9">
      <w:rPr>
        <w:noProof/>
        <w:color w:val="A31781"/>
        <w:sz w:val="36"/>
        <w:szCs w:val="36"/>
      </w:rPr>
      <w:t>07</w:t>
    </w:r>
    <w:r w:rsidR="00CF0C09" w:rsidRPr="001F74C8">
      <w:rPr>
        <w:color w:val="A31781"/>
        <w:sz w:val="36"/>
        <w:szCs w:val="36"/>
      </w:rPr>
      <w:fldChar w:fldCharType="end"/>
    </w:r>
    <w:r w:rsidR="00CF0C09">
      <w:rPr>
        <w:color w:val="A31781"/>
        <w:sz w:val="36"/>
        <w:szCs w:val="36"/>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91996F" w14:textId="42C67F99" w:rsidR="00CF0C09" w:rsidRDefault="00CF0C09">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681E906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8.3pt;height:23.75pt" o:bullet="t">
        <v:imagedata r:id="rId1" o:title="e ETDE"/>
      </v:shape>
    </w:pict>
  </w:numPicBullet>
  <w:abstractNum w:abstractNumId="0" w15:restartNumberingAfterBreak="0">
    <w:nsid w:val="06367964"/>
    <w:multiLevelType w:val="multilevel"/>
    <w:tmpl w:val="B8C84BC8"/>
    <w:lvl w:ilvl="0">
      <w:start w:val="1"/>
      <w:numFmt w:val="decimal"/>
      <w:pStyle w:val="Titre1"/>
      <w:lvlText w:val="%1."/>
      <w:lvlJc w:val="left"/>
      <w:pPr>
        <w:ind w:left="567" w:hanging="567"/>
      </w:pPr>
      <w:rPr>
        <w:rFonts w:hint="default"/>
      </w:rPr>
    </w:lvl>
    <w:lvl w:ilvl="1">
      <w:start w:val="1"/>
      <w:numFmt w:val="decimal"/>
      <w:pStyle w:val="Titre2"/>
      <w:lvlText w:val="%1.%2."/>
      <w:lvlJc w:val="left"/>
      <w:pPr>
        <w:ind w:left="851" w:hanging="851"/>
      </w:pPr>
      <w:rPr>
        <w:rFonts w:hint="default"/>
      </w:rPr>
    </w:lvl>
    <w:lvl w:ilvl="2">
      <w:start w:val="1"/>
      <w:numFmt w:val="decimal"/>
      <w:pStyle w:val="Titre3"/>
      <w:lvlText w:val="%1.%2.%3."/>
      <w:lvlJc w:val="left"/>
      <w:pPr>
        <w:ind w:left="851" w:hanging="851"/>
      </w:pPr>
      <w:rPr>
        <w:rFonts w:hint="default"/>
      </w:rPr>
    </w:lvl>
    <w:lvl w:ilvl="3">
      <w:start w:val="1"/>
      <w:numFmt w:val="decimal"/>
      <w:pStyle w:val="Titre4"/>
      <w:lvlText w:val="%1.%2.%3.%4."/>
      <w:lvlJc w:val="left"/>
      <w:pPr>
        <w:ind w:left="1134" w:hanging="113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 w15:restartNumberingAfterBreak="0">
    <w:nsid w:val="08BF3F21"/>
    <w:multiLevelType w:val="hybridMultilevel"/>
    <w:tmpl w:val="D9B8ECA2"/>
    <w:lvl w:ilvl="0" w:tplc="249CFE98">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E7992"/>
    <w:multiLevelType w:val="hybridMultilevel"/>
    <w:tmpl w:val="481015BC"/>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 w15:restartNumberingAfterBreak="0">
    <w:nsid w:val="0A90C529"/>
    <w:multiLevelType w:val="hybridMultilevel"/>
    <w:tmpl w:val="A2FAC53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AA926C9"/>
    <w:multiLevelType w:val="multilevel"/>
    <w:tmpl w:val="2E641F4A"/>
    <w:lvl w:ilvl="0">
      <w:start w:val="1"/>
      <w:numFmt w:val="bullet"/>
      <w:lvlText w:val=""/>
      <w:lvlJc w:val="left"/>
      <w:pPr>
        <w:tabs>
          <w:tab w:val="num" w:pos="454"/>
        </w:tabs>
        <w:ind w:left="454" w:hanging="454"/>
      </w:pPr>
      <w:rPr>
        <w:rFonts w:ascii="Wingdings" w:hAnsi="Wingdings" w:hint="default"/>
        <w:color w:val="A31781"/>
        <w:sz w:val="22"/>
        <w:szCs w:val="28"/>
      </w:rPr>
    </w:lvl>
    <w:lvl w:ilvl="1">
      <w:start w:val="1"/>
      <w:numFmt w:val="bullet"/>
      <w:lvlText w:val=""/>
      <w:lvlJc w:val="left"/>
      <w:pPr>
        <w:tabs>
          <w:tab w:val="num" w:pos="907"/>
        </w:tabs>
        <w:ind w:left="908" w:hanging="454"/>
      </w:pPr>
      <w:rPr>
        <w:rFonts w:ascii="Wingdings" w:hAnsi="Wingdings" w:hint="default"/>
        <w:color w:val="A31781"/>
        <w:sz w:val="18"/>
      </w:rPr>
    </w:lvl>
    <w:lvl w:ilvl="2">
      <w:start w:val="1"/>
      <w:numFmt w:val="bullet"/>
      <w:lvlText w:val=""/>
      <w:lvlJc w:val="left"/>
      <w:pPr>
        <w:tabs>
          <w:tab w:val="num" w:pos="1361"/>
        </w:tabs>
        <w:ind w:left="1362" w:hanging="454"/>
      </w:pPr>
      <w:rPr>
        <w:rFonts w:ascii="Wingdings" w:hAnsi="Wingdings" w:hint="default"/>
        <w:color w:val="auto"/>
      </w:rPr>
    </w:lvl>
    <w:lvl w:ilvl="3">
      <w:start w:val="1"/>
      <w:numFmt w:val="bullet"/>
      <w:lvlText w:val=""/>
      <w:lvlJc w:val="left"/>
      <w:pPr>
        <w:tabs>
          <w:tab w:val="num" w:pos="1814"/>
        </w:tabs>
        <w:ind w:left="1816" w:hanging="454"/>
      </w:pPr>
      <w:rPr>
        <w:rFonts w:ascii="Symbol" w:hAnsi="Symbol" w:hint="default"/>
        <w:color w:val="A31781"/>
      </w:rPr>
    </w:lvl>
    <w:lvl w:ilvl="4">
      <w:start w:val="1"/>
      <w:numFmt w:val="bullet"/>
      <w:lvlText w:val=""/>
      <w:lvlJc w:val="left"/>
      <w:pPr>
        <w:tabs>
          <w:tab w:val="num" w:pos="2536"/>
        </w:tabs>
        <w:ind w:left="2270" w:hanging="454"/>
      </w:pPr>
      <w:rPr>
        <w:rFonts w:ascii="Symbol" w:hAnsi="Symbol" w:hint="default"/>
      </w:rPr>
    </w:lvl>
    <w:lvl w:ilvl="5">
      <w:start w:val="1"/>
      <w:numFmt w:val="bullet"/>
      <w:lvlText w:val=""/>
      <w:lvlJc w:val="left"/>
      <w:pPr>
        <w:tabs>
          <w:tab w:val="num" w:pos="2990"/>
        </w:tabs>
        <w:ind w:left="2724" w:hanging="454"/>
      </w:pPr>
      <w:rPr>
        <w:rFonts w:ascii="Symbol" w:hAnsi="Symbol" w:hint="default"/>
      </w:rPr>
    </w:lvl>
    <w:lvl w:ilvl="6">
      <w:start w:val="1"/>
      <w:numFmt w:val="bullet"/>
      <w:lvlText w:val=""/>
      <w:lvlJc w:val="left"/>
      <w:pPr>
        <w:tabs>
          <w:tab w:val="num" w:pos="3444"/>
        </w:tabs>
        <w:ind w:left="3178" w:hanging="454"/>
      </w:pPr>
      <w:rPr>
        <w:rFonts w:ascii="Symbol" w:hAnsi="Symbol" w:hint="default"/>
      </w:rPr>
    </w:lvl>
    <w:lvl w:ilvl="7">
      <w:start w:val="1"/>
      <w:numFmt w:val="bullet"/>
      <w:lvlText w:val=""/>
      <w:lvlJc w:val="left"/>
      <w:pPr>
        <w:tabs>
          <w:tab w:val="num" w:pos="3898"/>
        </w:tabs>
        <w:ind w:left="3632" w:hanging="454"/>
      </w:pPr>
      <w:rPr>
        <w:rFonts w:ascii="Symbol" w:hAnsi="Symbol" w:hint="default"/>
      </w:rPr>
    </w:lvl>
    <w:lvl w:ilvl="8">
      <w:start w:val="1"/>
      <w:numFmt w:val="bullet"/>
      <w:lvlText w:val=""/>
      <w:lvlJc w:val="left"/>
      <w:pPr>
        <w:tabs>
          <w:tab w:val="num" w:pos="4352"/>
        </w:tabs>
        <w:ind w:left="4086" w:hanging="454"/>
      </w:pPr>
      <w:rPr>
        <w:rFonts w:ascii="Symbol" w:hAnsi="Symbol" w:hint="default"/>
      </w:rPr>
    </w:lvl>
  </w:abstractNum>
  <w:abstractNum w:abstractNumId="5" w15:restartNumberingAfterBreak="0">
    <w:nsid w:val="0CB80F63"/>
    <w:multiLevelType w:val="hybridMultilevel"/>
    <w:tmpl w:val="E4FA0DDE"/>
    <w:lvl w:ilvl="0" w:tplc="040C0001">
      <w:start w:val="1"/>
      <w:numFmt w:val="bullet"/>
      <w:lvlText w:val=""/>
      <w:lvlJc w:val="left"/>
      <w:pPr>
        <w:ind w:left="768" w:hanging="360"/>
      </w:pPr>
      <w:rPr>
        <w:rFonts w:ascii="Symbol" w:hAnsi="Symbol" w:hint="default"/>
      </w:rPr>
    </w:lvl>
    <w:lvl w:ilvl="1" w:tplc="040C0003" w:tentative="1">
      <w:start w:val="1"/>
      <w:numFmt w:val="bullet"/>
      <w:lvlText w:val="o"/>
      <w:lvlJc w:val="left"/>
      <w:pPr>
        <w:ind w:left="1488" w:hanging="360"/>
      </w:pPr>
      <w:rPr>
        <w:rFonts w:ascii="Courier New" w:hAnsi="Courier New" w:cs="Courier New" w:hint="default"/>
      </w:rPr>
    </w:lvl>
    <w:lvl w:ilvl="2" w:tplc="040C0005" w:tentative="1">
      <w:start w:val="1"/>
      <w:numFmt w:val="bullet"/>
      <w:lvlText w:val=""/>
      <w:lvlJc w:val="left"/>
      <w:pPr>
        <w:ind w:left="2208" w:hanging="360"/>
      </w:pPr>
      <w:rPr>
        <w:rFonts w:ascii="Wingdings" w:hAnsi="Wingdings" w:hint="default"/>
      </w:rPr>
    </w:lvl>
    <w:lvl w:ilvl="3" w:tplc="040C0001" w:tentative="1">
      <w:start w:val="1"/>
      <w:numFmt w:val="bullet"/>
      <w:lvlText w:val=""/>
      <w:lvlJc w:val="left"/>
      <w:pPr>
        <w:ind w:left="2928" w:hanging="360"/>
      </w:pPr>
      <w:rPr>
        <w:rFonts w:ascii="Symbol" w:hAnsi="Symbol" w:hint="default"/>
      </w:rPr>
    </w:lvl>
    <w:lvl w:ilvl="4" w:tplc="040C0003" w:tentative="1">
      <w:start w:val="1"/>
      <w:numFmt w:val="bullet"/>
      <w:lvlText w:val="o"/>
      <w:lvlJc w:val="left"/>
      <w:pPr>
        <w:ind w:left="3648" w:hanging="360"/>
      </w:pPr>
      <w:rPr>
        <w:rFonts w:ascii="Courier New" w:hAnsi="Courier New" w:cs="Courier New" w:hint="default"/>
      </w:rPr>
    </w:lvl>
    <w:lvl w:ilvl="5" w:tplc="040C0005" w:tentative="1">
      <w:start w:val="1"/>
      <w:numFmt w:val="bullet"/>
      <w:lvlText w:val=""/>
      <w:lvlJc w:val="left"/>
      <w:pPr>
        <w:ind w:left="4368" w:hanging="360"/>
      </w:pPr>
      <w:rPr>
        <w:rFonts w:ascii="Wingdings" w:hAnsi="Wingdings" w:hint="default"/>
      </w:rPr>
    </w:lvl>
    <w:lvl w:ilvl="6" w:tplc="040C0001" w:tentative="1">
      <w:start w:val="1"/>
      <w:numFmt w:val="bullet"/>
      <w:lvlText w:val=""/>
      <w:lvlJc w:val="left"/>
      <w:pPr>
        <w:ind w:left="5088" w:hanging="360"/>
      </w:pPr>
      <w:rPr>
        <w:rFonts w:ascii="Symbol" w:hAnsi="Symbol" w:hint="default"/>
      </w:rPr>
    </w:lvl>
    <w:lvl w:ilvl="7" w:tplc="040C0003" w:tentative="1">
      <w:start w:val="1"/>
      <w:numFmt w:val="bullet"/>
      <w:lvlText w:val="o"/>
      <w:lvlJc w:val="left"/>
      <w:pPr>
        <w:ind w:left="5808" w:hanging="360"/>
      </w:pPr>
      <w:rPr>
        <w:rFonts w:ascii="Courier New" w:hAnsi="Courier New" w:cs="Courier New" w:hint="default"/>
      </w:rPr>
    </w:lvl>
    <w:lvl w:ilvl="8" w:tplc="040C0005" w:tentative="1">
      <w:start w:val="1"/>
      <w:numFmt w:val="bullet"/>
      <w:lvlText w:val=""/>
      <w:lvlJc w:val="left"/>
      <w:pPr>
        <w:ind w:left="6528" w:hanging="360"/>
      </w:pPr>
      <w:rPr>
        <w:rFonts w:ascii="Wingdings" w:hAnsi="Wingdings" w:hint="default"/>
      </w:rPr>
    </w:lvl>
  </w:abstractNum>
  <w:abstractNum w:abstractNumId="6" w15:restartNumberingAfterBreak="0">
    <w:nsid w:val="0E0E73B9"/>
    <w:multiLevelType w:val="singleLevel"/>
    <w:tmpl w:val="8BA24386"/>
    <w:lvl w:ilvl="0">
      <w:start w:val="1"/>
      <w:numFmt w:val="bullet"/>
      <w:pStyle w:val="Listen2"/>
      <w:lvlText w:val=""/>
      <w:lvlJc w:val="left"/>
      <w:pPr>
        <w:tabs>
          <w:tab w:val="num" w:pos="2061"/>
        </w:tabs>
        <w:ind w:left="2041" w:hanging="340"/>
      </w:pPr>
      <w:rPr>
        <w:rFonts w:ascii="Symbol" w:hAnsi="Symbol" w:hint="default"/>
      </w:rPr>
    </w:lvl>
  </w:abstractNum>
  <w:abstractNum w:abstractNumId="7" w15:restartNumberingAfterBreak="0">
    <w:nsid w:val="15AA61FA"/>
    <w:multiLevelType w:val="hybridMultilevel"/>
    <w:tmpl w:val="213A3114"/>
    <w:lvl w:ilvl="0" w:tplc="582880AE">
      <w:start w:val="80"/>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FAC3782"/>
    <w:multiLevelType w:val="hybridMultilevel"/>
    <w:tmpl w:val="B6AA059C"/>
    <w:lvl w:ilvl="0" w:tplc="18B641A8">
      <w:start w:val="1"/>
      <w:numFmt w:val="bullet"/>
      <w:pStyle w:val="05aPuceCarreTexteC11"/>
      <w:lvlText w:val=""/>
      <w:lvlJc w:val="left"/>
      <w:pPr>
        <w:tabs>
          <w:tab w:val="num" w:pos="2061"/>
        </w:tabs>
        <w:ind w:left="2061" w:hanging="360"/>
      </w:pPr>
      <w:rPr>
        <w:rFonts w:ascii="Wingdings" w:hAnsi="Wingdings" w:hint="default"/>
        <w:color w:val="1E9BC3"/>
      </w:rPr>
    </w:lvl>
    <w:lvl w:ilvl="1" w:tplc="5822A9E4">
      <w:start w:val="1"/>
      <w:numFmt w:val="bullet"/>
      <w:lvlText w:val="o"/>
      <w:lvlJc w:val="left"/>
      <w:pPr>
        <w:tabs>
          <w:tab w:val="num" w:pos="1440"/>
        </w:tabs>
        <w:ind w:left="1440" w:hanging="360"/>
      </w:pPr>
      <w:rPr>
        <w:rFonts w:ascii="Courier New" w:hAnsi="Courier New" w:hint="default"/>
      </w:rPr>
    </w:lvl>
    <w:lvl w:ilvl="2" w:tplc="26F29B66">
      <w:start w:val="1"/>
      <w:numFmt w:val="bullet"/>
      <w:lvlText w:val=""/>
      <w:lvlJc w:val="left"/>
      <w:pPr>
        <w:tabs>
          <w:tab w:val="num" w:pos="2160"/>
        </w:tabs>
        <w:ind w:left="2160" w:hanging="360"/>
      </w:pPr>
      <w:rPr>
        <w:rFonts w:ascii="Wingdings" w:hAnsi="Wingdings" w:hint="default"/>
      </w:rPr>
    </w:lvl>
    <w:lvl w:ilvl="3" w:tplc="47261058">
      <w:start w:val="1"/>
      <w:numFmt w:val="bullet"/>
      <w:lvlText w:val=""/>
      <w:lvlJc w:val="left"/>
      <w:pPr>
        <w:tabs>
          <w:tab w:val="num" w:pos="2880"/>
        </w:tabs>
        <w:ind w:left="2880" w:hanging="360"/>
      </w:pPr>
      <w:rPr>
        <w:rFonts w:ascii="Symbol" w:hAnsi="Symbol" w:hint="default"/>
      </w:rPr>
    </w:lvl>
    <w:lvl w:ilvl="4" w:tplc="846ED1DE">
      <w:start w:val="1"/>
      <w:numFmt w:val="bullet"/>
      <w:lvlText w:val="o"/>
      <w:lvlJc w:val="left"/>
      <w:pPr>
        <w:tabs>
          <w:tab w:val="num" w:pos="3600"/>
        </w:tabs>
        <w:ind w:left="3600" w:hanging="360"/>
      </w:pPr>
      <w:rPr>
        <w:rFonts w:ascii="Courier New" w:hAnsi="Courier New" w:hint="default"/>
      </w:rPr>
    </w:lvl>
    <w:lvl w:ilvl="5" w:tplc="E5E40494" w:tentative="1">
      <w:start w:val="1"/>
      <w:numFmt w:val="bullet"/>
      <w:lvlText w:val=""/>
      <w:lvlJc w:val="left"/>
      <w:pPr>
        <w:tabs>
          <w:tab w:val="num" w:pos="4320"/>
        </w:tabs>
        <w:ind w:left="4320" w:hanging="360"/>
      </w:pPr>
      <w:rPr>
        <w:rFonts w:ascii="Wingdings" w:hAnsi="Wingdings" w:hint="default"/>
      </w:rPr>
    </w:lvl>
    <w:lvl w:ilvl="6" w:tplc="06ECF76C" w:tentative="1">
      <w:start w:val="1"/>
      <w:numFmt w:val="bullet"/>
      <w:lvlText w:val=""/>
      <w:lvlJc w:val="left"/>
      <w:pPr>
        <w:tabs>
          <w:tab w:val="num" w:pos="5040"/>
        </w:tabs>
        <w:ind w:left="5040" w:hanging="360"/>
      </w:pPr>
      <w:rPr>
        <w:rFonts w:ascii="Symbol" w:hAnsi="Symbol" w:hint="default"/>
      </w:rPr>
    </w:lvl>
    <w:lvl w:ilvl="7" w:tplc="A5A2A5BC" w:tentative="1">
      <w:start w:val="1"/>
      <w:numFmt w:val="bullet"/>
      <w:lvlText w:val="o"/>
      <w:lvlJc w:val="left"/>
      <w:pPr>
        <w:tabs>
          <w:tab w:val="num" w:pos="5760"/>
        </w:tabs>
        <w:ind w:left="5760" w:hanging="360"/>
      </w:pPr>
      <w:rPr>
        <w:rFonts w:ascii="Courier New" w:hAnsi="Courier New" w:hint="default"/>
      </w:rPr>
    </w:lvl>
    <w:lvl w:ilvl="8" w:tplc="C204AAD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5EB5202"/>
    <w:multiLevelType w:val="multilevel"/>
    <w:tmpl w:val="6DBE912A"/>
    <w:lvl w:ilvl="0">
      <w:start w:val="1"/>
      <w:numFmt w:val="decimal"/>
      <w:lvlText w:val="%1."/>
      <w:lvlJc w:val="left"/>
      <w:pPr>
        <w:ind w:left="720" w:hanging="360"/>
      </w:pPr>
      <w:rPr>
        <w:rFonts w:cs="Times New Roman" w:hint="default"/>
      </w:rPr>
    </w:lvl>
    <w:lvl w:ilvl="1">
      <w:start w:val="1"/>
      <w:numFmt w:val="upperLetter"/>
      <w:lvlText w:val="%2."/>
      <w:lvlJc w:val="left"/>
      <w:pPr>
        <w:ind w:left="1440" w:hanging="360"/>
      </w:pPr>
      <w:rPr>
        <w:rFonts w:hint="default"/>
      </w:rPr>
    </w:lvl>
    <w:lvl w:ilvl="2">
      <w:start w:val="1"/>
      <w:numFmt w:val="decimal"/>
      <w:lvlText w:val="%3."/>
      <w:lvlJc w:val="left"/>
      <w:pPr>
        <w:ind w:left="2160" w:hanging="180"/>
      </w:pPr>
      <w:rPr>
        <w:rFonts w:cs="Times New Roman" w:hint="default"/>
        <w:b w:val="0"/>
      </w:rPr>
    </w:lvl>
    <w:lvl w:ilvl="3">
      <w:start w:val="2"/>
      <w:numFmt w:val="decimal"/>
      <w:lvlText w:val="%4"/>
      <w:lvlJc w:val="left"/>
      <w:pPr>
        <w:ind w:left="2880" w:hanging="360"/>
      </w:pPr>
      <w:rPr>
        <w:rFonts w:hint="default"/>
      </w:rPr>
    </w:lvl>
    <w:lvl w:ilvl="4">
      <w:start w:val="1"/>
      <w:numFmt w:val="lowerLetter"/>
      <w:lvlText w:val="%5."/>
      <w:lvlJc w:val="left"/>
      <w:pPr>
        <w:ind w:left="3600" w:hanging="360"/>
      </w:pPr>
      <w:rPr>
        <w:rFonts w:cs="Times New Roman" w:hint="default"/>
      </w:rPr>
    </w:lvl>
    <w:lvl w:ilvl="5">
      <w:start w:val="1"/>
      <w:numFmt w:val="lowerRoman"/>
      <w:lvlText w:val="%6."/>
      <w:lvlJc w:val="right"/>
      <w:pPr>
        <w:ind w:left="4320" w:hanging="180"/>
      </w:pPr>
      <w:rPr>
        <w:rFonts w:cs="Times New Roman" w:hint="default"/>
      </w:rPr>
    </w:lvl>
    <w:lvl w:ilvl="6">
      <w:start w:val="1"/>
      <w:numFmt w:val="decimal"/>
      <w:lvlText w:val="%7."/>
      <w:lvlJc w:val="left"/>
      <w:pPr>
        <w:ind w:left="5040" w:hanging="360"/>
      </w:pPr>
      <w:rPr>
        <w:rFonts w:cs="Times New Roman" w:hint="default"/>
      </w:rPr>
    </w:lvl>
    <w:lvl w:ilvl="7">
      <w:start w:val="1"/>
      <w:numFmt w:val="lowerLetter"/>
      <w:lvlText w:val="%8."/>
      <w:lvlJc w:val="left"/>
      <w:pPr>
        <w:ind w:left="5760" w:hanging="360"/>
      </w:pPr>
      <w:rPr>
        <w:rFonts w:cs="Times New Roman" w:hint="default"/>
      </w:rPr>
    </w:lvl>
    <w:lvl w:ilvl="8">
      <w:start w:val="1"/>
      <w:numFmt w:val="lowerRoman"/>
      <w:lvlText w:val="%9."/>
      <w:lvlJc w:val="right"/>
      <w:pPr>
        <w:ind w:left="6480" w:hanging="180"/>
      </w:pPr>
      <w:rPr>
        <w:rFonts w:cs="Times New Roman" w:hint="default"/>
      </w:rPr>
    </w:lvl>
  </w:abstractNum>
  <w:abstractNum w:abstractNumId="10" w15:restartNumberingAfterBreak="0">
    <w:nsid w:val="294A3721"/>
    <w:multiLevelType w:val="multilevel"/>
    <w:tmpl w:val="10B8E9BE"/>
    <w:lvl w:ilvl="0">
      <w:start w:val="1"/>
      <w:numFmt w:val="decimal"/>
      <w:pStyle w:val="TitreFVIG1"/>
      <w:lvlText w:val="%1."/>
      <w:lvlJc w:val="left"/>
      <w:pPr>
        <w:tabs>
          <w:tab w:val="num" w:pos="567"/>
        </w:tabs>
        <w:ind w:left="567" w:hanging="567"/>
      </w:pPr>
      <w:rPr>
        <w:rFonts w:cs="Times New Roman" w:hint="default"/>
      </w:rPr>
    </w:lvl>
    <w:lvl w:ilvl="1">
      <w:start w:val="1"/>
      <w:numFmt w:val="decimal"/>
      <w:pStyle w:val="TitreFVIG2"/>
      <w:lvlText w:val="%1.%2"/>
      <w:lvlJc w:val="left"/>
      <w:pPr>
        <w:tabs>
          <w:tab w:val="num" w:pos="567"/>
        </w:tabs>
        <w:ind w:left="567" w:hanging="567"/>
      </w:pPr>
      <w:rPr>
        <w:rFonts w:cs="Times New Roman" w:hint="default"/>
      </w:rPr>
    </w:lvl>
    <w:lvl w:ilvl="2">
      <w:start w:val="1"/>
      <w:numFmt w:val="decimal"/>
      <w:pStyle w:val="TitreFVIG3"/>
      <w:lvlText w:val="%1.%2.%3 "/>
      <w:lvlJc w:val="left"/>
      <w:pPr>
        <w:tabs>
          <w:tab w:val="num" w:pos="1932"/>
        </w:tabs>
        <w:ind w:left="1703" w:hanging="851"/>
      </w:pPr>
      <w:rPr>
        <w:rFonts w:cs="Times New Roman" w:hint="default"/>
        <w:b/>
      </w:rPr>
    </w:lvl>
    <w:lvl w:ilvl="3">
      <w:start w:val="1"/>
      <w:numFmt w:val="decimal"/>
      <w:lvlText w:val="%1.%2.%3.%4"/>
      <w:lvlJc w:val="left"/>
      <w:pPr>
        <w:tabs>
          <w:tab w:val="num" w:pos="851"/>
        </w:tabs>
        <w:ind w:left="851" w:hanging="851"/>
      </w:pPr>
      <w:rPr>
        <w:rFonts w:ascii="Arial" w:hAnsi="Arial" w:cs="Times New Roman" w:hint="default"/>
        <w:b/>
        <w:i w:val="0"/>
        <w:sz w:val="20"/>
        <w:u w:val="none"/>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1" w15:restartNumberingAfterBreak="0">
    <w:nsid w:val="37851BA8"/>
    <w:multiLevelType w:val="singleLevel"/>
    <w:tmpl w:val="F870809A"/>
    <w:lvl w:ilvl="0">
      <w:start w:val="1"/>
      <w:numFmt w:val="bullet"/>
      <w:pStyle w:val="RS-Listetableau"/>
      <w:lvlText w:val=""/>
      <w:lvlJc w:val="left"/>
      <w:pPr>
        <w:tabs>
          <w:tab w:val="num" w:pos="360"/>
        </w:tabs>
        <w:ind w:left="360" w:hanging="360"/>
      </w:pPr>
      <w:rPr>
        <w:rFonts w:ascii="Symbol" w:hAnsi="Symbol" w:hint="default"/>
      </w:rPr>
    </w:lvl>
  </w:abstractNum>
  <w:abstractNum w:abstractNumId="12" w15:restartNumberingAfterBreak="0">
    <w:nsid w:val="3BA43AC6"/>
    <w:multiLevelType w:val="multilevel"/>
    <w:tmpl w:val="EA4C063E"/>
    <w:lvl w:ilvl="0">
      <w:start w:val="1"/>
      <w:numFmt w:val="bullet"/>
      <w:pStyle w:val="Puceniveau1"/>
      <w:lvlText w:val=""/>
      <w:lvlJc w:val="left"/>
      <w:pPr>
        <w:tabs>
          <w:tab w:val="num" w:pos="454"/>
        </w:tabs>
        <w:ind w:left="454" w:hanging="454"/>
      </w:pPr>
      <w:rPr>
        <w:rFonts w:ascii="Wingdings" w:hAnsi="Wingdings" w:hint="default"/>
        <w:color w:val="A31781"/>
        <w:sz w:val="22"/>
        <w:szCs w:val="28"/>
      </w:rPr>
    </w:lvl>
    <w:lvl w:ilvl="1">
      <w:start w:val="1"/>
      <w:numFmt w:val="bullet"/>
      <w:pStyle w:val="Puceniveau2"/>
      <w:lvlText w:val=""/>
      <w:lvlJc w:val="left"/>
      <w:pPr>
        <w:tabs>
          <w:tab w:val="num" w:pos="907"/>
        </w:tabs>
        <w:ind w:left="908" w:hanging="454"/>
      </w:pPr>
      <w:rPr>
        <w:rFonts w:ascii="Wingdings" w:hAnsi="Wingdings" w:hint="default"/>
        <w:color w:val="A31781"/>
        <w:sz w:val="18"/>
      </w:rPr>
    </w:lvl>
    <w:lvl w:ilvl="2">
      <w:start w:val="1"/>
      <w:numFmt w:val="bullet"/>
      <w:pStyle w:val="Puceniveau3"/>
      <w:lvlText w:val=""/>
      <w:lvlJc w:val="left"/>
      <w:pPr>
        <w:tabs>
          <w:tab w:val="num" w:pos="1361"/>
        </w:tabs>
        <w:ind w:left="1362" w:hanging="454"/>
      </w:pPr>
      <w:rPr>
        <w:rFonts w:ascii="Symbol" w:hAnsi="Symbol" w:hint="default"/>
        <w:color w:val="A31781"/>
      </w:rPr>
    </w:lvl>
    <w:lvl w:ilvl="3">
      <w:start w:val="1"/>
      <w:numFmt w:val="bullet"/>
      <w:pStyle w:val="puceniveau4"/>
      <w:lvlText w:val=""/>
      <w:lvlJc w:val="left"/>
      <w:pPr>
        <w:tabs>
          <w:tab w:val="num" w:pos="1814"/>
        </w:tabs>
        <w:ind w:left="1816" w:hanging="454"/>
      </w:pPr>
      <w:rPr>
        <w:rFonts w:ascii="Symbol" w:hAnsi="Symbol" w:hint="default"/>
        <w:color w:val="A31781"/>
      </w:rPr>
    </w:lvl>
    <w:lvl w:ilvl="4">
      <w:start w:val="1"/>
      <w:numFmt w:val="bullet"/>
      <w:lvlText w:val=""/>
      <w:lvlJc w:val="left"/>
      <w:pPr>
        <w:tabs>
          <w:tab w:val="num" w:pos="2536"/>
        </w:tabs>
        <w:ind w:left="2270" w:hanging="454"/>
      </w:pPr>
      <w:rPr>
        <w:rFonts w:ascii="Symbol" w:hAnsi="Symbol" w:hint="default"/>
      </w:rPr>
    </w:lvl>
    <w:lvl w:ilvl="5">
      <w:start w:val="1"/>
      <w:numFmt w:val="bullet"/>
      <w:lvlText w:val=""/>
      <w:lvlJc w:val="left"/>
      <w:pPr>
        <w:tabs>
          <w:tab w:val="num" w:pos="2990"/>
        </w:tabs>
        <w:ind w:left="2724" w:hanging="454"/>
      </w:pPr>
      <w:rPr>
        <w:rFonts w:ascii="Symbol" w:hAnsi="Symbol" w:hint="default"/>
      </w:rPr>
    </w:lvl>
    <w:lvl w:ilvl="6">
      <w:start w:val="1"/>
      <w:numFmt w:val="bullet"/>
      <w:lvlText w:val=""/>
      <w:lvlJc w:val="left"/>
      <w:pPr>
        <w:tabs>
          <w:tab w:val="num" w:pos="3444"/>
        </w:tabs>
        <w:ind w:left="3178" w:hanging="454"/>
      </w:pPr>
      <w:rPr>
        <w:rFonts w:ascii="Symbol" w:hAnsi="Symbol" w:hint="default"/>
      </w:rPr>
    </w:lvl>
    <w:lvl w:ilvl="7">
      <w:start w:val="1"/>
      <w:numFmt w:val="bullet"/>
      <w:lvlText w:val=""/>
      <w:lvlJc w:val="left"/>
      <w:pPr>
        <w:tabs>
          <w:tab w:val="num" w:pos="3898"/>
        </w:tabs>
        <w:ind w:left="3632" w:hanging="454"/>
      </w:pPr>
      <w:rPr>
        <w:rFonts w:ascii="Symbol" w:hAnsi="Symbol" w:hint="default"/>
      </w:rPr>
    </w:lvl>
    <w:lvl w:ilvl="8">
      <w:start w:val="1"/>
      <w:numFmt w:val="bullet"/>
      <w:lvlText w:val=""/>
      <w:lvlJc w:val="left"/>
      <w:pPr>
        <w:tabs>
          <w:tab w:val="num" w:pos="4352"/>
        </w:tabs>
        <w:ind w:left="4086" w:hanging="454"/>
      </w:pPr>
      <w:rPr>
        <w:rFonts w:ascii="Symbol" w:hAnsi="Symbol" w:hint="default"/>
      </w:rPr>
    </w:lvl>
  </w:abstractNum>
  <w:abstractNum w:abstractNumId="13" w15:restartNumberingAfterBreak="0">
    <w:nsid w:val="40AD6047"/>
    <w:multiLevelType w:val="hybridMultilevel"/>
    <w:tmpl w:val="92181E0A"/>
    <w:lvl w:ilvl="0" w:tplc="9B5C8E9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68D5CFE"/>
    <w:multiLevelType w:val="hybridMultilevel"/>
    <w:tmpl w:val="948A0210"/>
    <w:lvl w:ilvl="0" w:tplc="CFEE8B64">
      <w:start w:val="1"/>
      <w:numFmt w:val="bullet"/>
      <w:pStyle w:val="04aTexteC10"/>
      <w:lvlText w:val=""/>
      <w:lvlPicBulletId w:val="0"/>
      <w:lvlJc w:val="left"/>
      <w:pPr>
        <w:tabs>
          <w:tab w:val="num" w:pos="1701"/>
        </w:tabs>
        <w:ind w:left="1701" w:hanging="283"/>
      </w:pPr>
      <w:rPr>
        <w:rFonts w:ascii="Symbol" w:hAnsi="Symbol" w:hint="default"/>
        <w:color w:val="auto"/>
      </w:rPr>
    </w:lvl>
    <w:lvl w:ilvl="1" w:tplc="1BEECE50" w:tentative="1">
      <w:start w:val="1"/>
      <w:numFmt w:val="bullet"/>
      <w:lvlText w:val="o"/>
      <w:lvlJc w:val="left"/>
      <w:pPr>
        <w:tabs>
          <w:tab w:val="num" w:pos="1440"/>
        </w:tabs>
        <w:ind w:left="1440" w:hanging="360"/>
      </w:pPr>
      <w:rPr>
        <w:rFonts w:ascii="Courier New" w:hAnsi="Courier New" w:hint="default"/>
      </w:rPr>
    </w:lvl>
    <w:lvl w:ilvl="2" w:tplc="6B32EAB6" w:tentative="1">
      <w:start w:val="1"/>
      <w:numFmt w:val="bullet"/>
      <w:lvlText w:val=""/>
      <w:lvlJc w:val="left"/>
      <w:pPr>
        <w:tabs>
          <w:tab w:val="num" w:pos="2160"/>
        </w:tabs>
        <w:ind w:left="2160" w:hanging="360"/>
      </w:pPr>
      <w:rPr>
        <w:rFonts w:ascii="Wingdings" w:hAnsi="Wingdings" w:hint="default"/>
      </w:rPr>
    </w:lvl>
    <w:lvl w:ilvl="3" w:tplc="030C445C" w:tentative="1">
      <w:start w:val="1"/>
      <w:numFmt w:val="bullet"/>
      <w:lvlText w:val=""/>
      <w:lvlJc w:val="left"/>
      <w:pPr>
        <w:tabs>
          <w:tab w:val="num" w:pos="2880"/>
        </w:tabs>
        <w:ind w:left="2880" w:hanging="360"/>
      </w:pPr>
      <w:rPr>
        <w:rFonts w:ascii="Symbol" w:hAnsi="Symbol" w:hint="default"/>
      </w:rPr>
    </w:lvl>
    <w:lvl w:ilvl="4" w:tplc="F8A4376C" w:tentative="1">
      <w:start w:val="1"/>
      <w:numFmt w:val="bullet"/>
      <w:lvlText w:val="o"/>
      <w:lvlJc w:val="left"/>
      <w:pPr>
        <w:tabs>
          <w:tab w:val="num" w:pos="3600"/>
        </w:tabs>
        <w:ind w:left="3600" w:hanging="360"/>
      </w:pPr>
      <w:rPr>
        <w:rFonts w:ascii="Courier New" w:hAnsi="Courier New" w:hint="default"/>
      </w:rPr>
    </w:lvl>
    <w:lvl w:ilvl="5" w:tplc="AB02D752" w:tentative="1">
      <w:start w:val="1"/>
      <w:numFmt w:val="bullet"/>
      <w:lvlText w:val=""/>
      <w:lvlJc w:val="left"/>
      <w:pPr>
        <w:tabs>
          <w:tab w:val="num" w:pos="4320"/>
        </w:tabs>
        <w:ind w:left="4320" w:hanging="360"/>
      </w:pPr>
      <w:rPr>
        <w:rFonts w:ascii="Wingdings" w:hAnsi="Wingdings" w:hint="default"/>
      </w:rPr>
    </w:lvl>
    <w:lvl w:ilvl="6" w:tplc="155847C2" w:tentative="1">
      <w:start w:val="1"/>
      <w:numFmt w:val="bullet"/>
      <w:lvlText w:val=""/>
      <w:lvlJc w:val="left"/>
      <w:pPr>
        <w:tabs>
          <w:tab w:val="num" w:pos="5040"/>
        </w:tabs>
        <w:ind w:left="5040" w:hanging="360"/>
      </w:pPr>
      <w:rPr>
        <w:rFonts w:ascii="Symbol" w:hAnsi="Symbol" w:hint="default"/>
      </w:rPr>
    </w:lvl>
    <w:lvl w:ilvl="7" w:tplc="592ED3FC" w:tentative="1">
      <w:start w:val="1"/>
      <w:numFmt w:val="bullet"/>
      <w:lvlText w:val="o"/>
      <w:lvlJc w:val="left"/>
      <w:pPr>
        <w:tabs>
          <w:tab w:val="num" w:pos="5760"/>
        </w:tabs>
        <w:ind w:left="5760" w:hanging="360"/>
      </w:pPr>
      <w:rPr>
        <w:rFonts w:ascii="Courier New" w:hAnsi="Courier New" w:hint="default"/>
      </w:rPr>
    </w:lvl>
    <w:lvl w:ilvl="8" w:tplc="1ACA0C6C"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4A585612"/>
    <w:multiLevelType w:val="hybridMultilevel"/>
    <w:tmpl w:val="CC52EC9C"/>
    <w:lvl w:ilvl="0" w:tplc="4DC03EF6">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4DA86155"/>
    <w:multiLevelType w:val="hybridMultilevel"/>
    <w:tmpl w:val="D0F602C2"/>
    <w:lvl w:ilvl="0" w:tplc="0804CCB2">
      <w:start w:val="1"/>
      <w:numFmt w:val="bullet"/>
      <w:pStyle w:val="Pucecarrbleu"/>
      <w:lvlText w:val=""/>
      <w:lvlJc w:val="left"/>
      <w:pPr>
        <w:tabs>
          <w:tab w:val="num" w:pos="1440"/>
        </w:tabs>
        <w:ind w:left="1440" w:hanging="360"/>
      </w:pPr>
      <w:rPr>
        <w:rFonts w:ascii="Wingdings" w:hAnsi="Wingdings" w:hint="default"/>
        <w:color w:val="000080"/>
      </w:rPr>
    </w:lvl>
    <w:lvl w:ilvl="1" w:tplc="5788989E">
      <w:start w:val="1"/>
      <w:numFmt w:val="bullet"/>
      <w:pStyle w:val="Pucecarrbleu"/>
      <w:lvlText w:val=""/>
      <w:lvlJc w:val="left"/>
      <w:pPr>
        <w:tabs>
          <w:tab w:val="num" w:pos="1440"/>
        </w:tabs>
        <w:ind w:left="1440" w:hanging="360"/>
      </w:pPr>
      <w:rPr>
        <w:rFonts w:ascii="Wingdings" w:hAnsi="Wingdings" w:hint="default"/>
        <w:color w:val="auto"/>
      </w:rPr>
    </w:lvl>
    <w:lvl w:ilvl="2" w:tplc="F030279C">
      <w:start w:val="1"/>
      <w:numFmt w:val="bullet"/>
      <w:lvlText w:val=""/>
      <w:lvlJc w:val="left"/>
      <w:pPr>
        <w:tabs>
          <w:tab w:val="num" w:pos="2160"/>
        </w:tabs>
        <w:ind w:left="2160" w:hanging="360"/>
      </w:pPr>
      <w:rPr>
        <w:rFonts w:ascii="Wingdings" w:hAnsi="Wingdings" w:hint="default"/>
        <w:color w:val="auto"/>
      </w:rPr>
    </w:lvl>
    <w:lvl w:ilvl="3" w:tplc="040C000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1253D81"/>
    <w:multiLevelType w:val="hybridMultilevel"/>
    <w:tmpl w:val="7474E7B2"/>
    <w:lvl w:ilvl="0" w:tplc="27729218">
      <w:numFmt w:val="bullet"/>
      <w:pStyle w:val="liste1"/>
      <w:lvlText w:val="-"/>
      <w:lvlJc w:val="left"/>
      <w:pPr>
        <w:ind w:left="927" w:hanging="360"/>
      </w:pPr>
      <w:rPr>
        <w:rFonts w:ascii="Calibri" w:eastAsiaTheme="minorHAnsi" w:hAnsi="Calibri" w:cs="Calibri" w:hint="default"/>
      </w:rPr>
    </w:lvl>
    <w:lvl w:ilvl="1" w:tplc="040C0003">
      <w:start w:val="1"/>
      <w:numFmt w:val="bullet"/>
      <w:pStyle w:val="LISTE2"/>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5A042557"/>
    <w:multiLevelType w:val="hybridMultilevel"/>
    <w:tmpl w:val="F62ECCD6"/>
    <w:lvl w:ilvl="0" w:tplc="72E42E92">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5BE6603B"/>
    <w:multiLevelType w:val="multilevel"/>
    <w:tmpl w:val="92881224"/>
    <w:lvl w:ilvl="0">
      <w:start w:val="1"/>
      <w:numFmt w:val="decimal"/>
      <w:pStyle w:val="03bTitreNiveau1numro"/>
      <w:lvlText w:val="%1."/>
      <w:lvlJc w:val="right"/>
      <w:pPr>
        <w:tabs>
          <w:tab w:val="num" w:pos="85"/>
        </w:tabs>
        <w:ind w:left="1786" w:hanging="142"/>
      </w:pPr>
      <w:rPr>
        <w:rFonts w:hint="default"/>
        <w:b w:val="0"/>
        <w:i w:val="0"/>
        <w:color w:val="009FC3"/>
        <w:sz w:val="40"/>
      </w:rPr>
    </w:lvl>
    <w:lvl w:ilvl="1">
      <w:start w:val="1"/>
      <w:numFmt w:val="decimal"/>
      <w:pStyle w:val="03bTitreNiveau2numro"/>
      <w:lvlText w:val="%1.%2."/>
      <w:lvlJc w:val="left"/>
      <w:pPr>
        <w:tabs>
          <w:tab w:val="num" w:pos="85"/>
        </w:tabs>
        <w:ind w:left="2353" w:hanging="567"/>
      </w:pPr>
      <w:rPr>
        <w:rFonts w:ascii="Arial" w:hAnsi="Arial" w:hint="default"/>
        <w:b w:val="0"/>
        <w:i w:val="0"/>
        <w:color w:val="1E9BC3"/>
        <w:sz w:val="36"/>
      </w:rPr>
    </w:lvl>
    <w:lvl w:ilvl="2">
      <w:start w:val="1"/>
      <w:numFmt w:val="decimal"/>
      <w:pStyle w:val="03bTitreNiveau3numro"/>
      <w:lvlText w:val="%1.%2.%3."/>
      <w:lvlJc w:val="left"/>
      <w:pPr>
        <w:tabs>
          <w:tab w:val="num" w:pos="85"/>
        </w:tabs>
        <w:ind w:left="2466" w:hanging="680"/>
      </w:pPr>
      <w:rPr>
        <w:b w:val="0"/>
        <w:bCs w:val="0"/>
        <w:i w:val="0"/>
        <w:iCs w:val="0"/>
        <w:caps w:val="0"/>
        <w:smallCaps w:val="0"/>
        <w:strike w:val="0"/>
        <w:dstrike w:val="0"/>
        <w:noProof w:val="0"/>
        <w:vanish w:val="0"/>
        <w:color w:val="F5821F"/>
        <w:spacing w:val="0"/>
        <w:kern w:val="0"/>
        <w:position w:val="0"/>
        <w:u w:val="none"/>
        <w:vertAlign w:val="baseline"/>
        <w:em w:val="none"/>
      </w:rPr>
    </w:lvl>
    <w:lvl w:ilvl="3">
      <w:start w:val="1"/>
      <w:numFmt w:val="decimal"/>
      <w:lvlText w:val="%1.%2.%3.%4."/>
      <w:lvlJc w:val="left"/>
      <w:pPr>
        <w:tabs>
          <w:tab w:val="num" w:pos="85"/>
        </w:tabs>
        <w:ind w:left="2637" w:hanging="851"/>
      </w:pPr>
      <w:rPr>
        <w:rFonts w:ascii="Arial" w:hAnsi="Arial" w:hint="default"/>
        <w:b w:val="0"/>
        <w:i w:val="0"/>
        <w:color w:val="F5821F"/>
        <w:sz w:val="24"/>
      </w:rPr>
    </w:lvl>
    <w:lvl w:ilvl="4">
      <w:start w:val="1"/>
      <w:numFmt w:val="decimal"/>
      <w:lvlText w:val="%1.%2.%3.%4.%5."/>
      <w:lvlJc w:val="left"/>
      <w:pPr>
        <w:tabs>
          <w:tab w:val="num" w:pos="5471"/>
        </w:tabs>
        <w:ind w:left="5471" w:firstLine="0"/>
      </w:pPr>
      <w:rPr>
        <w:rFonts w:ascii="Arial" w:hAnsi="Arial" w:hint="default"/>
        <w:b w:val="0"/>
        <w:i w:val="0"/>
        <w:color w:val="009FC3"/>
        <w:sz w:val="32"/>
      </w:rPr>
    </w:lvl>
    <w:lvl w:ilvl="5">
      <w:start w:val="1"/>
      <w:numFmt w:val="decimal"/>
      <w:lvlText w:val="%1.%2.%3.%4.%5.%6."/>
      <w:lvlJc w:val="left"/>
      <w:pPr>
        <w:tabs>
          <w:tab w:val="num" w:pos="5179"/>
        </w:tabs>
        <w:ind w:left="3955" w:hanging="936"/>
      </w:pPr>
      <w:rPr>
        <w:rFonts w:hint="default"/>
      </w:rPr>
    </w:lvl>
    <w:lvl w:ilvl="6">
      <w:start w:val="1"/>
      <w:numFmt w:val="decimal"/>
      <w:lvlText w:val="%1.%2.%3.%4.%5.%6.%7."/>
      <w:lvlJc w:val="left"/>
      <w:pPr>
        <w:tabs>
          <w:tab w:val="num" w:pos="5899"/>
        </w:tabs>
        <w:ind w:left="4459" w:hanging="1080"/>
      </w:pPr>
      <w:rPr>
        <w:rFonts w:hint="default"/>
      </w:rPr>
    </w:lvl>
    <w:lvl w:ilvl="7">
      <w:start w:val="1"/>
      <w:numFmt w:val="decimal"/>
      <w:lvlText w:val="%1.%2.%3.%4.%5.%6.%7.%8."/>
      <w:lvlJc w:val="left"/>
      <w:pPr>
        <w:tabs>
          <w:tab w:val="num" w:pos="6619"/>
        </w:tabs>
        <w:ind w:left="4963" w:hanging="1224"/>
      </w:pPr>
      <w:rPr>
        <w:rFonts w:hint="default"/>
      </w:rPr>
    </w:lvl>
    <w:lvl w:ilvl="8">
      <w:start w:val="1"/>
      <w:numFmt w:val="decimal"/>
      <w:lvlText w:val="%1.%2.%3.%4.%5.%6.%7.%8.%9."/>
      <w:lvlJc w:val="left"/>
      <w:pPr>
        <w:tabs>
          <w:tab w:val="num" w:pos="6979"/>
        </w:tabs>
        <w:ind w:left="5539" w:hanging="1440"/>
      </w:pPr>
      <w:rPr>
        <w:rFonts w:hint="default"/>
      </w:rPr>
    </w:lvl>
  </w:abstractNum>
  <w:abstractNum w:abstractNumId="20" w15:restartNumberingAfterBreak="0">
    <w:nsid w:val="5D000374"/>
    <w:multiLevelType w:val="multilevel"/>
    <w:tmpl w:val="7C82F336"/>
    <w:numStyleLink w:val="puce1"/>
  </w:abstractNum>
  <w:abstractNum w:abstractNumId="21" w15:restartNumberingAfterBreak="0">
    <w:nsid w:val="66E3558C"/>
    <w:multiLevelType w:val="hybridMultilevel"/>
    <w:tmpl w:val="2C180B06"/>
    <w:lvl w:ilvl="0" w:tplc="9B5C8E9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9C03CD6"/>
    <w:multiLevelType w:val="multilevel"/>
    <w:tmpl w:val="7C82F336"/>
    <w:styleLink w:val="puce1"/>
    <w:lvl w:ilvl="0">
      <w:start w:val="1"/>
      <w:numFmt w:val="bullet"/>
      <w:suff w:val="space"/>
      <w:lvlText w:val=""/>
      <w:lvlJc w:val="left"/>
      <w:pPr>
        <w:ind w:left="550" w:firstLine="0"/>
      </w:pPr>
      <w:rPr>
        <w:rFonts w:ascii="Symbol" w:hAnsi="Symbol" w:hint="default"/>
        <w:sz w:val="22"/>
        <w:szCs w:val="22"/>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pStyle w:val="titre4bis"/>
      <w:lvlText w:val="-"/>
      <w:lvlJc w:val="left"/>
      <w:pPr>
        <w:tabs>
          <w:tab w:val="num" w:pos="2880"/>
        </w:tabs>
        <w:ind w:left="2880" w:hanging="360"/>
      </w:pPr>
      <w:rPr>
        <w:rFonts w:ascii="Cambria" w:hAnsi="Cambria" w:cs="Times New Roman" w:hint="default"/>
        <w:color w:val="auto"/>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6B863EEF"/>
    <w:multiLevelType w:val="hybridMultilevel"/>
    <w:tmpl w:val="1A4E6E18"/>
    <w:lvl w:ilvl="0" w:tplc="040C0001">
      <w:start w:val="1"/>
      <w:numFmt w:val="bullet"/>
      <w:lvlText w:val=""/>
      <w:lvlPicBulletId w:val="0"/>
      <w:lvlJc w:val="left"/>
      <w:pPr>
        <w:tabs>
          <w:tab w:val="num" w:pos="284"/>
        </w:tabs>
        <w:ind w:left="284" w:hanging="171"/>
      </w:pPr>
      <w:rPr>
        <w:rFonts w:ascii="Symbol" w:hAnsi="Symbol" w:hint="default"/>
        <w:color w:val="auto"/>
      </w:rPr>
    </w:lvl>
    <w:lvl w:ilvl="1" w:tplc="040C0003">
      <w:start w:val="1"/>
      <w:numFmt w:val="bullet"/>
      <w:lvlText w:val="o"/>
      <w:lvlJc w:val="left"/>
      <w:pPr>
        <w:tabs>
          <w:tab w:val="num" w:pos="4275"/>
        </w:tabs>
        <w:ind w:left="4275" w:hanging="360"/>
      </w:pPr>
      <w:rPr>
        <w:rFonts w:ascii="Courier New" w:hAnsi="Courier New" w:hint="default"/>
      </w:rPr>
    </w:lvl>
    <w:lvl w:ilvl="2" w:tplc="040C0005">
      <w:start w:val="1"/>
      <w:numFmt w:val="bullet"/>
      <w:pStyle w:val="04aTexteC10J"/>
      <w:lvlText w:val=""/>
      <w:lvlPicBulletId w:val="0"/>
      <w:lvlJc w:val="left"/>
      <w:pPr>
        <w:tabs>
          <w:tab w:val="num" w:pos="4918"/>
        </w:tabs>
        <w:ind w:left="4918" w:hanging="283"/>
      </w:pPr>
      <w:rPr>
        <w:rFonts w:ascii="Symbol" w:hAnsi="Symbol" w:hint="default"/>
        <w:color w:val="auto"/>
      </w:rPr>
    </w:lvl>
    <w:lvl w:ilvl="3" w:tplc="040C0001">
      <w:start w:val="1"/>
      <w:numFmt w:val="bullet"/>
      <w:lvlText w:val=""/>
      <w:lvlJc w:val="left"/>
      <w:pPr>
        <w:tabs>
          <w:tab w:val="num" w:pos="5715"/>
        </w:tabs>
        <w:ind w:left="5715" w:hanging="360"/>
      </w:pPr>
      <w:rPr>
        <w:rFonts w:ascii="Symbol" w:hAnsi="Symbol" w:hint="default"/>
      </w:rPr>
    </w:lvl>
    <w:lvl w:ilvl="4" w:tplc="040C0003" w:tentative="1">
      <w:start w:val="1"/>
      <w:numFmt w:val="bullet"/>
      <w:lvlText w:val="o"/>
      <w:lvlJc w:val="left"/>
      <w:pPr>
        <w:tabs>
          <w:tab w:val="num" w:pos="6435"/>
        </w:tabs>
        <w:ind w:left="6435" w:hanging="360"/>
      </w:pPr>
      <w:rPr>
        <w:rFonts w:ascii="Courier New" w:hAnsi="Courier New" w:hint="default"/>
      </w:rPr>
    </w:lvl>
    <w:lvl w:ilvl="5" w:tplc="040C0005" w:tentative="1">
      <w:start w:val="1"/>
      <w:numFmt w:val="bullet"/>
      <w:lvlText w:val=""/>
      <w:lvlJc w:val="left"/>
      <w:pPr>
        <w:tabs>
          <w:tab w:val="num" w:pos="7155"/>
        </w:tabs>
        <w:ind w:left="7155" w:hanging="360"/>
      </w:pPr>
      <w:rPr>
        <w:rFonts w:ascii="Wingdings" w:hAnsi="Wingdings" w:hint="default"/>
      </w:rPr>
    </w:lvl>
    <w:lvl w:ilvl="6" w:tplc="040C0001" w:tentative="1">
      <w:start w:val="1"/>
      <w:numFmt w:val="bullet"/>
      <w:lvlText w:val=""/>
      <w:lvlJc w:val="left"/>
      <w:pPr>
        <w:tabs>
          <w:tab w:val="num" w:pos="7875"/>
        </w:tabs>
        <w:ind w:left="7875" w:hanging="360"/>
      </w:pPr>
      <w:rPr>
        <w:rFonts w:ascii="Symbol" w:hAnsi="Symbol" w:hint="default"/>
      </w:rPr>
    </w:lvl>
    <w:lvl w:ilvl="7" w:tplc="040C0003" w:tentative="1">
      <w:start w:val="1"/>
      <w:numFmt w:val="bullet"/>
      <w:lvlText w:val="o"/>
      <w:lvlJc w:val="left"/>
      <w:pPr>
        <w:tabs>
          <w:tab w:val="num" w:pos="8595"/>
        </w:tabs>
        <w:ind w:left="8595" w:hanging="360"/>
      </w:pPr>
      <w:rPr>
        <w:rFonts w:ascii="Courier New" w:hAnsi="Courier New" w:hint="default"/>
      </w:rPr>
    </w:lvl>
    <w:lvl w:ilvl="8" w:tplc="040C0005" w:tentative="1">
      <w:start w:val="1"/>
      <w:numFmt w:val="bullet"/>
      <w:lvlText w:val=""/>
      <w:lvlJc w:val="left"/>
      <w:pPr>
        <w:tabs>
          <w:tab w:val="num" w:pos="9315"/>
        </w:tabs>
        <w:ind w:left="9315" w:hanging="360"/>
      </w:pPr>
      <w:rPr>
        <w:rFonts w:ascii="Wingdings" w:hAnsi="Wingdings" w:hint="default"/>
      </w:rPr>
    </w:lvl>
  </w:abstractNum>
  <w:abstractNum w:abstractNumId="24" w15:restartNumberingAfterBreak="0">
    <w:nsid w:val="6CD5760F"/>
    <w:multiLevelType w:val="hybridMultilevel"/>
    <w:tmpl w:val="ABE60FF8"/>
    <w:lvl w:ilvl="0" w:tplc="FB3A8276">
      <w:start w:val="1"/>
      <w:numFmt w:val="bullet"/>
      <w:pStyle w:val="Exerguepuce"/>
      <w:lvlText w:val=""/>
      <w:lvlJc w:val="left"/>
      <w:pPr>
        <w:ind w:left="360" w:hanging="360"/>
      </w:pPr>
      <w:rPr>
        <w:rFonts w:ascii="Symbol" w:hAnsi="Symbol" w:hint="default"/>
      </w:rPr>
    </w:lvl>
    <w:lvl w:ilvl="1" w:tplc="D36EB4EA" w:tentative="1">
      <w:start w:val="1"/>
      <w:numFmt w:val="bullet"/>
      <w:lvlText w:val="o"/>
      <w:lvlJc w:val="left"/>
      <w:pPr>
        <w:ind w:left="1080" w:hanging="360"/>
      </w:pPr>
      <w:rPr>
        <w:rFonts w:ascii="Courier New" w:hAnsi="Courier New" w:cs="Courier New" w:hint="default"/>
      </w:rPr>
    </w:lvl>
    <w:lvl w:ilvl="2" w:tplc="04C8EB26" w:tentative="1">
      <w:start w:val="1"/>
      <w:numFmt w:val="bullet"/>
      <w:lvlText w:val=""/>
      <w:lvlJc w:val="left"/>
      <w:pPr>
        <w:ind w:left="1800" w:hanging="360"/>
      </w:pPr>
      <w:rPr>
        <w:rFonts w:ascii="Wingdings" w:hAnsi="Wingdings" w:hint="default"/>
      </w:rPr>
    </w:lvl>
    <w:lvl w:ilvl="3" w:tplc="94646388" w:tentative="1">
      <w:start w:val="1"/>
      <w:numFmt w:val="bullet"/>
      <w:lvlText w:val=""/>
      <w:lvlJc w:val="left"/>
      <w:pPr>
        <w:ind w:left="2520" w:hanging="360"/>
      </w:pPr>
      <w:rPr>
        <w:rFonts w:ascii="Symbol" w:hAnsi="Symbol" w:hint="default"/>
      </w:rPr>
    </w:lvl>
    <w:lvl w:ilvl="4" w:tplc="BAC22E6A" w:tentative="1">
      <w:start w:val="1"/>
      <w:numFmt w:val="bullet"/>
      <w:lvlText w:val="o"/>
      <w:lvlJc w:val="left"/>
      <w:pPr>
        <w:ind w:left="3240" w:hanging="360"/>
      </w:pPr>
      <w:rPr>
        <w:rFonts w:ascii="Courier New" w:hAnsi="Courier New" w:cs="Courier New" w:hint="default"/>
      </w:rPr>
    </w:lvl>
    <w:lvl w:ilvl="5" w:tplc="E6BAFD00" w:tentative="1">
      <w:start w:val="1"/>
      <w:numFmt w:val="bullet"/>
      <w:lvlText w:val=""/>
      <w:lvlJc w:val="left"/>
      <w:pPr>
        <w:ind w:left="3960" w:hanging="360"/>
      </w:pPr>
      <w:rPr>
        <w:rFonts w:ascii="Wingdings" w:hAnsi="Wingdings" w:hint="default"/>
      </w:rPr>
    </w:lvl>
    <w:lvl w:ilvl="6" w:tplc="AB8C96CA" w:tentative="1">
      <w:start w:val="1"/>
      <w:numFmt w:val="bullet"/>
      <w:lvlText w:val=""/>
      <w:lvlJc w:val="left"/>
      <w:pPr>
        <w:ind w:left="4680" w:hanging="360"/>
      </w:pPr>
      <w:rPr>
        <w:rFonts w:ascii="Symbol" w:hAnsi="Symbol" w:hint="default"/>
      </w:rPr>
    </w:lvl>
    <w:lvl w:ilvl="7" w:tplc="3702BF70" w:tentative="1">
      <w:start w:val="1"/>
      <w:numFmt w:val="bullet"/>
      <w:lvlText w:val="o"/>
      <w:lvlJc w:val="left"/>
      <w:pPr>
        <w:ind w:left="5400" w:hanging="360"/>
      </w:pPr>
      <w:rPr>
        <w:rFonts w:ascii="Courier New" w:hAnsi="Courier New" w:cs="Courier New" w:hint="default"/>
      </w:rPr>
    </w:lvl>
    <w:lvl w:ilvl="8" w:tplc="B23E8268" w:tentative="1">
      <w:start w:val="1"/>
      <w:numFmt w:val="bullet"/>
      <w:lvlText w:val=""/>
      <w:lvlJc w:val="left"/>
      <w:pPr>
        <w:ind w:left="6120" w:hanging="360"/>
      </w:pPr>
      <w:rPr>
        <w:rFonts w:ascii="Wingdings" w:hAnsi="Wingdings" w:hint="default"/>
      </w:rPr>
    </w:lvl>
  </w:abstractNum>
  <w:abstractNum w:abstractNumId="25" w15:restartNumberingAfterBreak="0">
    <w:nsid w:val="6EB25F32"/>
    <w:multiLevelType w:val="multilevel"/>
    <w:tmpl w:val="DF988682"/>
    <w:lvl w:ilvl="0">
      <w:start w:val="1"/>
      <w:numFmt w:val="decimal"/>
      <w:pStyle w:val="EmailStyle15"/>
      <w:lvlText w:val="%1."/>
      <w:lvlJc w:val="left"/>
      <w:pPr>
        <w:tabs>
          <w:tab w:val="num" w:pos="360"/>
        </w:tabs>
      </w:pPr>
      <w:rPr>
        <w:rFonts w:ascii="Times New Roman" w:hAnsi="Times New Roman" w:cs="Times New Roman" w:hint="default"/>
      </w:rPr>
    </w:lvl>
    <w:lvl w:ilvl="1">
      <w:start w:val="1"/>
      <w:numFmt w:val="decimal"/>
      <w:lvlText w:val="%1.%2"/>
      <w:lvlJc w:val="left"/>
      <w:pPr>
        <w:tabs>
          <w:tab w:val="num" w:pos="0"/>
        </w:tabs>
      </w:pPr>
      <w:rPr>
        <w:rFonts w:ascii="Times New Roman" w:hAnsi="Times New Roman" w:cs="Times New Roman" w:hint="default"/>
      </w:rPr>
    </w:lvl>
    <w:lvl w:ilvl="2">
      <w:start w:val="1"/>
      <w:numFmt w:val="decimal"/>
      <w:lvlText w:val="%1.%2.%3"/>
      <w:lvlJc w:val="left"/>
      <w:pPr>
        <w:tabs>
          <w:tab w:val="num" w:pos="0"/>
        </w:tabs>
      </w:pPr>
      <w:rPr>
        <w:rFonts w:cs="Times New Roman" w:hint="default"/>
      </w:rPr>
    </w:lvl>
    <w:lvl w:ilvl="3">
      <w:start w:val="1"/>
      <w:numFmt w:val="none"/>
      <w:lvlText w:val="4.6.3.1"/>
      <w:lvlJc w:val="left"/>
      <w:pPr>
        <w:tabs>
          <w:tab w:val="num" w:pos="360"/>
        </w:tabs>
      </w:pPr>
      <w:rPr>
        <w:rFonts w:cs="Times New Roman" w:hint="default"/>
      </w:rPr>
    </w:lvl>
    <w:lvl w:ilvl="4">
      <w:start w:val="1"/>
      <w:numFmt w:val="decimal"/>
      <w:lvlText w:val="%5%1.%2.%3.%41.1"/>
      <w:lvlJc w:val="left"/>
      <w:pPr>
        <w:tabs>
          <w:tab w:val="num" w:pos="0"/>
        </w:tabs>
      </w:pPr>
      <w:rPr>
        <w:rFonts w:cs="Times New Roman" w:hint="default"/>
      </w:rPr>
    </w:lvl>
    <w:lvl w:ilvl="5">
      <w:start w:val="1"/>
      <w:numFmt w:val="decimal"/>
      <w:lvlText w:val="%1.%2.%3.%4.%5.%6"/>
      <w:lvlJc w:val="left"/>
      <w:pPr>
        <w:tabs>
          <w:tab w:val="num" w:pos="0"/>
        </w:tabs>
      </w:pPr>
      <w:rPr>
        <w:rFonts w:cs="Times New Roman" w:hint="default"/>
      </w:rPr>
    </w:lvl>
    <w:lvl w:ilvl="6">
      <w:start w:val="1"/>
      <w:numFmt w:val="decimal"/>
      <w:lvlText w:val="%1.%2.%3.%4.%5.%6.%7"/>
      <w:lvlJc w:val="left"/>
      <w:pPr>
        <w:tabs>
          <w:tab w:val="num" w:pos="0"/>
        </w:tabs>
      </w:pPr>
      <w:rPr>
        <w:rFonts w:cs="Times New Roman" w:hint="default"/>
      </w:rPr>
    </w:lvl>
    <w:lvl w:ilvl="7">
      <w:start w:val="1"/>
      <w:numFmt w:val="decimal"/>
      <w:lvlText w:val="%1.%2.%3.%4.%5.%6.%7.%8"/>
      <w:lvlJc w:val="left"/>
      <w:pPr>
        <w:tabs>
          <w:tab w:val="num" w:pos="0"/>
        </w:tabs>
      </w:pPr>
      <w:rPr>
        <w:rFonts w:cs="Times New Roman" w:hint="default"/>
      </w:rPr>
    </w:lvl>
    <w:lvl w:ilvl="8">
      <w:start w:val="1"/>
      <w:numFmt w:val="decimal"/>
      <w:lvlText w:val="%1.%2.%3.%4.%5.%6.%7.%8.%9"/>
      <w:lvlJc w:val="left"/>
      <w:pPr>
        <w:tabs>
          <w:tab w:val="num" w:pos="0"/>
        </w:tabs>
      </w:pPr>
      <w:rPr>
        <w:rFonts w:cs="Times New Roman" w:hint="default"/>
      </w:rPr>
    </w:lvl>
  </w:abstractNum>
  <w:abstractNum w:abstractNumId="26" w15:restartNumberingAfterBreak="0">
    <w:nsid w:val="721725DE"/>
    <w:multiLevelType w:val="multilevel"/>
    <w:tmpl w:val="DCAC3BCA"/>
    <w:lvl w:ilvl="0">
      <w:start w:val="1"/>
      <w:numFmt w:val="bullet"/>
      <w:pStyle w:val="Puce"/>
      <w:lvlText w:val=""/>
      <w:lvlJc w:val="left"/>
      <w:pPr>
        <w:tabs>
          <w:tab w:val="num" w:pos="454"/>
        </w:tabs>
        <w:ind w:left="454" w:hanging="454"/>
      </w:pPr>
      <w:rPr>
        <w:rFonts w:ascii="Wingdings" w:hAnsi="Wingdings" w:hint="default"/>
        <w:color w:val="4F81BD" w:themeColor="accent1"/>
        <w:sz w:val="22"/>
      </w:rPr>
    </w:lvl>
    <w:lvl w:ilvl="1">
      <w:start w:val="1"/>
      <w:numFmt w:val="bullet"/>
      <w:lvlText w:val=""/>
      <w:lvlJc w:val="left"/>
      <w:pPr>
        <w:tabs>
          <w:tab w:val="num" w:pos="907"/>
        </w:tabs>
        <w:ind w:left="908" w:hanging="454"/>
      </w:pPr>
      <w:rPr>
        <w:rFonts w:ascii="Wingdings" w:hAnsi="Wingdings" w:hint="default"/>
        <w:color w:val="9BBB59" w:themeColor="accent3"/>
        <w:sz w:val="24"/>
      </w:rPr>
    </w:lvl>
    <w:lvl w:ilvl="2">
      <w:start w:val="1"/>
      <w:numFmt w:val="bullet"/>
      <w:lvlText w:val=""/>
      <w:lvlJc w:val="left"/>
      <w:pPr>
        <w:tabs>
          <w:tab w:val="num" w:pos="1361"/>
        </w:tabs>
        <w:ind w:left="1362" w:hanging="454"/>
      </w:pPr>
      <w:rPr>
        <w:rFonts w:ascii="Symbol" w:hAnsi="Symbol" w:hint="default"/>
        <w:color w:val="9BBB59" w:themeColor="accent3"/>
      </w:rPr>
    </w:lvl>
    <w:lvl w:ilvl="3">
      <w:start w:val="1"/>
      <w:numFmt w:val="bullet"/>
      <w:lvlText w:val=""/>
      <w:lvlJc w:val="left"/>
      <w:pPr>
        <w:tabs>
          <w:tab w:val="num" w:pos="1814"/>
        </w:tabs>
        <w:ind w:left="1816" w:hanging="454"/>
      </w:pPr>
      <w:rPr>
        <w:rFonts w:ascii="Symbol" w:hAnsi="Symbol" w:hint="default"/>
        <w:color w:val="9BBB59" w:themeColor="accent3"/>
      </w:rPr>
    </w:lvl>
    <w:lvl w:ilvl="4">
      <w:start w:val="1"/>
      <w:numFmt w:val="bullet"/>
      <w:lvlText w:val=""/>
      <w:lvlJc w:val="left"/>
      <w:pPr>
        <w:tabs>
          <w:tab w:val="num" w:pos="2536"/>
        </w:tabs>
        <w:ind w:left="2270" w:hanging="454"/>
      </w:pPr>
      <w:rPr>
        <w:rFonts w:ascii="Symbol" w:hAnsi="Symbol" w:hint="default"/>
      </w:rPr>
    </w:lvl>
    <w:lvl w:ilvl="5">
      <w:start w:val="1"/>
      <w:numFmt w:val="bullet"/>
      <w:lvlText w:val=""/>
      <w:lvlJc w:val="left"/>
      <w:pPr>
        <w:tabs>
          <w:tab w:val="num" w:pos="2990"/>
        </w:tabs>
        <w:ind w:left="2724" w:hanging="454"/>
      </w:pPr>
      <w:rPr>
        <w:rFonts w:ascii="Symbol" w:hAnsi="Symbol" w:hint="default"/>
      </w:rPr>
    </w:lvl>
    <w:lvl w:ilvl="6">
      <w:start w:val="1"/>
      <w:numFmt w:val="bullet"/>
      <w:lvlText w:val=""/>
      <w:lvlJc w:val="left"/>
      <w:pPr>
        <w:tabs>
          <w:tab w:val="num" w:pos="3444"/>
        </w:tabs>
        <w:ind w:left="3178" w:hanging="454"/>
      </w:pPr>
      <w:rPr>
        <w:rFonts w:ascii="Symbol" w:hAnsi="Symbol" w:hint="default"/>
      </w:rPr>
    </w:lvl>
    <w:lvl w:ilvl="7">
      <w:start w:val="1"/>
      <w:numFmt w:val="bullet"/>
      <w:lvlText w:val=""/>
      <w:lvlJc w:val="left"/>
      <w:pPr>
        <w:tabs>
          <w:tab w:val="num" w:pos="3898"/>
        </w:tabs>
        <w:ind w:left="3632" w:hanging="454"/>
      </w:pPr>
      <w:rPr>
        <w:rFonts w:ascii="Symbol" w:hAnsi="Symbol" w:hint="default"/>
      </w:rPr>
    </w:lvl>
    <w:lvl w:ilvl="8">
      <w:start w:val="1"/>
      <w:numFmt w:val="bullet"/>
      <w:lvlText w:val=""/>
      <w:lvlJc w:val="left"/>
      <w:pPr>
        <w:tabs>
          <w:tab w:val="num" w:pos="4352"/>
        </w:tabs>
        <w:ind w:left="4086" w:hanging="454"/>
      </w:pPr>
      <w:rPr>
        <w:rFonts w:ascii="Symbol" w:hAnsi="Symbol" w:hint="default"/>
      </w:rPr>
    </w:lvl>
  </w:abstractNum>
  <w:abstractNum w:abstractNumId="27" w15:restartNumberingAfterBreak="0">
    <w:nsid w:val="742A5162"/>
    <w:multiLevelType w:val="hybridMultilevel"/>
    <w:tmpl w:val="EA6A661C"/>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75A45C95"/>
    <w:multiLevelType w:val="hybridMultilevel"/>
    <w:tmpl w:val="A418A86A"/>
    <w:lvl w:ilvl="0" w:tplc="C910F4FA">
      <w:start w:val="16"/>
      <w:numFmt w:val="bullet"/>
      <w:lvlText w:val="-"/>
      <w:lvlJc w:val="left"/>
      <w:pPr>
        <w:ind w:left="720" w:hanging="360"/>
      </w:pPr>
      <w:rPr>
        <w:rFonts w:ascii="Arial" w:eastAsia="Arial"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78CB5370"/>
    <w:multiLevelType w:val="hybridMultilevel"/>
    <w:tmpl w:val="A58ED1F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0" w15:restartNumberingAfterBreak="0">
    <w:nsid w:val="796B5345"/>
    <w:multiLevelType w:val="hybridMultilevel"/>
    <w:tmpl w:val="C0C26F4E"/>
    <w:lvl w:ilvl="0" w:tplc="6C463ABC">
      <w:numFmt w:val="bullet"/>
      <w:lvlText w:val="-"/>
      <w:lvlJc w:val="left"/>
      <w:pPr>
        <w:tabs>
          <w:tab w:val="num" w:pos="720"/>
        </w:tabs>
        <w:ind w:left="720" w:hanging="360"/>
      </w:pPr>
      <w:rPr>
        <w:rFonts w:ascii="Calibri" w:eastAsia="Times New Roman" w:hAnsi="Calibri" w:cs="Times New Roman"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C0D4A83"/>
    <w:multiLevelType w:val="hybridMultilevel"/>
    <w:tmpl w:val="55FC3922"/>
    <w:lvl w:ilvl="0" w:tplc="BF48C0EA">
      <w:numFmt w:val="bullet"/>
      <w:lvlText w:val=""/>
      <w:lvlJc w:val="left"/>
      <w:pPr>
        <w:ind w:left="720" w:hanging="360"/>
      </w:pPr>
      <w:rPr>
        <w:rFonts w:ascii="Wingdings" w:eastAsia="Arial"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DA877AD"/>
    <w:multiLevelType w:val="hybridMultilevel"/>
    <w:tmpl w:val="D1261B3C"/>
    <w:lvl w:ilvl="0" w:tplc="871CB9C8">
      <w:start w:val="1"/>
      <w:numFmt w:val="bullet"/>
      <w:lvlText w:val=""/>
      <w:lvlJc w:val="left"/>
      <w:pPr>
        <w:ind w:left="720" w:hanging="360"/>
      </w:pPr>
      <w:rPr>
        <w:rFonts w:ascii="Wingdings" w:hAnsi="Wingdings" w:hint="default"/>
        <w:color w:val="548DD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 w:numId="2">
    <w:abstractNumId w:val="24"/>
  </w:num>
  <w:num w:numId="3">
    <w:abstractNumId w:val="12"/>
  </w:num>
  <w:num w:numId="4">
    <w:abstractNumId w:val="8"/>
  </w:num>
  <w:num w:numId="5">
    <w:abstractNumId w:val="19"/>
  </w:num>
  <w:num w:numId="6">
    <w:abstractNumId w:val="14"/>
  </w:num>
  <w:num w:numId="7">
    <w:abstractNumId w:val="16"/>
  </w:num>
  <w:num w:numId="8">
    <w:abstractNumId w:val="10"/>
  </w:num>
  <w:num w:numId="9">
    <w:abstractNumId w:val="23"/>
  </w:num>
  <w:num w:numId="10">
    <w:abstractNumId w:val="22"/>
  </w:num>
  <w:num w:numId="11">
    <w:abstractNumId w:val="20"/>
  </w:num>
  <w:num w:numId="12">
    <w:abstractNumId w:val="6"/>
  </w:num>
  <w:num w:numId="13">
    <w:abstractNumId w:val="26"/>
  </w:num>
  <w:num w:numId="14">
    <w:abstractNumId w:val="15"/>
  </w:num>
  <w:num w:numId="15">
    <w:abstractNumId w:val="9"/>
  </w:num>
  <w:num w:numId="16">
    <w:abstractNumId w:val="25"/>
  </w:num>
  <w:num w:numId="17">
    <w:abstractNumId w:val="2"/>
  </w:num>
  <w:num w:numId="18">
    <w:abstractNumId w:val="5"/>
  </w:num>
  <w:num w:numId="19">
    <w:abstractNumId w:val="0"/>
  </w:num>
  <w:num w:numId="20">
    <w:abstractNumId w:val="0"/>
  </w:num>
  <w:num w:numId="21">
    <w:abstractNumId w:val="0"/>
  </w:num>
  <w:num w:numId="22">
    <w:abstractNumId w:val="3"/>
  </w:num>
  <w:num w:numId="23">
    <w:abstractNumId w:val="21"/>
  </w:num>
  <w:num w:numId="24">
    <w:abstractNumId w:val="17"/>
  </w:num>
  <w:num w:numId="25">
    <w:abstractNumId w:val="30"/>
  </w:num>
  <w:num w:numId="26">
    <w:abstractNumId w:val="28"/>
  </w:num>
  <w:num w:numId="27">
    <w:abstractNumId w:val="4"/>
  </w:num>
  <w:num w:numId="28">
    <w:abstractNumId w:val="27"/>
  </w:num>
  <w:num w:numId="29">
    <w:abstractNumId w:val="31"/>
  </w:num>
  <w:num w:numId="30">
    <w:abstractNumId w:val="7"/>
  </w:num>
  <w:num w:numId="31">
    <w:abstractNumId w:val="29"/>
  </w:num>
  <w:num w:numId="32">
    <w:abstractNumId w:val="32"/>
  </w:num>
  <w:num w:numId="33">
    <w:abstractNumId w:val="11"/>
  </w:num>
  <w:num w:numId="34">
    <w:abstractNumId w:val="1"/>
  </w:num>
  <w:num w:numId="35">
    <w:abstractNumId w:val="13"/>
  </w:num>
  <w:num w:numId="36">
    <w:abstractNumId w:val="0"/>
  </w:num>
  <w:num w:numId="37">
    <w:abstractNumId w:val="0"/>
  </w:num>
  <w:num w:numId="38">
    <w:abstractNumId w:val="1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mirrorMargins/>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evenAndOddHeaders/>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3ED5"/>
    <w:rsid w:val="00001892"/>
    <w:rsid w:val="00013107"/>
    <w:rsid w:val="00014499"/>
    <w:rsid w:val="0001465C"/>
    <w:rsid w:val="00016F33"/>
    <w:rsid w:val="000178C8"/>
    <w:rsid w:val="000204A2"/>
    <w:rsid w:val="00020C40"/>
    <w:rsid w:val="00021F4C"/>
    <w:rsid w:val="00023230"/>
    <w:rsid w:val="00023A49"/>
    <w:rsid w:val="000303F1"/>
    <w:rsid w:val="00030BA3"/>
    <w:rsid w:val="00032359"/>
    <w:rsid w:val="00033FA7"/>
    <w:rsid w:val="0003401C"/>
    <w:rsid w:val="00037BB5"/>
    <w:rsid w:val="0004103F"/>
    <w:rsid w:val="00041725"/>
    <w:rsid w:val="000419F8"/>
    <w:rsid w:val="00043F9E"/>
    <w:rsid w:val="000440D3"/>
    <w:rsid w:val="000445E5"/>
    <w:rsid w:val="00044D27"/>
    <w:rsid w:val="0004738E"/>
    <w:rsid w:val="00055586"/>
    <w:rsid w:val="00055E21"/>
    <w:rsid w:val="00055FBF"/>
    <w:rsid w:val="00057F0E"/>
    <w:rsid w:val="000605E9"/>
    <w:rsid w:val="00061BC8"/>
    <w:rsid w:val="000644D7"/>
    <w:rsid w:val="000656A2"/>
    <w:rsid w:val="000663FF"/>
    <w:rsid w:val="00067279"/>
    <w:rsid w:val="000702AA"/>
    <w:rsid w:val="0007209E"/>
    <w:rsid w:val="00082199"/>
    <w:rsid w:val="00083F3D"/>
    <w:rsid w:val="00085A91"/>
    <w:rsid w:val="0008619F"/>
    <w:rsid w:val="000861E5"/>
    <w:rsid w:val="000924CD"/>
    <w:rsid w:val="00094B58"/>
    <w:rsid w:val="000A0E79"/>
    <w:rsid w:val="000A1519"/>
    <w:rsid w:val="000A3603"/>
    <w:rsid w:val="000A7BFD"/>
    <w:rsid w:val="000B2FA9"/>
    <w:rsid w:val="000C154C"/>
    <w:rsid w:val="000C1AEB"/>
    <w:rsid w:val="000C1D66"/>
    <w:rsid w:val="000C320D"/>
    <w:rsid w:val="000C61FD"/>
    <w:rsid w:val="000C7C45"/>
    <w:rsid w:val="000D1FC8"/>
    <w:rsid w:val="000D6BA4"/>
    <w:rsid w:val="000E117E"/>
    <w:rsid w:val="000E13FA"/>
    <w:rsid w:val="000E1AF6"/>
    <w:rsid w:val="000E51DE"/>
    <w:rsid w:val="000F048E"/>
    <w:rsid w:val="000F39AD"/>
    <w:rsid w:val="0010367B"/>
    <w:rsid w:val="00103F2C"/>
    <w:rsid w:val="00104092"/>
    <w:rsid w:val="00106D60"/>
    <w:rsid w:val="00111187"/>
    <w:rsid w:val="00111347"/>
    <w:rsid w:val="0011324E"/>
    <w:rsid w:val="00120129"/>
    <w:rsid w:val="00125E28"/>
    <w:rsid w:val="00127744"/>
    <w:rsid w:val="001339E0"/>
    <w:rsid w:val="00140D2E"/>
    <w:rsid w:val="001432D5"/>
    <w:rsid w:val="001439B0"/>
    <w:rsid w:val="00144675"/>
    <w:rsid w:val="00146BCF"/>
    <w:rsid w:val="00147E8E"/>
    <w:rsid w:val="0015076F"/>
    <w:rsid w:val="00154163"/>
    <w:rsid w:val="00154FD5"/>
    <w:rsid w:val="00156730"/>
    <w:rsid w:val="0015730F"/>
    <w:rsid w:val="00157E47"/>
    <w:rsid w:val="0016195B"/>
    <w:rsid w:val="00162CAC"/>
    <w:rsid w:val="00163F22"/>
    <w:rsid w:val="00165A08"/>
    <w:rsid w:val="00166838"/>
    <w:rsid w:val="00171A71"/>
    <w:rsid w:val="00174187"/>
    <w:rsid w:val="001743A6"/>
    <w:rsid w:val="0017579D"/>
    <w:rsid w:val="00177B94"/>
    <w:rsid w:val="001801AD"/>
    <w:rsid w:val="00180987"/>
    <w:rsid w:val="00181BD2"/>
    <w:rsid w:val="00181C06"/>
    <w:rsid w:val="00183359"/>
    <w:rsid w:val="00183530"/>
    <w:rsid w:val="00184B4D"/>
    <w:rsid w:val="0018576A"/>
    <w:rsid w:val="00186E6D"/>
    <w:rsid w:val="00190D7D"/>
    <w:rsid w:val="00190E94"/>
    <w:rsid w:val="00193B05"/>
    <w:rsid w:val="00194E5F"/>
    <w:rsid w:val="00196C72"/>
    <w:rsid w:val="00197493"/>
    <w:rsid w:val="001A055D"/>
    <w:rsid w:val="001A0808"/>
    <w:rsid w:val="001A15E1"/>
    <w:rsid w:val="001A2BFE"/>
    <w:rsid w:val="001A3418"/>
    <w:rsid w:val="001B1886"/>
    <w:rsid w:val="001C03C5"/>
    <w:rsid w:val="001C0919"/>
    <w:rsid w:val="001C0DB9"/>
    <w:rsid w:val="001C163F"/>
    <w:rsid w:val="001C1D49"/>
    <w:rsid w:val="001C3C66"/>
    <w:rsid w:val="001C613F"/>
    <w:rsid w:val="001C6793"/>
    <w:rsid w:val="001D180B"/>
    <w:rsid w:val="001D1918"/>
    <w:rsid w:val="001D1F96"/>
    <w:rsid w:val="001D3AD9"/>
    <w:rsid w:val="001E0422"/>
    <w:rsid w:val="001E43F7"/>
    <w:rsid w:val="001E4FC5"/>
    <w:rsid w:val="001E51CC"/>
    <w:rsid w:val="001E53F3"/>
    <w:rsid w:val="001E6A05"/>
    <w:rsid w:val="001F0397"/>
    <w:rsid w:val="001F0B86"/>
    <w:rsid w:val="001F21C3"/>
    <w:rsid w:val="001F298A"/>
    <w:rsid w:val="001F2D80"/>
    <w:rsid w:val="001F3134"/>
    <w:rsid w:val="001F5253"/>
    <w:rsid w:val="001F74C8"/>
    <w:rsid w:val="001F7703"/>
    <w:rsid w:val="00200932"/>
    <w:rsid w:val="00202952"/>
    <w:rsid w:val="0020573F"/>
    <w:rsid w:val="00207287"/>
    <w:rsid w:val="00211EC4"/>
    <w:rsid w:val="002123E7"/>
    <w:rsid w:val="00212E31"/>
    <w:rsid w:val="00213C5B"/>
    <w:rsid w:val="00213C8E"/>
    <w:rsid w:val="002143BF"/>
    <w:rsid w:val="0021458E"/>
    <w:rsid w:val="002177D7"/>
    <w:rsid w:val="0022157D"/>
    <w:rsid w:val="00221712"/>
    <w:rsid w:val="0023130A"/>
    <w:rsid w:val="00231D3C"/>
    <w:rsid w:val="00231F44"/>
    <w:rsid w:val="00232291"/>
    <w:rsid w:val="00235006"/>
    <w:rsid w:val="0023638D"/>
    <w:rsid w:val="002366AC"/>
    <w:rsid w:val="0024404D"/>
    <w:rsid w:val="0024443C"/>
    <w:rsid w:val="00245969"/>
    <w:rsid w:val="002557ED"/>
    <w:rsid w:val="00256BA0"/>
    <w:rsid w:val="00256CC9"/>
    <w:rsid w:val="00256EC0"/>
    <w:rsid w:val="00261CC7"/>
    <w:rsid w:val="00264AD0"/>
    <w:rsid w:val="0026762B"/>
    <w:rsid w:val="002702CA"/>
    <w:rsid w:val="002774E9"/>
    <w:rsid w:val="00280AA0"/>
    <w:rsid w:val="00281286"/>
    <w:rsid w:val="00282059"/>
    <w:rsid w:val="00286B37"/>
    <w:rsid w:val="002918DA"/>
    <w:rsid w:val="00292329"/>
    <w:rsid w:val="0029270D"/>
    <w:rsid w:val="0029586E"/>
    <w:rsid w:val="002A196A"/>
    <w:rsid w:val="002A2FAD"/>
    <w:rsid w:val="002A5E86"/>
    <w:rsid w:val="002A68BE"/>
    <w:rsid w:val="002B2347"/>
    <w:rsid w:val="002B32AA"/>
    <w:rsid w:val="002B3F22"/>
    <w:rsid w:val="002B6BBD"/>
    <w:rsid w:val="002B780D"/>
    <w:rsid w:val="002C1342"/>
    <w:rsid w:val="002C3629"/>
    <w:rsid w:val="002C4153"/>
    <w:rsid w:val="002C434C"/>
    <w:rsid w:val="002C6EC0"/>
    <w:rsid w:val="002C6F81"/>
    <w:rsid w:val="002D2048"/>
    <w:rsid w:val="002D3D92"/>
    <w:rsid w:val="002D5B10"/>
    <w:rsid w:val="002D5E01"/>
    <w:rsid w:val="002D5E82"/>
    <w:rsid w:val="002D6CEB"/>
    <w:rsid w:val="002E09A1"/>
    <w:rsid w:val="002E6DD2"/>
    <w:rsid w:val="002E76C2"/>
    <w:rsid w:val="002E7C81"/>
    <w:rsid w:val="002E7E90"/>
    <w:rsid w:val="002F0BCC"/>
    <w:rsid w:val="002F4825"/>
    <w:rsid w:val="002F4A9D"/>
    <w:rsid w:val="002F79AD"/>
    <w:rsid w:val="0030131D"/>
    <w:rsid w:val="00303469"/>
    <w:rsid w:val="00311D50"/>
    <w:rsid w:val="003139CB"/>
    <w:rsid w:val="003142FB"/>
    <w:rsid w:val="003175FE"/>
    <w:rsid w:val="00317611"/>
    <w:rsid w:val="00331010"/>
    <w:rsid w:val="00333B23"/>
    <w:rsid w:val="003349B9"/>
    <w:rsid w:val="00336E53"/>
    <w:rsid w:val="00343A09"/>
    <w:rsid w:val="00344798"/>
    <w:rsid w:val="00345C31"/>
    <w:rsid w:val="00346808"/>
    <w:rsid w:val="00347710"/>
    <w:rsid w:val="00347E57"/>
    <w:rsid w:val="003521B2"/>
    <w:rsid w:val="00353DAC"/>
    <w:rsid w:val="00357C0D"/>
    <w:rsid w:val="00357EF1"/>
    <w:rsid w:val="00360A73"/>
    <w:rsid w:val="00362D53"/>
    <w:rsid w:val="00365610"/>
    <w:rsid w:val="0036613C"/>
    <w:rsid w:val="00370C6F"/>
    <w:rsid w:val="00372BB8"/>
    <w:rsid w:val="0037440A"/>
    <w:rsid w:val="00374433"/>
    <w:rsid w:val="00376F59"/>
    <w:rsid w:val="00386A21"/>
    <w:rsid w:val="00387E50"/>
    <w:rsid w:val="003924A6"/>
    <w:rsid w:val="0039264B"/>
    <w:rsid w:val="003971CA"/>
    <w:rsid w:val="003A1F79"/>
    <w:rsid w:val="003A4540"/>
    <w:rsid w:val="003A4F9F"/>
    <w:rsid w:val="003A5C46"/>
    <w:rsid w:val="003A6320"/>
    <w:rsid w:val="003B0ED9"/>
    <w:rsid w:val="003B1E51"/>
    <w:rsid w:val="003B6332"/>
    <w:rsid w:val="003B7ABC"/>
    <w:rsid w:val="003C05DF"/>
    <w:rsid w:val="003C3700"/>
    <w:rsid w:val="003C7173"/>
    <w:rsid w:val="003D0547"/>
    <w:rsid w:val="003D2C55"/>
    <w:rsid w:val="003D3D64"/>
    <w:rsid w:val="003D4ED4"/>
    <w:rsid w:val="003E1D04"/>
    <w:rsid w:val="003E7AF4"/>
    <w:rsid w:val="003F15D1"/>
    <w:rsid w:val="003F5A35"/>
    <w:rsid w:val="004018E8"/>
    <w:rsid w:val="00402041"/>
    <w:rsid w:val="00402C9D"/>
    <w:rsid w:val="00404263"/>
    <w:rsid w:val="0040483E"/>
    <w:rsid w:val="00404E2A"/>
    <w:rsid w:val="004062C3"/>
    <w:rsid w:val="00407541"/>
    <w:rsid w:val="00411503"/>
    <w:rsid w:val="00412B95"/>
    <w:rsid w:val="0041414A"/>
    <w:rsid w:val="0041654C"/>
    <w:rsid w:val="00417A27"/>
    <w:rsid w:val="00420489"/>
    <w:rsid w:val="00420C35"/>
    <w:rsid w:val="00424353"/>
    <w:rsid w:val="004249F9"/>
    <w:rsid w:val="0042733E"/>
    <w:rsid w:val="00430773"/>
    <w:rsid w:val="00431FD1"/>
    <w:rsid w:val="004334AD"/>
    <w:rsid w:val="0043434B"/>
    <w:rsid w:val="004346DE"/>
    <w:rsid w:val="00434765"/>
    <w:rsid w:val="0043618D"/>
    <w:rsid w:val="00441661"/>
    <w:rsid w:val="00441BBE"/>
    <w:rsid w:val="00441C23"/>
    <w:rsid w:val="00442A90"/>
    <w:rsid w:val="004460CD"/>
    <w:rsid w:val="00447390"/>
    <w:rsid w:val="00454451"/>
    <w:rsid w:val="00455874"/>
    <w:rsid w:val="00456B29"/>
    <w:rsid w:val="0045717A"/>
    <w:rsid w:val="0045727C"/>
    <w:rsid w:val="004579D5"/>
    <w:rsid w:val="00461D62"/>
    <w:rsid w:val="004628EC"/>
    <w:rsid w:val="004724F8"/>
    <w:rsid w:val="00472BA4"/>
    <w:rsid w:val="0047324B"/>
    <w:rsid w:val="00482663"/>
    <w:rsid w:val="00482DC0"/>
    <w:rsid w:val="0048320B"/>
    <w:rsid w:val="00486141"/>
    <w:rsid w:val="004908E8"/>
    <w:rsid w:val="00494A30"/>
    <w:rsid w:val="00496FB0"/>
    <w:rsid w:val="004A4AE5"/>
    <w:rsid w:val="004A60BA"/>
    <w:rsid w:val="004A72D6"/>
    <w:rsid w:val="004A78F5"/>
    <w:rsid w:val="004B296A"/>
    <w:rsid w:val="004B3981"/>
    <w:rsid w:val="004B6906"/>
    <w:rsid w:val="004B6D7D"/>
    <w:rsid w:val="004C0D76"/>
    <w:rsid w:val="004C117B"/>
    <w:rsid w:val="004C1CB2"/>
    <w:rsid w:val="004C3FDF"/>
    <w:rsid w:val="004C4630"/>
    <w:rsid w:val="004C4E79"/>
    <w:rsid w:val="004D1936"/>
    <w:rsid w:val="004D3BBB"/>
    <w:rsid w:val="004D51BF"/>
    <w:rsid w:val="004D74A2"/>
    <w:rsid w:val="004E209E"/>
    <w:rsid w:val="004E3045"/>
    <w:rsid w:val="004E4376"/>
    <w:rsid w:val="004E5B3A"/>
    <w:rsid w:val="004E76F1"/>
    <w:rsid w:val="004F2F24"/>
    <w:rsid w:val="004F3713"/>
    <w:rsid w:val="004F561A"/>
    <w:rsid w:val="005006AD"/>
    <w:rsid w:val="005018EA"/>
    <w:rsid w:val="00502674"/>
    <w:rsid w:val="00503C32"/>
    <w:rsid w:val="00510C69"/>
    <w:rsid w:val="00510DD3"/>
    <w:rsid w:val="005169F9"/>
    <w:rsid w:val="00516F53"/>
    <w:rsid w:val="005174DD"/>
    <w:rsid w:val="00521044"/>
    <w:rsid w:val="005228C2"/>
    <w:rsid w:val="00522C9A"/>
    <w:rsid w:val="005247AC"/>
    <w:rsid w:val="00525817"/>
    <w:rsid w:val="00525B97"/>
    <w:rsid w:val="00527F44"/>
    <w:rsid w:val="0053048A"/>
    <w:rsid w:val="00530D76"/>
    <w:rsid w:val="00531F90"/>
    <w:rsid w:val="005329C1"/>
    <w:rsid w:val="00534C95"/>
    <w:rsid w:val="0053793C"/>
    <w:rsid w:val="00542E8F"/>
    <w:rsid w:val="0054404A"/>
    <w:rsid w:val="005462B5"/>
    <w:rsid w:val="00550C44"/>
    <w:rsid w:val="005510CC"/>
    <w:rsid w:val="00560B0D"/>
    <w:rsid w:val="005667C4"/>
    <w:rsid w:val="00566BE9"/>
    <w:rsid w:val="00572889"/>
    <w:rsid w:val="00573AD0"/>
    <w:rsid w:val="00575663"/>
    <w:rsid w:val="005772A3"/>
    <w:rsid w:val="005774FC"/>
    <w:rsid w:val="00583B5F"/>
    <w:rsid w:val="00583DEB"/>
    <w:rsid w:val="005855E3"/>
    <w:rsid w:val="00586EFC"/>
    <w:rsid w:val="005873D4"/>
    <w:rsid w:val="00592555"/>
    <w:rsid w:val="005943A6"/>
    <w:rsid w:val="005960EA"/>
    <w:rsid w:val="005A139C"/>
    <w:rsid w:val="005A1CF2"/>
    <w:rsid w:val="005A338E"/>
    <w:rsid w:val="005A6F20"/>
    <w:rsid w:val="005A77B4"/>
    <w:rsid w:val="005A78B6"/>
    <w:rsid w:val="005B0858"/>
    <w:rsid w:val="005B35DD"/>
    <w:rsid w:val="005B5C70"/>
    <w:rsid w:val="005B5F00"/>
    <w:rsid w:val="005C0DB2"/>
    <w:rsid w:val="005C1E36"/>
    <w:rsid w:val="005C4042"/>
    <w:rsid w:val="005C475D"/>
    <w:rsid w:val="005D00B5"/>
    <w:rsid w:val="005D053D"/>
    <w:rsid w:val="005D082B"/>
    <w:rsid w:val="005D0C9A"/>
    <w:rsid w:val="005D0E15"/>
    <w:rsid w:val="005D154F"/>
    <w:rsid w:val="005D167F"/>
    <w:rsid w:val="005D2A5C"/>
    <w:rsid w:val="005D4171"/>
    <w:rsid w:val="005D7326"/>
    <w:rsid w:val="005D748B"/>
    <w:rsid w:val="005E0171"/>
    <w:rsid w:val="005E071A"/>
    <w:rsid w:val="005E2816"/>
    <w:rsid w:val="005E375D"/>
    <w:rsid w:val="005E4065"/>
    <w:rsid w:val="005E4FBE"/>
    <w:rsid w:val="005F00D6"/>
    <w:rsid w:val="005F0BFF"/>
    <w:rsid w:val="005F0C7A"/>
    <w:rsid w:val="005F3B20"/>
    <w:rsid w:val="005F68DF"/>
    <w:rsid w:val="005F69A6"/>
    <w:rsid w:val="0060231A"/>
    <w:rsid w:val="006051BF"/>
    <w:rsid w:val="006057B7"/>
    <w:rsid w:val="00605E47"/>
    <w:rsid w:val="00607B36"/>
    <w:rsid w:val="0061039C"/>
    <w:rsid w:val="006125A6"/>
    <w:rsid w:val="00614D8A"/>
    <w:rsid w:val="006165BE"/>
    <w:rsid w:val="00620F4E"/>
    <w:rsid w:val="00622ABC"/>
    <w:rsid w:val="00622C16"/>
    <w:rsid w:val="00623AAB"/>
    <w:rsid w:val="0062402D"/>
    <w:rsid w:val="00624E73"/>
    <w:rsid w:val="00625558"/>
    <w:rsid w:val="00627AA1"/>
    <w:rsid w:val="0063473F"/>
    <w:rsid w:val="006365D6"/>
    <w:rsid w:val="00637156"/>
    <w:rsid w:val="00637637"/>
    <w:rsid w:val="00641AC2"/>
    <w:rsid w:val="006444E9"/>
    <w:rsid w:val="00644BFD"/>
    <w:rsid w:val="0064517F"/>
    <w:rsid w:val="006451CB"/>
    <w:rsid w:val="006529AF"/>
    <w:rsid w:val="00653161"/>
    <w:rsid w:val="006539AF"/>
    <w:rsid w:val="00653EFB"/>
    <w:rsid w:val="00654390"/>
    <w:rsid w:val="00655C29"/>
    <w:rsid w:val="006565CD"/>
    <w:rsid w:val="0066000B"/>
    <w:rsid w:val="00660363"/>
    <w:rsid w:val="00663A56"/>
    <w:rsid w:val="00665E93"/>
    <w:rsid w:val="00672161"/>
    <w:rsid w:val="0067323E"/>
    <w:rsid w:val="006753BF"/>
    <w:rsid w:val="006773BD"/>
    <w:rsid w:val="00683A07"/>
    <w:rsid w:val="00683D2A"/>
    <w:rsid w:val="006859EA"/>
    <w:rsid w:val="0068635B"/>
    <w:rsid w:val="00691030"/>
    <w:rsid w:val="006926F8"/>
    <w:rsid w:val="0069490F"/>
    <w:rsid w:val="00695574"/>
    <w:rsid w:val="006A3391"/>
    <w:rsid w:val="006A3447"/>
    <w:rsid w:val="006A3DB9"/>
    <w:rsid w:val="006A4644"/>
    <w:rsid w:val="006A6A86"/>
    <w:rsid w:val="006B08BA"/>
    <w:rsid w:val="006B0D7B"/>
    <w:rsid w:val="006B5B40"/>
    <w:rsid w:val="006B7B23"/>
    <w:rsid w:val="006C26B6"/>
    <w:rsid w:val="006C26C9"/>
    <w:rsid w:val="006C2752"/>
    <w:rsid w:val="006C388B"/>
    <w:rsid w:val="006C7856"/>
    <w:rsid w:val="006D13A5"/>
    <w:rsid w:val="006D38A8"/>
    <w:rsid w:val="006D3F37"/>
    <w:rsid w:val="006D5822"/>
    <w:rsid w:val="006D6A60"/>
    <w:rsid w:val="006E1A9A"/>
    <w:rsid w:val="006E2183"/>
    <w:rsid w:val="006E240A"/>
    <w:rsid w:val="006E2DBE"/>
    <w:rsid w:val="006E59D8"/>
    <w:rsid w:val="006F01D1"/>
    <w:rsid w:val="006F4307"/>
    <w:rsid w:val="006F4CEF"/>
    <w:rsid w:val="007007FF"/>
    <w:rsid w:val="00700947"/>
    <w:rsid w:val="0070106B"/>
    <w:rsid w:val="007037BF"/>
    <w:rsid w:val="00704612"/>
    <w:rsid w:val="00705BF9"/>
    <w:rsid w:val="0070722B"/>
    <w:rsid w:val="007101AE"/>
    <w:rsid w:val="00711930"/>
    <w:rsid w:val="00714B70"/>
    <w:rsid w:val="00723E8A"/>
    <w:rsid w:val="007264A7"/>
    <w:rsid w:val="007309DB"/>
    <w:rsid w:val="00731785"/>
    <w:rsid w:val="00731ACC"/>
    <w:rsid w:val="00731EB5"/>
    <w:rsid w:val="00734277"/>
    <w:rsid w:val="00734F85"/>
    <w:rsid w:val="007368C9"/>
    <w:rsid w:val="007414E5"/>
    <w:rsid w:val="00750CF3"/>
    <w:rsid w:val="00755CE7"/>
    <w:rsid w:val="00761092"/>
    <w:rsid w:val="00764738"/>
    <w:rsid w:val="00767408"/>
    <w:rsid w:val="00767C82"/>
    <w:rsid w:val="00777C7B"/>
    <w:rsid w:val="007811AF"/>
    <w:rsid w:val="00781D5F"/>
    <w:rsid w:val="007850AF"/>
    <w:rsid w:val="00785110"/>
    <w:rsid w:val="00786431"/>
    <w:rsid w:val="00786FFC"/>
    <w:rsid w:val="00787A51"/>
    <w:rsid w:val="00787F79"/>
    <w:rsid w:val="00790D1B"/>
    <w:rsid w:val="007932BC"/>
    <w:rsid w:val="007934D4"/>
    <w:rsid w:val="00795C7A"/>
    <w:rsid w:val="00796BDB"/>
    <w:rsid w:val="007A188D"/>
    <w:rsid w:val="007A239F"/>
    <w:rsid w:val="007A2653"/>
    <w:rsid w:val="007A3402"/>
    <w:rsid w:val="007A48A1"/>
    <w:rsid w:val="007A501C"/>
    <w:rsid w:val="007A6E36"/>
    <w:rsid w:val="007B0621"/>
    <w:rsid w:val="007B0EE8"/>
    <w:rsid w:val="007B4B30"/>
    <w:rsid w:val="007B6D2C"/>
    <w:rsid w:val="007B7E93"/>
    <w:rsid w:val="007C377F"/>
    <w:rsid w:val="007D17B6"/>
    <w:rsid w:val="007D235B"/>
    <w:rsid w:val="007D53F0"/>
    <w:rsid w:val="007D65CC"/>
    <w:rsid w:val="007D6C00"/>
    <w:rsid w:val="007E0299"/>
    <w:rsid w:val="007E6FAC"/>
    <w:rsid w:val="007F2074"/>
    <w:rsid w:val="007F27EC"/>
    <w:rsid w:val="007F3C42"/>
    <w:rsid w:val="007F4458"/>
    <w:rsid w:val="007F4AC0"/>
    <w:rsid w:val="007F5329"/>
    <w:rsid w:val="007F6EC2"/>
    <w:rsid w:val="00800BCC"/>
    <w:rsid w:val="008033B5"/>
    <w:rsid w:val="008033D5"/>
    <w:rsid w:val="0081149E"/>
    <w:rsid w:val="00813B1B"/>
    <w:rsid w:val="008173E7"/>
    <w:rsid w:val="00822B9C"/>
    <w:rsid w:val="00832F19"/>
    <w:rsid w:val="00833B25"/>
    <w:rsid w:val="008341CB"/>
    <w:rsid w:val="00840620"/>
    <w:rsid w:val="0084088B"/>
    <w:rsid w:val="00845A8F"/>
    <w:rsid w:val="00846D2B"/>
    <w:rsid w:val="0084709F"/>
    <w:rsid w:val="008543A6"/>
    <w:rsid w:val="00854D6E"/>
    <w:rsid w:val="008557DF"/>
    <w:rsid w:val="00861CF8"/>
    <w:rsid w:val="00874477"/>
    <w:rsid w:val="0087467E"/>
    <w:rsid w:val="00882AFE"/>
    <w:rsid w:val="00887011"/>
    <w:rsid w:val="008937E0"/>
    <w:rsid w:val="0089472B"/>
    <w:rsid w:val="00894A1B"/>
    <w:rsid w:val="0089510F"/>
    <w:rsid w:val="008A3B4B"/>
    <w:rsid w:val="008B035E"/>
    <w:rsid w:val="008B6E3C"/>
    <w:rsid w:val="008C075E"/>
    <w:rsid w:val="008C7EB6"/>
    <w:rsid w:val="008D0F87"/>
    <w:rsid w:val="008D2AB0"/>
    <w:rsid w:val="008D3B38"/>
    <w:rsid w:val="008D46FF"/>
    <w:rsid w:val="008D562D"/>
    <w:rsid w:val="008D5636"/>
    <w:rsid w:val="008D5D42"/>
    <w:rsid w:val="008E1416"/>
    <w:rsid w:val="008E40D2"/>
    <w:rsid w:val="008E452B"/>
    <w:rsid w:val="008F2C70"/>
    <w:rsid w:val="008F4400"/>
    <w:rsid w:val="008F4CE9"/>
    <w:rsid w:val="00902323"/>
    <w:rsid w:val="0090321F"/>
    <w:rsid w:val="00903338"/>
    <w:rsid w:val="009045A2"/>
    <w:rsid w:val="00906911"/>
    <w:rsid w:val="00906FD1"/>
    <w:rsid w:val="009070A6"/>
    <w:rsid w:val="00913013"/>
    <w:rsid w:val="009145A6"/>
    <w:rsid w:val="0092248C"/>
    <w:rsid w:val="00923ED5"/>
    <w:rsid w:val="009304B3"/>
    <w:rsid w:val="00930730"/>
    <w:rsid w:val="00931673"/>
    <w:rsid w:val="00934266"/>
    <w:rsid w:val="00940414"/>
    <w:rsid w:val="009431F3"/>
    <w:rsid w:val="00944D8B"/>
    <w:rsid w:val="00947C68"/>
    <w:rsid w:val="009527AF"/>
    <w:rsid w:val="00953F78"/>
    <w:rsid w:val="00954387"/>
    <w:rsid w:val="00961948"/>
    <w:rsid w:val="009621B6"/>
    <w:rsid w:val="00963A0F"/>
    <w:rsid w:val="00964B76"/>
    <w:rsid w:val="009656AC"/>
    <w:rsid w:val="00965DDC"/>
    <w:rsid w:val="009679C4"/>
    <w:rsid w:val="0097057E"/>
    <w:rsid w:val="0097343D"/>
    <w:rsid w:val="009757D3"/>
    <w:rsid w:val="009853EB"/>
    <w:rsid w:val="00987160"/>
    <w:rsid w:val="00992BC3"/>
    <w:rsid w:val="00994B51"/>
    <w:rsid w:val="009A2592"/>
    <w:rsid w:val="009A424E"/>
    <w:rsid w:val="009A4535"/>
    <w:rsid w:val="009B24F2"/>
    <w:rsid w:val="009B28F7"/>
    <w:rsid w:val="009B3C41"/>
    <w:rsid w:val="009B41AD"/>
    <w:rsid w:val="009B4CB8"/>
    <w:rsid w:val="009C33D8"/>
    <w:rsid w:val="009C5F0D"/>
    <w:rsid w:val="009D3BC2"/>
    <w:rsid w:val="009D4F38"/>
    <w:rsid w:val="009E260B"/>
    <w:rsid w:val="009E26A5"/>
    <w:rsid w:val="009E4C0F"/>
    <w:rsid w:val="009E6C4C"/>
    <w:rsid w:val="009E7B66"/>
    <w:rsid w:val="009F08D6"/>
    <w:rsid w:val="009F1C08"/>
    <w:rsid w:val="009F1C6B"/>
    <w:rsid w:val="009F5533"/>
    <w:rsid w:val="009F795B"/>
    <w:rsid w:val="009F7A8D"/>
    <w:rsid w:val="00A04E16"/>
    <w:rsid w:val="00A0649E"/>
    <w:rsid w:val="00A07E7A"/>
    <w:rsid w:val="00A15095"/>
    <w:rsid w:val="00A16CF9"/>
    <w:rsid w:val="00A17241"/>
    <w:rsid w:val="00A22C9B"/>
    <w:rsid w:val="00A2761B"/>
    <w:rsid w:val="00A2763A"/>
    <w:rsid w:val="00A27B91"/>
    <w:rsid w:val="00A36149"/>
    <w:rsid w:val="00A43A91"/>
    <w:rsid w:val="00A4539D"/>
    <w:rsid w:val="00A4587E"/>
    <w:rsid w:val="00A61947"/>
    <w:rsid w:val="00A63EDC"/>
    <w:rsid w:val="00A64500"/>
    <w:rsid w:val="00A65CE8"/>
    <w:rsid w:val="00A74842"/>
    <w:rsid w:val="00A774E2"/>
    <w:rsid w:val="00A8280E"/>
    <w:rsid w:val="00A86991"/>
    <w:rsid w:val="00A907F2"/>
    <w:rsid w:val="00A921A2"/>
    <w:rsid w:val="00A92F76"/>
    <w:rsid w:val="00A9360F"/>
    <w:rsid w:val="00AA0674"/>
    <w:rsid w:val="00AA1CC8"/>
    <w:rsid w:val="00AA25DD"/>
    <w:rsid w:val="00AA7D9A"/>
    <w:rsid w:val="00AB0C08"/>
    <w:rsid w:val="00AB46ED"/>
    <w:rsid w:val="00AB783F"/>
    <w:rsid w:val="00AC15C7"/>
    <w:rsid w:val="00AC70D4"/>
    <w:rsid w:val="00AC7E17"/>
    <w:rsid w:val="00AD2C7D"/>
    <w:rsid w:val="00AD3CE0"/>
    <w:rsid w:val="00AE0141"/>
    <w:rsid w:val="00AE4391"/>
    <w:rsid w:val="00AE5884"/>
    <w:rsid w:val="00AE68F5"/>
    <w:rsid w:val="00AF0CEC"/>
    <w:rsid w:val="00AF3CDD"/>
    <w:rsid w:val="00AF7DB9"/>
    <w:rsid w:val="00B01100"/>
    <w:rsid w:val="00B01919"/>
    <w:rsid w:val="00B07479"/>
    <w:rsid w:val="00B10C2D"/>
    <w:rsid w:val="00B115D3"/>
    <w:rsid w:val="00B1250F"/>
    <w:rsid w:val="00B12A87"/>
    <w:rsid w:val="00B12A98"/>
    <w:rsid w:val="00B12E10"/>
    <w:rsid w:val="00B14F27"/>
    <w:rsid w:val="00B15014"/>
    <w:rsid w:val="00B16A1B"/>
    <w:rsid w:val="00B206D7"/>
    <w:rsid w:val="00B216DD"/>
    <w:rsid w:val="00B22DF6"/>
    <w:rsid w:val="00B238EE"/>
    <w:rsid w:val="00B24618"/>
    <w:rsid w:val="00B267A1"/>
    <w:rsid w:val="00B319D6"/>
    <w:rsid w:val="00B31B5B"/>
    <w:rsid w:val="00B32B65"/>
    <w:rsid w:val="00B360C3"/>
    <w:rsid w:val="00B36B64"/>
    <w:rsid w:val="00B41F45"/>
    <w:rsid w:val="00B4230B"/>
    <w:rsid w:val="00B46E06"/>
    <w:rsid w:val="00B56BDA"/>
    <w:rsid w:val="00B56CF3"/>
    <w:rsid w:val="00B600A6"/>
    <w:rsid w:val="00B60EC2"/>
    <w:rsid w:val="00B649A5"/>
    <w:rsid w:val="00B72990"/>
    <w:rsid w:val="00B72DEC"/>
    <w:rsid w:val="00B73455"/>
    <w:rsid w:val="00B75109"/>
    <w:rsid w:val="00B766D2"/>
    <w:rsid w:val="00B7698C"/>
    <w:rsid w:val="00B76FF2"/>
    <w:rsid w:val="00B8202F"/>
    <w:rsid w:val="00B842CD"/>
    <w:rsid w:val="00B85B21"/>
    <w:rsid w:val="00B868FE"/>
    <w:rsid w:val="00B9157B"/>
    <w:rsid w:val="00B93121"/>
    <w:rsid w:val="00B960FF"/>
    <w:rsid w:val="00B961C5"/>
    <w:rsid w:val="00BA13BE"/>
    <w:rsid w:val="00BA1A35"/>
    <w:rsid w:val="00BA31D7"/>
    <w:rsid w:val="00BA4376"/>
    <w:rsid w:val="00BA4E5A"/>
    <w:rsid w:val="00BA5A9C"/>
    <w:rsid w:val="00BA690C"/>
    <w:rsid w:val="00BB1DCC"/>
    <w:rsid w:val="00BB5BEB"/>
    <w:rsid w:val="00BB7F2D"/>
    <w:rsid w:val="00BC0B93"/>
    <w:rsid w:val="00BC772C"/>
    <w:rsid w:val="00BD3480"/>
    <w:rsid w:val="00BD5585"/>
    <w:rsid w:val="00BD7467"/>
    <w:rsid w:val="00BD77BC"/>
    <w:rsid w:val="00BD77D6"/>
    <w:rsid w:val="00BE1D15"/>
    <w:rsid w:val="00BE1EBF"/>
    <w:rsid w:val="00BE2CB2"/>
    <w:rsid w:val="00BE54FC"/>
    <w:rsid w:val="00BE5721"/>
    <w:rsid w:val="00BE788D"/>
    <w:rsid w:val="00BF082B"/>
    <w:rsid w:val="00BF1A33"/>
    <w:rsid w:val="00C067EB"/>
    <w:rsid w:val="00C06A60"/>
    <w:rsid w:val="00C109EB"/>
    <w:rsid w:val="00C13F68"/>
    <w:rsid w:val="00C14E99"/>
    <w:rsid w:val="00C14EFA"/>
    <w:rsid w:val="00C167CA"/>
    <w:rsid w:val="00C168F2"/>
    <w:rsid w:val="00C24131"/>
    <w:rsid w:val="00C25C77"/>
    <w:rsid w:val="00C277DD"/>
    <w:rsid w:val="00C3205C"/>
    <w:rsid w:val="00C341AD"/>
    <w:rsid w:val="00C35372"/>
    <w:rsid w:val="00C355A7"/>
    <w:rsid w:val="00C417F0"/>
    <w:rsid w:val="00C45CBC"/>
    <w:rsid w:val="00C463AF"/>
    <w:rsid w:val="00C46437"/>
    <w:rsid w:val="00C475A1"/>
    <w:rsid w:val="00C51E42"/>
    <w:rsid w:val="00C52DE4"/>
    <w:rsid w:val="00C62E26"/>
    <w:rsid w:val="00C632B1"/>
    <w:rsid w:val="00C64186"/>
    <w:rsid w:val="00C65E9A"/>
    <w:rsid w:val="00C66E9F"/>
    <w:rsid w:val="00C71ED6"/>
    <w:rsid w:val="00C75CD7"/>
    <w:rsid w:val="00C8348E"/>
    <w:rsid w:val="00C835A1"/>
    <w:rsid w:val="00C84A94"/>
    <w:rsid w:val="00C927BB"/>
    <w:rsid w:val="00C92AED"/>
    <w:rsid w:val="00C92C64"/>
    <w:rsid w:val="00C9348E"/>
    <w:rsid w:val="00C93713"/>
    <w:rsid w:val="00C93982"/>
    <w:rsid w:val="00C9527D"/>
    <w:rsid w:val="00C95501"/>
    <w:rsid w:val="00C95D32"/>
    <w:rsid w:val="00C95F99"/>
    <w:rsid w:val="00C9600C"/>
    <w:rsid w:val="00CA50C0"/>
    <w:rsid w:val="00CA64F3"/>
    <w:rsid w:val="00CA74A4"/>
    <w:rsid w:val="00CA77AE"/>
    <w:rsid w:val="00CB00DB"/>
    <w:rsid w:val="00CB05B5"/>
    <w:rsid w:val="00CB075E"/>
    <w:rsid w:val="00CB0ED6"/>
    <w:rsid w:val="00CB358D"/>
    <w:rsid w:val="00CB5131"/>
    <w:rsid w:val="00CB552A"/>
    <w:rsid w:val="00CB68A4"/>
    <w:rsid w:val="00CC066E"/>
    <w:rsid w:val="00CC0B7C"/>
    <w:rsid w:val="00CC162B"/>
    <w:rsid w:val="00CC20B5"/>
    <w:rsid w:val="00CC3652"/>
    <w:rsid w:val="00CC42D5"/>
    <w:rsid w:val="00CC48D5"/>
    <w:rsid w:val="00CD038D"/>
    <w:rsid w:val="00CD3386"/>
    <w:rsid w:val="00CD39B4"/>
    <w:rsid w:val="00CD5F56"/>
    <w:rsid w:val="00CD77EA"/>
    <w:rsid w:val="00CE0937"/>
    <w:rsid w:val="00CE15CE"/>
    <w:rsid w:val="00CE2460"/>
    <w:rsid w:val="00CE58E2"/>
    <w:rsid w:val="00CE6B8C"/>
    <w:rsid w:val="00CF0A17"/>
    <w:rsid w:val="00CF0C09"/>
    <w:rsid w:val="00CF596D"/>
    <w:rsid w:val="00CF6D1D"/>
    <w:rsid w:val="00CF735A"/>
    <w:rsid w:val="00D0468B"/>
    <w:rsid w:val="00D05E8C"/>
    <w:rsid w:val="00D07D2E"/>
    <w:rsid w:val="00D134BB"/>
    <w:rsid w:val="00D1592A"/>
    <w:rsid w:val="00D21813"/>
    <w:rsid w:val="00D21AAD"/>
    <w:rsid w:val="00D22D16"/>
    <w:rsid w:val="00D25D1D"/>
    <w:rsid w:val="00D279AB"/>
    <w:rsid w:val="00D30221"/>
    <w:rsid w:val="00D3258F"/>
    <w:rsid w:val="00D32EDC"/>
    <w:rsid w:val="00D33E16"/>
    <w:rsid w:val="00D355EB"/>
    <w:rsid w:val="00D35FBC"/>
    <w:rsid w:val="00D37754"/>
    <w:rsid w:val="00D37DC9"/>
    <w:rsid w:val="00D43122"/>
    <w:rsid w:val="00D444C5"/>
    <w:rsid w:val="00D47E32"/>
    <w:rsid w:val="00D5333D"/>
    <w:rsid w:val="00D54943"/>
    <w:rsid w:val="00D61A77"/>
    <w:rsid w:val="00D653F8"/>
    <w:rsid w:val="00D72876"/>
    <w:rsid w:val="00D72ECF"/>
    <w:rsid w:val="00D749DC"/>
    <w:rsid w:val="00D82787"/>
    <w:rsid w:val="00D8636F"/>
    <w:rsid w:val="00D91319"/>
    <w:rsid w:val="00D94876"/>
    <w:rsid w:val="00DA08E8"/>
    <w:rsid w:val="00DA3C1C"/>
    <w:rsid w:val="00DA65F1"/>
    <w:rsid w:val="00DA6EDD"/>
    <w:rsid w:val="00DA6F20"/>
    <w:rsid w:val="00DA733B"/>
    <w:rsid w:val="00DB262A"/>
    <w:rsid w:val="00DB3C20"/>
    <w:rsid w:val="00DC1A50"/>
    <w:rsid w:val="00DD0328"/>
    <w:rsid w:val="00DD0B99"/>
    <w:rsid w:val="00DD493E"/>
    <w:rsid w:val="00DD5DB5"/>
    <w:rsid w:val="00DD6A7F"/>
    <w:rsid w:val="00DD721B"/>
    <w:rsid w:val="00DD7DB9"/>
    <w:rsid w:val="00DE461D"/>
    <w:rsid w:val="00DE4DD8"/>
    <w:rsid w:val="00DF2ECF"/>
    <w:rsid w:val="00DF363F"/>
    <w:rsid w:val="00DF7A22"/>
    <w:rsid w:val="00DF7C9F"/>
    <w:rsid w:val="00E00D74"/>
    <w:rsid w:val="00E01479"/>
    <w:rsid w:val="00E0228C"/>
    <w:rsid w:val="00E0237E"/>
    <w:rsid w:val="00E024E3"/>
    <w:rsid w:val="00E030F5"/>
    <w:rsid w:val="00E048F6"/>
    <w:rsid w:val="00E04E10"/>
    <w:rsid w:val="00E0584D"/>
    <w:rsid w:val="00E11654"/>
    <w:rsid w:val="00E12CAC"/>
    <w:rsid w:val="00E13686"/>
    <w:rsid w:val="00E144A4"/>
    <w:rsid w:val="00E16745"/>
    <w:rsid w:val="00E20C45"/>
    <w:rsid w:val="00E22AA2"/>
    <w:rsid w:val="00E22B77"/>
    <w:rsid w:val="00E24796"/>
    <w:rsid w:val="00E25957"/>
    <w:rsid w:val="00E30077"/>
    <w:rsid w:val="00E31471"/>
    <w:rsid w:val="00E31E8D"/>
    <w:rsid w:val="00E3305B"/>
    <w:rsid w:val="00E335ED"/>
    <w:rsid w:val="00E37138"/>
    <w:rsid w:val="00E40B03"/>
    <w:rsid w:val="00E40D53"/>
    <w:rsid w:val="00E41C74"/>
    <w:rsid w:val="00E4334E"/>
    <w:rsid w:val="00E51E73"/>
    <w:rsid w:val="00E53030"/>
    <w:rsid w:val="00E5622A"/>
    <w:rsid w:val="00E570B0"/>
    <w:rsid w:val="00E601CF"/>
    <w:rsid w:val="00E65E23"/>
    <w:rsid w:val="00E710A9"/>
    <w:rsid w:val="00E72915"/>
    <w:rsid w:val="00E73598"/>
    <w:rsid w:val="00E748DC"/>
    <w:rsid w:val="00E76076"/>
    <w:rsid w:val="00E763AC"/>
    <w:rsid w:val="00E77566"/>
    <w:rsid w:val="00E778BE"/>
    <w:rsid w:val="00E844C7"/>
    <w:rsid w:val="00E84F09"/>
    <w:rsid w:val="00E8667B"/>
    <w:rsid w:val="00E867DC"/>
    <w:rsid w:val="00E8723B"/>
    <w:rsid w:val="00E87F27"/>
    <w:rsid w:val="00E9046B"/>
    <w:rsid w:val="00E92C7A"/>
    <w:rsid w:val="00E9301E"/>
    <w:rsid w:val="00E9452D"/>
    <w:rsid w:val="00E951FE"/>
    <w:rsid w:val="00E96AEC"/>
    <w:rsid w:val="00EA1464"/>
    <w:rsid w:val="00EA28C3"/>
    <w:rsid w:val="00EA4A03"/>
    <w:rsid w:val="00EA4EEB"/>
    <w:rsid w:val="00EB04FD"/>
    <w:rsid w:val="00EB7A13"/>
    <w:rsid w:val="00EC0825"/>
    <w:rsid w:val="00EC2EF3"/>
    <w:rsid w:val="00EC38D3"/>
    <w:rsid w:val="00ED00E0"/>
    <w:rsid w:val="00ED6185"/>
    <w:rsid w:val="00ED7C0E"/>
    <w:rsid w:val="00ED7DCC"/>
    <w:rsid w:val="00EE003A"/>
    <w:rsid w:val="00EE51ED"/>
    <w:rsid w:val="00EE56D7"/>
    <w:rsid w:val="00EF3961"/>
    <w:rsid w:val="00EF5636"/>
    <w:rsid w:val="00F00195"/>
    <w:rsid w:val="00F007FB"/>
    <w:rsid w:val="00F0165B"/>
    <w:rsid w:val="00F03378"/>
    <w:rsid w:val="00F03C77"/>
    <w:rsid w:val="00F07057"/>
    <w:rsid w:val="00F1028F"/>
    <w:rsid w:val="00F12AC7"/>
    <w:rsid w:val="00F1532C"/>
    <w:rsid w:val="00F157DC"/>
    <w:rsid w:val="00F15FB5"/>
    <w:rsid w:val="00F20073"/>
    <w:rsid w:val="00F20CBC"/>
    <w:rsid w:val="00F2238B"/>
    <w:rsid w:val="00F256F7"/>
    <w:rsid w:val="00F2798A"/>
    <w:rsid w:val="00F305AA"/>
    <w:rsid w:val="00F31AA5"/>
    <w:rsid w:val="00F33DA0"/>
    <w:rsid w:val="00F35548"/>
    <w:rsid w:val="00F3604F"/>
    <w:rsid w:val="00F3630C"/>
    <w:rsid w:val="00F36397"/>
    <w:rsid w:val="00F402EF"/>
    <w:rsid w:val="00F40F49"/>
    <w:rsid w:val="00F4337F"/>
    <w:rsid w:val="00F45595"/>
    <w:rsid w:val="00F50C96"/>
    <w:rsid w:val="00F53FD8"/>
    <w:rsid w:val="00F54743"/>
    <w:rsid w:val="00F55F0D"/>
    <w:rsid w:val="00F57897"/>
    <w:rsid w:val="00F60379"/>
    <w:rsid w:val="00F60E28"/>
    <w:rsid w:val="00F61633"/>
    <w:rsid w:val="00F61F45"/>
    <w:rsid w:val="00F6433D"/>
    <w:rsid w:val="00F64C62"/>
    <w:rsid w:val="00F65215"/>
    <w:rsid w:val="00F655DC"/>
    <w:rsid w:val="00F677CE"/>
    <w:rsid w:val="00F70AAE"/>
    <w:rsid w:val="00F75634"/>
    <w:rsid w:val="00F80BE5"/>
    <w:rsid w:val="00F81ACD"/>
    <w:rsid w:val="00F8303C"/>
    <w:rsid w:val="00F8590D"/>
    <w:rsid w:val="00F860D0"/>
    <w:rsid w:val="00F87094"/>
    <w:rsid w:val="00F8723B"/>
    <w:rsid w:val="00F906AC"/>
    <w:rsid w:val="00F90915"/>
    <w:rsid w:val="00F9297C"/>
    <w:rsid w:val="00F93D3E"/>
    <w:rsid w:val="00F950F5"/>
    <w:rsid w:val="00F95F4D"/>
    <w:rsid w:val="00FA088C"/>
    <w:rsid w:val="00FA2DD6"/>
    <w:rsid w:val="00FA33D9"/>
    <w:rsid w:val="00FA41A3"/>
    <w:rsid w:val="00FA5458"/>
    <w:rsid w:val="00FB174C"/>
    <w:rsid w:val="00FB1B2F"/>
    <w:rsid w:val="00FB287D"/>
    <w:rsid w:val="00FB7D88"/>
    <w:rsid w:val="00FC09A0"/>
    <w:rsid w:val="00FC3972"/>
    <w:rsid w:val="00FC3F88"/>
    <w:rsid w:val="00FC6814"/>
    <w:rsid w:val="00FD000E"/>
    <w:rsid w:val="00FD042E"/>
    <w:rsid w:val="00FD06E9"/>
    <w:rsid w:val="00FD0E18"/>
    <w:rsid w:val="00FD0E4A"/>
    <w:rsid w:val="00FD1A9A"/>
    <w:rsid w:val="00FD25F1"/>
    <w:rsid w:val="00FD2722"/>
    <w:rsid w:val="00FD3E5B"/>
    <w:rsid w:val="00FD542E"/>
    <w:rsid w:val="00FD618C"/>
    <w:rsid w:val="00FE34EC"/>
    <w:rsid w:val="00FE4C0F"/>
    <w:rsid w:val="00FE56FA"/>
    <w:rsid w:val="00FE6227"/>
    <w:rsid w:val="00FF029D"/>
    <w:rsid w:val="00FF0428"/>
    <w:rsid w:val="00FF0DD9"/>
    <w:rsid w:val="00FF393D"/>
    <w:rsid w:val="00FF59EA"/>
    <w:rsid w:val="00FF786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EA14A0E"/>
  <w15:docId w15:val="{FEF1016D-C510-4470-9B4F-9887E4EAA5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lang w:val="fr-FR" w:eastAsia="fr-FR"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emiHidden/>
    <w:qFormat/>
    <w:rsid w:val="001A055D"/>
    <w:pPr>
      <w:keepLines/>
      <w:spacing w:before="120" w:after="120"/>
      <w:jc w:val="both"/>
    </w:pPr>
    <w:rPr>
      <w:color w:val="3D3935"/>
      <w:lang w:eastAsia="en-US"/>
    </w:rPr>
  </w:style>
  <w:style w:type="paragraph" w:styleId="Titre1">
    <w:name w:val="heading 1"/>
    <w:aliases w:val="H1,Header1,h1,Niveau 1,Niveau1,Contrat 1,chapitre,(Shift Ctrl 1),Level 1,Section Head,l1,Disaster 1,Head 1 (Chapter heading),List level 1,I1,heading 1,l1+toc 1,1st level,Appendix 1,Rubrique,Titre1,Titre2,TITRE 1 NET VALUE,überschrift1,co,Titre§"/>
    <w:basedOn w:val="Normal"/>
    <w:next w:val="Normal"/>
    <w:link w:val="Titre1Car"/>
    <w:qFormat/>
    <w:rsid w:val="005F3B20"/>
    <w:pPr>
      <w:keepNext/>
      <w:pageBreakBefore/>
      <w:numPr>
        <w:numId w:val="1"/>
      </w:numPr>
      <w:spacing w:after="240"/>
      <w:ind w:left="709" w:hanging="709"/>
      <w:outlineLvl w:val="0"/>
    </w:pPr>
    <w:rPr>
      <w:rFonts w:eastAsia="Times New Roman" w:cs="Times New Roman"/>
      <w:b/>
      <w:bCs/>
      <w:color w:val="A31781"/>
      <w:sz w:val="40"/>
      <w:szCs w:val="32"/>
    </w:rPr>
  </w:style>
  <w:style w:type="paragraph" w:styleId="Titre2">
    <w:name w:val="heading 2"/>
    <w:aliases w:val="H2,Contrat 2,Ctt,Niveau 2,Niveau2,chapitre 1.1,Titre 2 - RAO,HeadB,h2,Level 2 Topic Heading,l2,Head 2,List level 2,Guide 2,list 2,list 2,I2,heading 2,l2+toc 2,2nd level,Scénario,Titre 2 NET VALUE,Überschrift 2 Anhang,2,Header 2,sh2,SIEL EP,sh"/>
    <w:basedOn w:val="Normal"/>
    <w:next w:val="Normal"/>
    <w:link w:val="Titre2Car"/>
    <w:qFormat/>
    <w:rsid w:val="001A055D"/>
    <w:pPr>
      <w:keepNext/>
      <w:numPr>
        <w:ilvl w:val="1"/>
        <w:numId w:val="1"/>
      </w:numPr>
      <w:pBdr>
        <w:top w:val="single" w:sz="4" w:space="1" w:color="E7CFE5"/>
        <w:left w:val="single" w:sz="4" w:space="4" w:color="E7CFE5"/>
        <w:bottom w:val="single" w:sz="4" w:space="1" w:color="E7CFE5"/>
        <w:right w:val="single" w:sz="4" w:space="4" w:color="E7CFE5"/>
      </w:pBdr>
      <w:shd w:val="clear" w:color="auto" w:fill="E7CFE5"/>
      <w:spacing w:before="240" w:after="240"/>
      <w:outlineLvl w:val="1"/>
    </w:pPr>
    <w:rPr>
      <w:rFonts w:eastAsia="Times New Roman" w:cs="Times New Roman"/>
      <w:bCs/>
      <w:color w:val="A31781"/>
      <w:sz w:val="32"/>
      <w:szCs w:val="32"/>
    </w:rPr>
  </w:style>
  <w:style w:type="paragraph" w:styleId="Titre3">
    <w:name w:val="heading 3"/>
    <w:aliases w:val="H3,H31,H32,H33,H34,H35,H36,H37,H38,H39,H311,H321,H331,H341,H351,H361,H371,H381,H310,H312,H322,H332,H342,H352,H362,H372,H382,H313,H323,H333,H343,H353,H363,H373,H383,H314,H324,H334,H344,H354,H364,H374,H384,H391,H3111,H3211,H3311,H3411,H3511,h3,l3"/>
    <w:basedOn w:val="Normal"/>
    <w:next w:val="Normal"/>
    <w:link w:val="Titre3Car"/>
    <w:qFormat/>
    <w:rsid w:val="00E20C45"/>
    <w:pPr>
      <w:keepNext/>
      <w:numPr>
        <w:ilvl w:val="2"/>
        <w:numId w:val="1"/>
      </w:numPr>
      <w:pBdr>
        <w:top w:val="single" w:sz="4" w:space="1" w:color="F7EDF6"/>
        <w:left w:val="single" w:sz="4" w:space="4" w:color="F7EDF6"/>
        <w:bottom w:val="single" w:sz="4" w:space="1" w:color="F7EDF6"/>
        <w:right w:val="single" w:sz="4" w:space="4" w:color="F7EDF6"/>
      </w:pBdr>
      <w:shd w:val="clear" w:color="auto" w:fill="F7EDF6"/>
      <w:spacing w:before="240" w:after="240"/>
      <w:outlineLvl w:val="2"/>
    </w:pPr>
    <w:rPr>
      <w:rFonts w:eastAsia="Times New Roman" w:cs="Times New Roman"/>
      <w:bCs/>
      <w:color w:val="A31781"/>
      <w:sz w:val="28"/>
      <w:szCs w:val="28"/>
      <w:lang w:eastAsia="fr-FR"/>
    </w:rPr>
  </w:style>
  <w:style w:type="paragraph" w:styleId="Titre4">
    <w:name w:val="heading 4"/>
    <w:aliases w:val="H4,chapitre 1.1.1.1,Niveau 4,Niveau4,Contrat 4,l4,mh1l,Module heading 1 large (18 points),h4,Sec III,Sous-question,heading 4,NUL,4,14,a.,Map Title,parapoint,¶,ITT t4,sect9hd,L1 Heading 4,Titre4,l41,l42,annexe,Heading 4,numéroté  1.1.1.1.,4 dash"/>
    <w:basedOn w:val="Normal"/>
    <w:next w:val="Normal"/>
    <w:link w:val="Titre4Car"/>
    <w:autoRedefine/>
    <w:qFormat/>
    <w:rsid w:val="001A055D"/>
    <w:pPr>
      <w:numPr>
        <w:ilvl w:val="3"/>
        <w:numId w:val="1"/>
      </w:numPr>
      <w:spacing w:before="240" w:after="240"/>
      <w:outlineLvl w:val="3"/>
    </w:pPr>
    <w:rPr>
      <w:b/>
      <w:color w:val="A31781"/>
      <w:spacing w:val="10"/>
    </w:rPr>
  </w:style>
  <w:style w:type="paragraph" w:styleId="Titre5">
    <w:name w:val="heading 5"/>
    <w:basedOn w:val="Normal"/>
    <w:next w:val="Normal"/>
    <w:link w:val="Titre5Car"/>
    <w:rsid w:val="001A055D"/>
    <w:pPr>
      <w:pBdr>
        <w:bottom w:val="single" w:sz="6" w:space="5" w:color="A31781"/>
      </w:pBdr>
      <w:spacing w:before="240" w:after="240"/>
      <w:outlineLvl w:val="4"/>
    </w:pPr>
    <w:rPr>
      <w:smallCaps/>
      <w:color w:val="A31781"/>
      <w:szCs w:val="22"/>
    </w:rPr>
  </w:style>
  <w:style w:type="paragraph" w:styleId="Titre6">
    <w:name w:val="heading 6"/>
    <w:basedOn w:val="Normal"/>
    <w:next w:val="Normal"/>
    <w:link w:val="Titre6Car"/>
    <w:rsid w:val="00166838"/>
    <w:pPr>
      <w:keepNext/>
      <w:keepLines w:val="0"/>
      <w:tabs>
        <w:tab w:val="left" w:pos="851"/>
        <w:tab w:val="left" w:pos="2480"/>
        <w:tab w:val="left" w:pos="6521"/>
      </w:tabs>
      <w:spacing w:before="0" w:after="0"/>
      <w:jc w:val="center"/>
      <w:outlineLvl w:val="5"/>
    </w:pPr>
    <w:rPr>
      <w:rFonts w:ascii="Times New Roman" w:eastAsia="Times New Roman" w:hAnsi="Times New Roman" w:cs="Times New Roman"/>
      <w:b/>
      <w:bCs/>
      <w:color w:val="auto"/>
      <w:sz w:val="18"/>
      <w:szCs w:val="18"/>
      <w:lang w:eastAsia="fr-FR"/>
    </w:rPr>
  </w:style>
  <w:style w:type="paragraph" w:styleId="Titre7">
    <w:name w:val="heading 7"/>
    <w:basedOn w:val="Normal"/>
    <w:next w:val="Normal"/>
    <w:link w:val="Titre7Car"/>
    <w:rsid w:val="00166838"/>
    <w:pPr>
      <w:keepNext/>
      <w:keepLines w:val="0"/>
      <w:spacing w:before="0" w:after="0"/>
      <w:jc w:val="left"/>
      <w:outlineLvl w:val="6"/>
    </w:pPr>
    <w:rPr>
      <w:rFonts w:ascii="Times New Roman" w:eastAsia="Times New Roman" w:hAnsi="Times New Roman" w:cs="Times New Roman"/>
      <w:b/>
      <w:bCs/>
      <w:color w:val="auto"/>
      <w:lang w:eastAsia="fr-FR"/>
    </w:rPr>
  </w:style>
  <w:style w:type="paragraph" w:styleId="Titre8">
    <w:name w:val="heading 8"/>
    <w:basedOn w:val="Normal"/>
    <w:next w:val="Normal"/>
    <w:link w:val="Titre8Car"/>
    <w:rsid w:val="00166838"/>
    <w:pPr>
      <w:keepNext/>
      <w:keepLines w:val="0"/>
      <w:ind w:left="214" w:right="638"/>
      <w:jc w:val="left"/>
      <w:outlineLvl w:val="7"/>
    </w:pPr>
    <w:rPr>
      <w:rFonts w:ascii="Times New Roman" w:eastAsia="Times New Roman" w:hAnsi="Times New Roman" w:cs="Times New Roman"/>
      <w:b/>
      <w:bCs/>
      <w:emboss/>
      <w:color w:val="FF6600"/>
      <w:sz w:val="24"/>
      <w:szCs w:val="24"/>
      <w:lang w:eastAsia="fr-FR"/>
    </w:rPr>
  </w:style>
  <w:style w:type="paragraph" w:styleId="Titre9">
    <w:name w:val="heading 9"/>
    <w:basedOn w:val="Normal"/>
    <w:next w:val="Normal"/>
    <w:link w:val="Titre9Car"/>
    <w:rsid w:val="00166838"/>
    <w:pPr>
      <w:keepNext/>
      <w:keepLines w:val="0"/>
      <w:ind w:left="497" w:right="1134"/>
      <w:jc w:val="left"/>
      <w:outlineLvl w:val="8"/>
    </w:pPr>
    <w:rPr>
      <w:rFonts w:ascii="Times New Roman" w:eastAsia="Times New Roman" w:hAnsi="Times New Roman" w:cs="Times New Roman"/>
      <w:b/>
      <w:bCs/>
      <w:emboss/>
      <w:color w:val="FF6600"/>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aliases w:val="tableau modelo"/>
    <w:basedOn w:val="TableauNormal"/>
    <w:uiPriority w:val="59"/>
    <w:rsid w:val="00FA088C"/>
    <w:tblPr>
      <w:tblBorders>
        <w:top w:val="single" w:sz="4" w:space="0" w:color="3D3935"/>
        <w:left w:val="single" w:sz="4" w:space="0" w:color="3D3935"/>
        <w:bottom w:val="single" w:sz="4" w:space="0" w:color="3D3935"/>
        <w:right w:val="single" w:sz="4" w:space="0" w:color="3D3935"/>
        <w:insideH w:val="single" w:sz="4" w:space="0" w:color="3D3935"/>
        <w:insideV w:val="single" w:sz="4" w:space="0" w:color="3D3935"/>
      </w:tblBorders>
    </w:tblPr>
  </w:style>
  <w:style w:type="paragraph" w:styleId="Corpsdetexte">
    <w:name w:val="Body Text"/>
    <w:basedOn w:val="Normal"/>
    <w:link w:val="CorpsdetexteCar"/>
    <w:qFormat/>
    <w:rsid w:val="001A055D"/>
  </w:style>
  <w:style w:type="character" w:customStyle="1" w:styleId="CorpsdetexteCar">
    <w:name w:val="Corps de texte Car"/>
    <w:basedOn w:val="Policepardfaut"/>
    <w:link w:val="Corpsdetexte"/>
    <w:rsid w:val="001A055D"/>
    <w:rPr>
      <w:sz w:val="20"/>
    </w:rPr>
  </w:style>
  <w:style w:type="character" w:customStyle="1" w:styleId="Titrenormal">
    <w:name w:val="Titre_normal"/>
    <w:basedOn w:val="Policepardfaut"/>
    <w:uiPriority w:val="6"/>
    <w:qFormat/>
    <w:rsid w:val="001A055D"/>
    <w:rPr>
      <w:color w:val="3D3935"/>
      <w:sz w:val="44"/>
    </w:rPr>
  </w:style>
  <w:style w:type="character" w:customStyle="1" w:styleId="Titregras">
    <w:name w:val="Titre_gras"/>
    <w:basedOn w:val="Titrenormal"/>
    <w:uiPriority w:val="6"/>
    <w:qFormat/>
    <w:rsid w:val="001A055D"/>
    <w:rPr>
      <w:b/>
      <w:color w:val="3D3935"/>
      <w:sz w:val="44"/>
    </w:rPr>
  </w:style>
  <w:style w:type="table" w:customStyle="1" w:styleId="TableauModeloBleuclair">
    <w:name w:val="Tableau Model'o Bleu clair"/>
    <w:basedOn w:val="TableauNormal"/>
    <w:uiPriority w:val="99"/>
    <w:qFormat/>
    <w:rsid w:val="00EA1464"/>
    <w:rPr>
      <w:color w:val="009E9C"/>
    </w:rPr>
    <w:tblPr>
      <w:tblStyleRowBandSize w:val="1"/>
      <w:tblStyleColBandSize w:val="1"/>
    </w:tblPr>
    <w:tblStylePr w:type="firstRow">
      <w:rPr>
        <w:b/>
        <w:color w:val="FFFFFF"/>
      </w:rPr>
      <w:tblPr/>
      <w:tcPr>
        <w:shd w:val="clear" w:color="auto" w:fill="72AFAE"/>
      </w:tcPr>
    </w:tblStylePr>
    <w:tblStylePr w:type="lastRow">
      <w:rPr>
        <w:color w:val="009E9C"/>
      </w:rPr>
    </w:tblStylePr>
    <w:tblStylePr w:type="band1Vert">
      <w:rPr>
        <w:color w:val="009E9C"/>
      </w:rPr>
    </w:tblStylePr>
    <w:tblStylePr w:type="band1Horz">
      <w:rPr>
        <w:color w:val="009E9C"/>
      </w:rPr>
      <w:tblPr/>
      <w:tcPr>
        <w:shd w:val="clear" w:color="auto" w:fill="A7CDCD"/>
      </w:tcPr>
    </w:tblStylePr>
    <w:tblStylePr w:type="band2Horz">
      <w:tblPr/>
      <w:tcPr>
        <w:shd w:val="clear" w:color="auto" w:fill="DEEBEC"/>
      </w:tcPr>
    </w:tblStylePr>
  </w:style>
  <w:style w:type="table" w:customStyle="1" w:styleId="TableauModeloBleufonce">
    <w:name w:val="Tableau Model'o Bleu fonce"/>
    <w:basedOn w:val="TableauNormal"/>
    <w:uiPriority w:val="99"/>
    <w:qFormat/>
    <w:rsid w:val="00C64186"/>
    <w:rPr>
      <w:color w:val="EAD6EA"/>
    </w:rPr>
    <w:tblPr>
      <w:tblStyleRowBandSize w:val="1"/>
    </w:tblPr>
    <w:tblStylePr w:type="firstRow">
      <w:rPr>
        <w:b/>
        <w:color w:val="FFFFFF"/>
      </w:rPr>
      <w:tblPr/>
      <w:tcPr>
        <w:shd w:val="clear" w:color="auto" w:fill="758BC9"/>
      </w:tcPr>
    </w:tblStylePr>
    <w:tblStylePr w:type="band1Horz">
      <w:rPr>
        <w:color w:val="005CA9"/>
      </w:rPr>
      <w:tblPr/>
      <w:tcPr>
        <w:shd w:val="clear" w:color="auto" w:fill="96A7D6"/>
      </w:tcPr>
    </w:tblStylePr>
    <w:tblStylePr w:type="band2Horz">
      <w:rPr>
        <w:color w:val="005CA9"/>
      </w:rPr>
      <w:tblPr/>
      <w:tcPr>
        <w:shd w:val="clear" w:color="auto" w:fill="D6DBF0"/>
      </w:tcPr>
    </w:tblStylePr>
  </w:style>
  <w:style w:type="table" w:customStyle="1" w:styleId="TableauModeloGris">
    <w:name w:val="Tableau Model'o Gris"/>
    <w:basedOn w:val="TableauNormal"/>
    <w:uiPriority w:val="99"/>
    <w:qFormat/>
    <w:rsid w:val="00EA1464"/>
    <w:tblPr>
      <w:tblStyleRowBandSize w:val="1"/>
    </w:tblPr>
    <w:tblStylePr w:type="firstRow">
      <w:rPr>
        <w:rFonts w:ascii="Arial" w:hAnsi="Arial"/>
        <w:b/>
        <w:color w:val="FFFFFF"/>
        <w:sz w:val="20"/>
      </w:rPr>
      <w:tblPr/>
      <w:tcPr>
        <w:tcBorders>
          <w:bottom w:val="single" w:sz="4" w:space="0" w:color="3D3935"/>
        </w:tcBorders>
        <w:shd w:val="clear" w:color="auto" w:fill="BFBFBF"/>
      </w:tcPr>
    </w:tblStylePr>
    <w:tblStylePr w:type="lastRow">
      <w:tblPr/>
      <w:tcPr>
        <w:tcBorders>
          <w:bottom w:val="single" w:sz="4" w:space="0" w:color="2D2A27"/>
        </w:tcBorders>
      </w:tcPr>
    </w:tblStylePr>
    <w:tblStylePr w:type="band1Horz">
      <w:tblPr/>
      <w:tcPr>
        <w:shd w:val="clear" w:color="auto" w:fill="F2F2F2"/>
      </w:tcPr>
    </w:tblStylePr>
    <w:tblStylePr w:type="band2Horz">
      <w:tblPr/>
      <w:tcPr>
        <w:shd w:val="clear" w:color="auto" w:fill="FFFFFF"/>
      </w:tcPr>
    </w:tblStylePr>
  </w:style>
  <w:style w:type="table" w:customStyle="1" w:styleId="TableauModeloRose">
    <w:name w:val="Tableau Model'o Rose"/>
    <w:basedOn w:val="TableauNormal"/>
    <w:uiPriority w:val="99"/>
    <w:qFormat/>
    <w:rsid w:val="00EA1464"/>
    <w:rPr>
      <w:color w:val="E4003A"/>
    </w:rPr>
    <w:tblPr>
      <w:tblStyleRowBandSize w:val="1"/>
    </w:tblPr>
    <w:tblStylePr w:type="firstRow">
      <w:rPr>
        <w:b/>
        <w:color w:val="E4003A"/>
      </w:rPr>
      <w:tblPr/>
      <w:tcPr>
        <w:shd w:val="clear" w:color="auto" w:fill="F39A93"/>
      </w:tcPr>
    </w:tblStylePr>
    <w:tblStylePr w:type="band1Horz">
      <w:tblPr/>
      <w:tcPr>
        <w:shd w:val="clear" w:color="auto" w:fill="FBDAD4"/>
      </w:tcPr>
    </w:tblStylePr>
    <w:tblStylePr w:type="band2Horz">
      <w:tblPr/>
      <w:tcPr>
        <w:shd w:val="clear" w:color="auto" w:fill="FDEFED"/>
      </w:tcPr>
    </w:tblStylePr>
  </w:style>
  <w:style w:type="character" w:customStyle="1" w:styleId="Titre1Car">
    <w:name w:val="Titre 1 Car"/>
    <w:aliases w:val="H1 Car,Header1 Car,h1 Car,Niveau 1 Car,Niveau1 Car,Contrat 1 Car,chapitre Car,(Shift Ctrl 1) Car,Level 1 Car,Section Head Car,l1 Car,Disaster 1 Car,Head 1 (Chapter heading) Car,List level 1 Car,I1 Car,heading 1 Car,l1+toc 1 Car,1st level Car"/>
    <w:basedOn w:val="Policepardfaut"/>
    <w:link w:val="Titre1"/>
    <w:rsid w:val="005F3B20"/>
    <w:rPr>
      <w:rFonts w:eastAsia="Times New Roman" w:cs="Times New Roman"/>
      <w:b/>
      <w:bCs/>
      <w:color w:val="A31781"/>
      <w:sz w:val="40"/>
      <w:szCs w:val="32"/>
      <w:lang w:eastAsia="en-US"/>
    </w:rPr>
  </w:style>
  <w:style w:type="table" w:customStyle="1" w:styleId="TableauModeloVert">
    <w:name w:val="Tableau Model'o Vert"/>
    <w:basedOn w:val="TableauNormal"/>
    <w:uiPriority w:val="99"/>
    <w:qFormat/>
    <w:rsid w:val="00EA1464"/>
    <w:tblPr>
      <w:tblStyleRowBandSize w:val="1"/>
    </w:tblPr>
    <w:tblStylePr w:type="firstRow">
      <w:rPr>
        <w:b/>
      </w:rPr>
      <w:tblPr/>
      <w:tcPr>
        <w:shd w:val="clear" w:color="auto" w:fill="95C11F"/>
      </w:tcPr>
    </w:tblStylePr>
    <w:tblStylePr w:type="band1Horz">
      <w:tblPr/>
      <w:tcPr>
        <w:shd w:val="clear" w:color="auto" w:fill="CFE09A"/>
      </w:tcPr>
    </w:tblStylePr>
    <w:tblStylePr w:type="band2Horz">
      <w:tblPr/>
      <w:tcPr>
        <w:shd w:val="clear" w:color="auto" w:fill="ECF3DA"/>
      </w:tcPr>
    </w:tblStylePr>
  </w:style>
  <w:style w:type="table" w:customStyle="1" w:styleId="TableauModeloViolet">
    <w:name w:val="Tableau Model'o Violet"/>
    <w:basedOn w:val="TableauNormal"/>
    <w:uiPriority w:val="99"/>
    <w:qFormat/>
    <w:rsid w:val="00EA1464"/>
    <w:rPr>
      <w:color w:val="A31781"/>
    </w:rPr>
    <w:tblPr>
      <w:tblStyleRowBandSize w:val="1"/>
    </w:tblPr>
    <w:tblStylePr w:type="firstRow">
      <w:rPr>
        <w:b/>
      </w:rPr>
      <w:tblPr/>
      <w:tcPr>
        <w:shd w:val="clear" w:color="auto" w:fill="EAD6EA"/>
      </w:tcPr>
    </w:tblStylePr>
    <w:tblStylePr w:type="band1Horz">
      <w:tblPr/>
      <w:tcPr>
        <w:shd w:val="clear" w:color="auto" w:fill="F7EFF6"/>
      </w:tcPr>
    </w:tblStylePr>
    <w:tblStylePr w:type="band2Horz">
      <w:tblPr/>
      <w:tcPr>
        <w:shd w:val="clear" w:color="auto" w:fill="FCFAFC"/>
      </w:tcPr>
    </w:tblStylePr>
  </w:style>
  <w:style w:type="paragraph" w:styleId="En-ttedetabledesmatires">
    <w:name w:val="TOC Heading"/>
    <w:basedOn w:val="Normal"/>
    <w:next w:val="Normal"/>
    <w:uiPriority w:val="39"/>
    <w:semiHidden/>
    <w:qFormat/>
    <w:rsid w:val="001A055D"/>
    <w:pPr>
      <w:tabs>
        <w:tab w:val="left" w:pos="426"/>
        <w:tab w:val="right" w:leader="dot" w:pos="8789"/>
      </w:tabs>
      <w:spacing w:before="240"/>
    </w:pPr>
    <w:rPr>
      <w:b/>
      <w:noProof/>
      <w:color w:val="A31781"/>
      <w:sz w:val="32"/>
      <w:szCs w:val="32"/>
    </w:rPr>
  </w:style>
  <w:style w:type="paragraph" w:customStyle="1" w:styleId="Exerguepuce">
    <w:name w:val="Exergue puce"/>
    <w:link w:val="ExerguepuceCar"/>
    <w:uiPriority w:val="3"/>
    <w:qFormat/>
    <w:rsid w:val="001339E0"/>
    <w:pPr>
      <w:numPr>
        <w:numId w:val="2"/>
      </w:numPr>
      <w:spacing w:before="120" w:after="120"/>
      <w:jc w:val="both"/>
    </w:pPr>
    <w:rPr>
      <w:snapToGrid w:val="0"/>
      <w:color w:val="3D3935"/>
    </w:rPr>
  </w:style>
  <w:style w:type="paragraph" w:customStyle="1" w:styleId="ExergueTitre">
    <w:name w:val="Exergue Titre"/>
    <w:basedOn w:val="Normal"/>
    <w:next w:val="Exerguepuce"/>
    <w:uiPriority w:val="2"/>
    <w:qFormat/>
    <w:rsid w:val="001A055D"/>
    <w:pPr>
      <w:jc w:val="left"/>
    </w:pPr>
    <w:rPr>
      <w:b/>
      <w:caps/>
      <w:color w:val="FFFFFF"/>
      <w:sz w:val="28"/>
    </w:rPr>
  </w:style>
  <w:style w:type="character" w:styleId="Lienhypertexte">
    <w:name w:val="Hyperlink"/>
    <w:basedOn w:val="Policepardfaut"/>
    <w:uiPriority w:val="99"/>
    <w:unhideWhenUsed/>
    <w:qFormat/>
    <w:rsid w:val="001A055D"/>
    <w:rPr>
      <w:color w:val="005CA9"/>
      <w:u w:val="single"/>
    </w:rPr>
  </w:style>
  <w:style w:type="paragraph" w:customStyle="1" w:styleId="Puceniveau1">
    <w:name w:val="Puce niveau 1"/>
    <w:basedOn w:val="Normal"/>
    <w:link w:val="Puceniveau1Car"/>
    <w:uiPriority w:val="4"/>
    <w:qFormat/>
    <w:rsid w:val="001A055D"/>
    <w:pPr>
      <w:numPr>
        <w:numId w:val="3"/>
      </w:numPr>
    </w:pPr>
  </w:style>
  <w:style w:type="paragraph" w:customStyle="1" w:styleId="Puceniveau2">
    <w:name w:val="Puce niveau 2"/>
    <w:basedOn w:val="Normal"/>
    <w:link w:val="Puceniveau2Car"/>
    <w:uiPriority w:val="4"/>
    <w:qFormat/>
    <w:rsid w:val="001A055D"/>
    <w:pPr>
      <w:numPr>
        <w:ilvl w:val="1"/>
        <w:numId w:val="3"/>
      </w:numPr>
    </w:pPr>
  </w:style>
  <w:style w:type="paragraph" w:customStyle="1" w:styleId="Puceniveau3">
    <w:name w:val="Puce niveau 3"/>
    <w:basedOn w:val="Normal"/>
    <w:link w:val="Puceniveau3Car"/>
    <w:uiPriority w:val="4"/>
    <w:qFormat/>
    <w:rsid w:val="001A055D"/>
    <w:pPr>
      <w:numPr>
        <w:ilvl w:val="2"/>
        <w:numId w:val="3"/>
      </w:numPr>
    </w:pPr>
  </w:style>
  <w:style w:type="paragraph" w:customStyle="1" w:styleId="puceniveau4">
    <w:name w:val="puce niveau 4"/>
    <w:basedOn w:val="Normal"/>
    <w:link w:val="puceniveau4Car"/>
    <w:uiPriority w:val="4"/>
    <w:qFormat/>
    <w:rsid w:val="001A055D"/>
    <w:pPr>
      <w:numPr>
        <w:ilvl w:val="3"/>
        <w:numId w:val="3"/>
      </w:numPr>
    </w:pPr>
  </w:style>
  <w:style w:type="character" w:customStyle="1" w:styleId="Titre2Car">
    <w:name w:val="Titre 2 Car"/>
    <w:aliases w:val="H2 Car,Contrat 2 Car,Ctt Car,Niveau 2 Car,Niveau2 Car,chapitre 1.1 Car,Titre 2 - RAO Car,HeadB Car,h2 Car,Level 2 Topic Heading Car,l2 Car,Head 2 Car,List level 2 Car,Guide 2 Car,list 2 Car,list 2 Car,I2 Car,heading 2 Car,l2+toc 2 Car,2 Car"/>
    <w:basedOn w:val="Policepardfaut"/>
    <w:link w:val="Titre2"/>
    <w:rsid w:val="001A055D"/>
    <w:rPr>
      <w:rFonts w:eastAsia="Times New Roman" w:cs="Times New Roman"/>
      <w:bCs/>
      <w:color w:val="A31781"/>
      <w:sz w:val="32"/>
      <w:szCs w:val="32"/>
      <w:shd w:val="clear" w:color="auto" w:fill="E7CFE5"/>
      <w:lang w:eastAsia="en-US"/>
    </w:rPr>
  </w:style>
  <w:style w:type="character" w:customStyle="1" w:styleId="Titre3Car">
    <w:name w:val="Titre 3 Car"/>
    <w:aliases w:val="H3 Car,H31 Car,H32 Car,H33 Car,H34 Car,H35 Car,H36 Car,H37 Car,H38 Car,H39 Car,H311 Car,H321 Car,H331 Car,H341 Car,H351 Car,H361 Car,H371 Car,H381 Car,H310 Car,H312 Car,H322 Car,H332 Car,H342 Car,H352 Car,H362 Car,H372 Car,H382 Car,H313 Car"/>
    <w:basedOn w:val="Policepardfaut"/>
    <w:link w:val="Titre3"/>
    <w:rsid w:val="00E20C45"/>
    <w:rPr>
      <w:rFonts w:eastAsia="Times New Roman" w:cs="Times New Roman"/>
      <w:bCs/>
      <w:color w:val="A31781"/>
      <w:sz w:val="28"/>
      <w:szCs w:val="28"/>
      <w:shd w:val="clear" w:color="auto" w:fill="F7EDF6"/>
    </w:rPr>
  </w:style>
  <w:style w:type="character" w:customStyle="1" w:styleId="Titre4Car">
    <w:name w:val="Titre 4 Car"/>
    <w:aliases w:val="H4 Car,chapitre 1.1.1.1 Car,Niveau 4 Car,Niveau4 Car,Contrat 4 Car,l4 Car,mh1l Car,Module heading 1 large (18 points) Car,h4 Car,Sec III Car,Sous-question Car,heading 4 Car,NUL Car,4 Car,14 Car,a. Car,Map Title Car,parapoint Car,¶ Car"/>
    <w:basedOn w:val="Policepardfaut"/>
    <w:link w:val="Titre4"/>
    <w:rsid w:val="001A055D"/>
    <w:rPr>
      <w:b/>
      <w:color w:val="A31781"/>
      <w:spacing w:val="10"/>
      <w:lang w:eastAsia="en-US"/>
    </w:rPr>
  </w:style>
  <w:style w:type="character" w:customStyle="1" w:styleId="Titre5Car">
    <w:name w:val="Titre 5 Car"/>
    <w:basedOn w:val="Policepardfaut"/>
    <w:link w:val="Titre5"/>
    <w:uiPriority w:val="1"/>
    <w:rsid w:val="001A055D"/>
    <w:rPr>
      <w:smallCaps/>
      <w:color w:val="A31781"/>
      <w:sz w:val="20"/>
      <w:szCs w:val="22"/>
    </w:rPr>
  </w:style>
  <w:style w:type="paragraph" w:styleId="TM1">
    <w:name w:val="toc 1"/>
    <w:basedOn w:val="En-ttedetabledesmatires"/>
    <w:next w:val="Normal"/>
    <w:uiPriority w:val="39"/>
    <w:rsid w:val="00FA088C"/>
    <w:rPr>
      <w:sz w:val="24"/>
    </w:rPr>
  </w:style>
  <w:style w:type="paragraph" w:styleId="TM2">
    <w:name w:val="toc 2"/>
    <w:basedOn w:val="Normal"/>
    <w:next w:val="Normal"/>
    <w:uiPriority w:val="39"/>
    <w:rsid w:val="00FA088C"/>
    <w:pPr>
      <w:tabs>
        <w:tab w:val="left" w:pos="851"/>
        <w:tab w:val="right" w:leader="dot" w:pos="8789"/>
      </w:tabs>
      <w:ind w:left="426"/>
    </w:pPr>
    <w:rPr>
      <w:noProof/>
      <w:sz w:val="22"/>
      <w:szCs w:val="22"/>
    </w:rPr>
  </w:style>
  <w:style w:type="paragraph" w:styleId="TM3">
    <w:name w:val="toc 3"/>
    <w:basedOn w:val="Normal"/>
    <w:next w:val="Normal"/>
    <w:uiPriority w:val="39"/>
    <w:rsid w:val="00FA088C"/>
    <w:pPr>
      <w:tabs>
        <w:tab w:val="left" w:pos="1418"/>
        <w:tab w:val="right" w:leader="dot" w:pos="8789"/>
      </w:tabs>
      <w:ind w:left="851"/>
    </w:pPr>
    <w:rPr>
      <w:noProof/>
      <w:szCs w:val="22"/>
    </w:rPr>
  </w:style>
  <w:style w:type="paragraph" w:styleId="TM4">
    <w:name w:val="toc 4"/>
    <w:basedOn w:val="Normal"/>
    <w:next w:val="Normal"/>
    <w:uiPriority w:val="39"/>
    <w:rsid w:val="00FA088C"/>
    <w:pPr>
      <w:tabs>
        <w:tab w:val="left" w:pos="1560"/>
        <w:tab w:val="right" w:leader="dot" w:pos="8789"/>
      </w:tabs>
      <w:spacing w:after="100"/>
      <w:ind w:left="851"/>
    </w:pPr>
  </w:style>
  <w:style w:type="paragraph" w:styleId="TM5">
    <w:name w:val="toc 5"/>
    <w:basedOn w:val="TM1"/>
    <w:next w:val="Normal"/>
    <w:uiPriority w:val="39"/>
    <w:rsid w:val="00FA088C"/>
    <w:pPr>
      <w:spacing w:before="120" w:after="100"/>
      <w:ind w:left="851"/>
    </w:pPr>
    <w:rPr>
      <w:b w:val="0"/>
      <w:sz w:val="20"/>
    </w:rPr>
  </w:style>
  <w:style w:type="paragraph" w:styleId="Textedebulles">
    <w:name w:val="Balloon Text"/>
    <w:basedOn w:val="Normal"/>
    <w:link w:val="TextedebullesCar"/>
    <w:unhideWhenUsed/>
    <w:rsid w:val="00FA088C"/>
    <w:pPr>
      <w:spacing w:before="0" w:after="0"/>
    </w:pPr>
    <w:rPr>
      <w:rFonts w:ascii="Tahoma" w:hAnsi="Tahoma" w:cs="Tahoma"/>
      <w:sz w:val="16"/>
      <w:szCs w:val="16"/>
    </w:rPr>
  </w:style>
  <w:style w:type="character" w:customStyle="1" w:styleId="TextedebullesCar">
    <w:name w:val="Texte de bulles Car"/>
    <w:basedOn w:val="Policepardfaut"/>
    <w:link w:val="Textedebulles"/>
    <w:rsid w:val="00FA088C"/>
    <w:rPr>
      <w:rFonts w:ascii="Tahoma" w:hAnsi="Tahoma" w:cs="Tahoma"/>
      <w:sz w:val="16"/>
      <w:szCs w:val="16"/>
    </w:rPr>
  </w:style>
  <w:style w:type="paragraph" w:customStyle="1" w:styleId="Enttenormal">
    <w:name w:val="En_tête normal"/>
    <w:basedOn w:val="Normal"/>
    <w:link w:val="EnttenormalCar"/>
    <w:uiPriority w:val="6"/>
    <w:qFormat/>
    <w:rsid w:val="001A055D"/>
    <w:pPr>
      <w:spacing w:before="60" w:after="0"/>
      <w:jc w:val="left"/>
    </w:pPr>
    <w:rPr>
      <w:caps/>
      <w:color w:val="A31781"/>
      <w:sz w:val="28"/>
      <w:szCs w:val="32"/>
    </w:rPr>
  </w:style>
  <w:style w:type="character" w:customStyle="1" w:styleId="EnttenormalCar">
    <w:name w:val="En_tête normal Car"/>
    <w:basedOn w:val="Policepardfaut"/>
    <w:link w:val="Enttenormal"/>
    <w:uiPriority w:val="6"/>
    <w:rsid w:val="001A055D"/>
    <w:rPr>
      <w:caps/>
      <w:color w:val="A31781"/>
      <w:sz w:val="28"/>
      <w:szCs w:val="32"/>
    </w:rPr>
  </w:style>
  <w:style w:type="paragraph" w:customStyle="1" w:styleId="Enttegras">
    <w:name w:val="En_tête gras"/>
    <w:basedOn w:val="Normal"/>
    <w:link w:val="EnttegrasCar"/>
    <w:uiPriority w:val="6"/>
    <w:qFormat/>
    <w:rsid w:val="001A055D"/>
    <w:pPr>
      <w:keepLines w:val="0"/>
      <w:spacing w:before="0" w:after="0"/>
      <w:jc w:val="left"/>
    </w:pPr>
    <w:rPr>
      <w:b/>
      <w:caps/>
      <w:color w:val="A31781"/>
      <w:sz w:val="28"/>
      <w:szCs w:val="30"/>
    </w:rPr>
  </w:style>
  <w:style w:type="character" w:customStyle="1" w:styleId="EnttegrasCar">
    <w:name w:val="En_tête gras Car"/>
    <w:basedOn w:val="Policepardfaut"/>
    <w:link w:val="Enttegras"/>
    <w:uiPriority w:val="6"/>
    <w:rsid w:val="001A055D"/>
    <w:rPr>
      <w:b/>
      <w:caps/>
      <w:color w:val="A31781"/>
      <w:sz w:val="28"/>
      <w:szCs w:val="30"/>
    </w:rPr>
  </w:style>
  <w:style w:type="paragraph" w:styleId="En-tte">
    <w:name w:val="header"/>
    <w:aliases w:val="ho,header odd"/>
    <w:basedOn w:val="Normal"/>
    <w:link w:val="En-tteCar"/>
    <w:uiPriority w:val="99"/>
    <w:unhideWhenUsed/>
    <w:rsid w:val="00CD77EA"/>
    <w:pPr>
      <w:tabs>
        <w:tab w:val="center" w:pos="4536"/>
        <w:tab w:val="right" w:pos="9072"/>
      </w:tabs>
      <w:spacing w:before="0" w:after="0"/>
    </w:pPr>
  </w:style>
  <w:style w:type="character" w:customStyle="1" w:styleId="En-tteCar">
    <w:name w:val="En-tête Car"/>
    <w:aliases w:val="ho Car,header odd Car"/>
    <w:basedOn w:val="Policepardfaut"/>
    <w:link w:val="En-tte"/>
    <w:uiPriority w:val="99"/>
    <w:rsid w:val="00CD77EA"/>
  </w:style>
  <w:style w:type="paragraph" w:styleId="Pieddepage">
    <w:name w:val="footer"/>
    <w:basedOn w:val="Normal"/>
    <w:link w:val="PieddepageCar"/>
    <w:unhideWhenUsed/>
    <w:rsid w:val="005D053D"/>
    <w:pPr>
      <w:tabs>
        <w:tab w:val="center" w:pos="4536"/>
        <w:tab w:val="right" w:pos="9072"/>
      </w:tabs>
      <w:spacing w:before="0" w:after="0"/>
    </w:pPr>
  </w:style>
  <w:style w:type="character" w:customStyle="1" w:styleId="PieddepageCar">
    <w:name w:val="Pied de page Car"/>
    <w:basedOn w:val="Policepardfaut"/>
    <w:link w:val="Pieddepage"/>
    <w:rsid w:val="005D053D"/>
  </w:style>
  <w:style w:type="paragraph" w:customStyle="1" w:styleId="04aTexteC11J">
    <w:name w:val="04a) Texte C11 J"/>
    <w:link w:val="04aTexteC11JCar"/>
    <w:autoRedefine/>
    <w:uiPriority w:val="99"/>
    <w:rsid w:val="00055FBF"/>
    <w:pPr>
      <w:suppressAutoHyphens/>
      <w:spacing w:line="260" w:lineRule="exact"/>
      <w:ind w:left="1800"/>
      <w:jc w:val="both"/>
    </w:pPr>
    <w:rPr>
      <w:rFonts w:eastAsia="Times New Roman"/>
      <w:bCs/>
      <w:noProof/>
      <w:color w:val="3D3935"/>
      <w:sz w:val="22"/>
      <w:szCs w:val="22"/>
    </w:rPr>
  </w:style>
  <w:style w:type="character" w:customStyle="1" w:styleId="04aTexteC11JCar">
    <w:name w:val="04a) Texte C11 J Car"/>
    <w:basedOn w:val="Policepardfaut"/>
    <w:link w:val="04aTexteC11J"/>
    <w:uiPriority w:val="99"/>
    <w:rsid w:val="00055FBF"/>
    <w:rPr>
      <w:rFonts w:eastAsia="Times New Roman"/>
      <w:bCs/>
      <w:noProof/>
      <w:color w:val="3D3935"/>
      <w:sz w:val="22"/>
      <w:szCs w:val="22"/>
      <w:lang w:val="fr-FR" w:eastAsia="fr-FR" w:bidi="ar-SA"/>
    </w:rPr>
  </w:style>
  <w:style w:type="paragraph" w:customStyle="1" w:styleId="03bTitreNiveau1numro">
    <w:name w:val="03b) Titre Niveau1 + numéro"/>
    <w:next w:val="04aTexteC11J"/>
    <w:link w:val="03bTitreNiveau1numroCar"/>
    <w:uiPriority w:val="99"/>
    <w:rsid w:val="00055FBF"/>
    <w:pPr>
      <w:keepNext/>
      <w:keepLines/>
      <w:numPr>
        <w:numId w:val="5"/>
      </w:numPr>
      <w:suppressAutoHyphens/>
      <w:spacing w:before="400" w:after="100" w:line="400" w:lineRule="exact"/>
    </w:pPr>
    <w:rPr>
      <w:rFonts w:eastAsia="Arial Unicode MS" w:cs="Times New Roman"/>
      <w:color w:val="1E9BC3"/>
      <w:sz w:val="40"/>
    </w:rPr>
  </w:style>
  <w:style w:type="paragraph" w:customStyle="1" w:styleId="04bTexteC11Gras">
    <w:name w:val="04b) Texte C11 Gras"/>
    <w:next w:val="04aTexteC11J"/>
    <w:link w:val="04bTexteC11GrasCar"/>
    <w:rsid w:val="00055FBF"/>
    <w:pPr>
      <w:spacing w:after="60" w:line="260" w:lineRule="exact"/>
      <w:ind w:left="1701"/>
    </w:pPr>
    <w:rPr>
      <w:rFonts w:eastAsia="Times New Roman" w:cs="Times New Roman"/>
      <w:b/>
      <w:sz w:val="22"/>
    </w:rPr>
  </w:style>
  <w:style w:type="character" w:customStyle="1" w:styleId="04bTexteC11GrasCar">
    <w:name w:val="04b) Texte C11 Gras Car"/>
    <w:basedOn w:val="Policepardfaut"/>
    <w:link w:val="04bTexteC11Gras"/>
    <w:rsid w:val="00055FBF"/>
    <w:rPr>
      <w:rFonts w:eastAsia="Times New Roman" w:cs="Times New Roman"/>
      <w:b/>
      <w:sz w:val="22"/>
      <w:lang w:val="fr-FR" w:eastAsia="fr-FR" w:bidi="ar-SA"/>
    </w:rPr>
  </w:style>
  <w:style w:type="paragraph" w:customStyle="1" w:styleId="04aTexteC11">
    <w:name w:val="04a) Texte C11"/>
    <w:link w:val="04aTexteC11Car"/>
    <w:rsid w:val="00055FBF"/>
    <w:pPr>
      <w:spacing w:after="60" w:line="260" w:lineRule="exact"/>
      <w:ind w:left="1701"/>
    </w:pPr>
    <w:rPr>
      <w:rFonts w:eastAsia="Times New Roman" w:cs="Times New Roman"/>
      <w:sz w:val="22"/>
    </w:rPr>
  </w:style>
  <w:style w:type="character" w:customStyle="1" w:styleId="04aTexteC11Car">
    <w:name w:val="04a) Texte C11 Car"/>
    <w:basedOn w:val="Policepardfaut"/>
    <w:link w:val="04aTexteC11"/>
    <w:rsid w:val="00055FBF"/>
    <w:rPr>
      <w:rFonts w:eastAsia="Times New Roman" w:cs="Times New Roman"/>
      <w:sz w:val="22"/>
      <w:lang w:val="fr-FR" w:eastAsia="fr-FR" w:bidi="ar-SA"/>
    </w:rPr>
  </w:style>
  <w:style w:type="paragraph" w:customStyle="1" w:styleId="05aPuceCarreTexteC11">
    <w:name w:val="05a) Puce Carrée + Texte C11"/>
    <w:next w:val="Normal"/>
    <w:link w:val="05aPuceCarreTexteC11Car"/>
    <w:rsid w:val="00055FBF"/>
    <w:pPr>
      <w:numPr>
        <w:numId w:val="4"/>
      </w:numPr>
      <w:tabs>
        <w:tab w:val="left" w:pos="2552"/>
      </w:tabs>
      <w:spacing w:before="100" w:after="100" w:line="240" w:lineRule="exact"/>
      <w:jc w:val="both"/>
    </w:pPr>
    <w:rPr>
      <w:rFonts w:eastAsia="Times New Roman" w:cs="Times New Roman"/>
      <w:sz w:val="22"/>
    </w:rPr>
  </w:style>
  <w:style w:type="character" w:customStyle="1" w:styleId="05aPuceCarreTexteC11Car">
    <w:name w:val="05a) Puce Carrée + Texte C11 Car"/>
    <w:basedOn w:val="Policepardfaut"/>
    <w:link w:val="05aPuceCarreTexteC11"/>
    <w:rsid w:val="00055FBF"/>
    <w:rPr>
      <w:rFonts w:eastAsia="Times New Roman" w:cs="Times New Roman"/>
      <w:sz w:val="22"/>
    </w:rPr>
  </w:style>
  <w:style w:type="paragraph" w:customStyle="1" w:styleId="03bTitreNiveau2numro">
    <w:name w:val="03b) Titre Niveau2 + numéro"/>
    <w:rsid w:val="00055FBF"/>
    <w:pPr>
      <w:numPr>
        <w:ilvl w:val="1"/>
        <w:numId w:val="5"/>
      </w:numPr>
      <w:spacing w:before="200" w:after="40" w:line="320" w:lineRule="exact"/>
    </w:pPr>
    <w:rPr>
      <w:rFonts w:eastAsia="Arial Unicode MS" w:cs="Times New Roman"/>
      <w:color w:val="1E9BC3"/>
      <w:sz w:val="32"/>
    </w:rPr>
  </w:style>
  <w:style w:type="paragraph" w:customStyle="1" w:styleId="03bTitreNiveau3numro">
    <w:name w:val="03b) Titre Niveau3 + numéro"/>
    <w:basedOn w:val="03bTitreNiveau2numro"/>
    <w:rsid w:val="00055FBF"/>
    <w:pPr>
      <w:numPr>
        <w:ilvl w:val="2"/>
      </w:numPr>
    </w:pPr>
    <w:rPr>
      <w:b/>
      <w:color w:val="888888"/>
      <w:sz w:val="28"/>
    </w:rPr>
  </w:style>
  <w:style w:type="paragraph" w:styleId="Lgende">
    <w:name w:val="caption"/>
    <w:aliases w:val="Caption ns,Didascalia Carattere,ref Carattere,Fig &amp; Table Title Carattere,Resp caption Char Carattere,Resp caption Carattere,ref,Fig &amp; Table Title,Resp caption Char,Resp caption"/>
    <w:basedOn w:val="Normal"/>
    <w:next w:val="Normal"/>
    <w:link w:val="LgendeCar"/>
    <w:qFormat/>
    <w:rsid w:val="00E9301E"/>
    <w:pPr>
      <w:keepLines w:val="0"/>
    </w:pPr>
    <w:rPr>
      <w:rFonts w:ascii="Arial Gras" w:eastAsia="Times New Roman" w:hAnsi="Arial Gras" w:cs="Times New Roman"/>
      <w:b/>
      <w:color w:val="A31781"/>
      <w:szCs w:val="24"/>
      <w:lang w:eastAsia="fr-FR"/>
    </w:rPr>
  </w:style>
  <w:style w:type="character" w:customStyle="1" w:styleId="LgendeCar">
    <w:name w:val="Légende Car"/>
    <w:aliases w:val="Caption ns Car,Didascalia Carattere Car,ref Carattere Car,Fig &amp; Table Title Carattere Car,Resp caption Char Carattere Car,Resp caption Carattere Car,ref Car,Fig &amp; Table Title Car,Resp caption Char Car,Resp caption Car"/>
    <w:basedOn w:val="Policepardfaut"/>
    <w:link w:val="Lgende"/>
    <w:rsid w:val="00E9301E"/>
    <w:rPr>
      <w:rFonts w:ascii="Arial Gras" w:eastAsia="Times New Roman" w:hAnsi="Arial Gras" w:cs="Times New Roman"/>
      <w:b/>
      <w:color w:val="A31781"/>
      <w:szCs w:val="24"/>
    </w:rPr>
  </w:style>
  <w:style w:type="paragraph" w:customStyle="1" w:styleId="04aTexteC10">
    <w:name w:val="04a) Texte C10"/>
    <w:rsid w:val="00055FBF"/>
    <w:pPr>
      <w:numPr>
        <w:numId w:val="6"/>
      </w:numPr>
      <w:spacing w:after="60" w:line="260" w:lineRule="exact"/>
    </w:pPr>
    <w:rPr>
      <w:rFonts w:eastAsia="Times New Roman" w:cs="Times New Roman"/>
    </w:rPr>
  </w:style>
  <w:style w:type="paragraph" w:customStyle="1" w:styleId="05aPuceCarreTexteC10">
    <w:name w:val="05a) Puce Carrée + Texte C10"/>
    <w:next w:val="Normal"/>
    <w:uiPriority w:val="99"/>
    <w:rsid w:val="00055FBF"/>
    <w:pPr>
      <w:tabs>
        <w:tab w:val="left" w:pos="2552"/>
      </w:tabs>
      <w:spacing w:before="100" w:after="100" w:line="240" w:lineRule="exact"/>
      <w:ind w:left="2552" w:hanging="284"/>
      <w:jc w:val="both"/>
    </w:pPr>
    <w:rPr>
      <w:rFonts w:eastAsia="Times New Roman" w:cs="Times New Roman"/>
    </w:rPr>
  </w:style>
  <w:style w:type="paragraph" w:styleId="Paragraphedeliste">
    <w:name w:val="List Paragraph"/>
    <w:aliases w:val="Paragraphe de liste 2,Puce focus,Contact,Cegelec - liste,Puces 1,texte de base"/>
    <w:basedOn w:val="Normal"/>
    <w:link w:val="ParagraphedelisteCar"/>
    <w:uiPriority w:val="34"/>
    <w:qFormat/>
    <w:rsid w:val="00055FBF"/>
    <w:pPr>
      <w:keepLines w:val="0"/>
      <w:spacing w:before="0" w:after="0"/>
      <w:ind w:left="720"/>
      <w:contextualSpacing/>
    </w:pPr>
    <w:rPr>
      <w:rFonts w:eastAsia="Times New Roman" w:cs="Times New Roman"/>
      <w:color w:val="auto"/>
      <w:szCs w:val="24"/>
      <w:lang w:eastAsia="fr-FR"/>
    </w:rPr>
  </w:style>
  <w:style w:type="paragraph" w:styleId="Sansinterligne">
    <w:name w:val="No Spacing"/>
    <w:uiPriority w:val="1"/>
    <w:rsid w:val="00055FBF"/>
    <w:pPr>
      <w:jc w:val="both"/>
    </w:pPr>
    <w:rPr>
      <w:rFonts w:eastAsia="Times New Roman" w:cs="Times New Roman"/>
      <w:szCs w:val="24"/>
    </w:rPr>
  </w:style>
  <w:style w:type="paragraph" w:customStyle="1" w:styleId="03bTitreNiveau4numro">
    <w:name w:val="03b) Titre Niveau4 + numéro"/>
    <w:basedOn w:val="03bTitreNiveau3numro"/>
    <w:rsid w:val="005D167F"/>
    <w:pPr>
      <w:numPr>
        <w:ilvl w:val="0"/>
        <w:numId w:val="0"/>
      </w:numPr>
      <w:tabs>
        <w:tab w:val="num" w:pos="85"/>
        <w:tab w:val="num" w:pos="1209"/>
      </w:tabs>
      <w:ind w:left="2977" w:hanging="1276"/>
    </w:pPr>
    <w:rPr>
      <w:b w:val="0"/>
      <w:color w:val="F5821F"/>
      <w:sz w:val="24"/>
    </w:rPr>
  </w:style>
  <w:style w:type="paragraph" w:customStyle="1" w:styleId="05bPucecarre">
    <w:name w:val="05b) Puce carrée"/>
    <w:basedOn w:val="05aPuceCarreTexteC11"/>
    <w:link w:val="05bPucecarreCar"/>
    <w:rsid w:val="005D167F"/>
    <w:pPr>
      <w:tabs>
        <w:tab w:val="clear" w:pos="2061"/>
        <w:tab w:val="num" w:pos="360"/>
      </w:tabs>
      <w:ind w:left="2835" w:hanging="283"/>
    </w:pPr>
  </w:style>
  <w:style w:type="character" w:customStyle="1" w:styleId="04dCaractrebleugras">
    <w:name w:val="04d) Caractère bleu gras"/>
    <w:basedOn w:val="Policepardfaut"/>
    <w:rsid w:val="005D167F"/>
    <w:rPr>
      <w:rFonts w:cs="Times New Roman"/>
      <w:b/>
      <w:color w:val="1E9BC3"/>
    </w:rPr>
  </w:style>
  <w:style w:type="paragraph" w:customStyle="1" w:styleId="04cTexteC11BleuGras">
    <w:name w:val="04c) Texte C11 Bleu Gras"/>
    <w:link w:val="04cTexteC11BleuGrasCar"/>
    <w:rsid w:val="005D167F"/>
    <w:pPr>
      <w:tabs>
        <w:tab w:val="left" w:pos="1928"/>
        <w:tab w:val="left" w:pos="1985"/>
        <w:tab w:val="left" w:pos="3402"/>
        <w:tab w:val="left" w:pos="4536"/>
        <w:tab w:val="left" w:pos="5670"/>
        <w:tab w:val="left" w:pos="6804"/>
        <w:tab w:val="left" w:pos="7938"/>
        <w:tab w:val="left" w:pos="8505"/>
        <w:tab w:val="left" w:pos="9072"/>
      </w:tabs>
      <w:spacing w:before="100" w:after="40" w:line="240" w:lineRule="exact"/>
      <w:ind w:left="1701"/>
    </w:pPr>
    <w:rPr>
      <w:rFonts w:eastAsia="Times New Roman" w:cs="Times New Roman"/>
      <w:b/>
      <w:color w:val="1E9BC3"/>
      <w:sz w:val="22"/>
    </w:rPr>
  </w:style>
  <w:style w:type="paragraph" w:styleId="Notedebasdepage">
    <w:name w:val="footnote text"/>
    <w:aliases w:val="4e) Note BDP"/>
    <w:basedOn w:val="Normal"/>
    <w:link w:val="NotedebasdepageCar"/>
    <w:uiPriority w:val="99"/>
    <w:rsid w:val="005D167F"/>
    <w:pPr>
      <w:keepLines w:val="0"/>
      <w:spacing w:before="0" w:after="40"/>
      <w:ind w:left="113" w:hanging="113"/>
    </w:pPr>
    <w:rPr>
      <w:rFonts w:eastAsia="Times New Roman" w:cs="Times New Roman"/>
      <w:i/>
      <w:color w:val="808080"/>
      <w:sz w:val="15"/>
      <w:szCs w:val="24"/>
      <w:lang w:eastAsia="fr-FR"/>
    </w:rPr>
  </w:style>
  <w:style w:type="character" w:customStyle="1" w:styleId="NotedebasdepageCar">
    <w:name w:val="Note de bas de page Car"/>
    <w:aliases w:val="4e) Note BDP Car"/>
    <w:basedOn w:val="Policepardfaut"/>
    <w:link w:val="Notedebasdepage"/>
    <w:uiPriority w:val="99"/>
    <w:rsid w:val="005D167F"/>
    <w:rPr>
      <w:rFonts w:eastAsia="Times New Roman" w:cs="Times New Roman"/>
      <w:i/>
      <w:color w:val="808080"/>
      <w:sz w:val="15"/>
      <w:szCs w:val="24"/>
    </w:rPr>
  </w:style>
  <w:style w:type="paragraph" w:customStyle="1" w:styleId="Pucecarrbleu">
    <w:name w:val="Puce carré bleu"/>
    <w:basedOn w:val="Normal"/>
    <w:uiPriority w:val="99"/>
    <w:rsid w:val="005D167F"/>
    <w:pPr>
      <w:keepLines w:val="0"/>
      <w:numPr>
        <w:ilvl w:val="1"/>
        <w:numId w:val="7"/>
      </w:numPr>
      <w:tabs>
        <w:tab w:val="clear" w:pos="1440"/>
        <w:tab w:val="num" w:pos="1200"/>
      </w:tabs>
      <w:spacing w:before="0" w:after="0"/>
      <w:ind w:left="1208" w:hanging="357"/>
    </w:pPr>
    <w:rPr>
      <w:rFonts w:eastAsia="Times New Roman"/>
      <w:color w:val="auto"/>
      <w:sz w:val="15"/>
      <w:szCs w:val="15"/>
      <w:lang w:eastAsia="fr-FR"/>
    </w:rPr>
  </w:style>
  <w:style w:type="paragraph" w:customStyle="1" w:styleId="TitreFVIG1">
    <w:name w:val="Titre FVIG 1"/>
    <w:basedOn w:val="Normal"/>
    <w:next w:val="Normal"/>
    <w:uiPriority w:val="99"/>
    <w:rsid w:val="005D167F"/>
    <w:pPr>
      <w:keepLines w:val="0"/>
      <w:numPr>
        <w:numId w:val="8"/>
      </w:numPr>
      <w:spacing w:before="0" w:line="260" w:lineRule="exact"/>
    </w:pPr>
    <w:rPr>
      <w:rFonts w:ascii="Arial Gras" w:eastAsia="Times New Roman" w:hAnsi="Arial Gras" w:cs="Times New Roman"/>
      <w:b/>
      <w:color w:val="auto"/>
      <w:sz w:val="24"/>
      <w:szCs w:val="24"/>
      <w:lang w:eastAsia="fr-FR"/>
    </w:rPr>
  </w:style>
  <w:style w:type="paragraph" w:customStyle="1" w:styleId="TitreFVIG2">
    <w:name w:val="Titre FVIG 2"/>
    <w:basedOn w:val="TitreFVIG1"/>
    <w:next w:val="Normal"/>
    <w:uiPriority w:val="99"/>
    <w:rsid w:val="005D167F"/>
    <w:pPr>
      <w:numPr>
        <w:ilvl w:val="1"/>
      </w:numPr>
      <w:tabs>
        <w:tab w:val="num" w:pos="2070"/>
      </w:tabs>
      <w:ind w:left="2070" w:hanging="360"/>
    </w:pPr>
    <w:rPr>
      <w:b w:val="0"/>
      <w:sz w:val="22"/>
    </w:rPr>
  </w:style>
  <w:style w:type="paragraph" w:customStyle="1" w:styleId="TitreFVIG3">
    <w:name w:val="Titre FVIG 3"/>
    <w:basedOn w:val="TitreFVIG2"/>
    <w:next w:val="Normal"/>
    <w:uiPriority w:val="99"/>
    <w:rsid w:val="005D167F"/>
    <w:pPr>
      <w:numPr>
        <w:ilvl w:val="2"/>
      </w:numPr>
      <w:tabs>
        <w:tab w:val="clear" w:pos="1932"/>
        <w:tab w:val="left" w:pos="1418"/>
        <w:tab w:val="num" w:pos="2790"/>
        <w:tab w:val="num" w:pos="3294"/>
        <w:tab w:val="num" w:pos="4160"/>
      </w:tabs>
      <w:ind w:left="1418" w:hanging="360"/>
    </w:pPr>
    <w:rPr>
      <w:rFonts w:ascii="Arial" w:hAnsi="Arial"/>
      <w:b/>
      <w:i/>
      <w:sz w:val="20"/>
    </w:rPr>
  </w:style>
  <w:style w:type="character" w:customStyle="1" w:styleId="04cTexteC11BleuGrasCar">
    <w:name w:val="04c) Texte C11 Bleu Gras Car"/>
    <w:basedOn w:val="Policepardfaut"/>
    <w:link w:val="04cTexteC11BleuGras"/>
    <w:locked/>
    <w:rsid w:val="005D167F"/>
    <w:rPr>
      <w:rFonts w:eastAsia="Times New Roman" w:cs="Times New Roman"/>
      <w:b/>
      <w:color w:val="1E9BC3"/>
      <w:sz w:val="22"/>
      <w:lang w:val="fr-FR" w:eastAsia="fr-FR" w:bidi="ar-SA"/>
    </w:rPr>
  </w:style>
  <w:style w:type="character" w:customStyle="1" w:styleId="05bPucecarreCar">
    <w:name w:val="05b) Puce carrée Car"/>
    <w:basedOn w:val="05aPuceCarreTexteC11Car"/>
    <w:link w:val="05bPucecarre"/>
    <w:locked/>
    <w:rsid w:val="005D167F"/>
    <w:rPr>
      <w:rFonts w:eastAsia="Times New Roman" w:cs="Times New Roman"/>
      <w:sz w:val="22"/>
    </w:rPr>
  </w:style>
  <w:style w:type="character" w:customStyle="1" w:styleId="03bTitreNiveau1numroCar">
    <w:name w:val="03b) Titre Niveau1 + numéro Car"/>
    <w:basedOn w:val="Policepardfaut"/>
    <w:link w:val="03bTitreNiveau1numro"/>
    <w:uiPriority w:val="99"/>
    <w:locked/>
    <w:rsid w:val="005D167F"/>
    <w:rPr>
      <w:rFonts w:eastAsia="Arial Unicode MS" w:cs="Times New Roman"/>
      <w:color w:val="1E9BC3"/>
      <w:sz w:val="40"/>
    </w:rPr>
  </w:style>
  <w:style w:type="character" w:styleId="Appelnotedebasdep">
    <w:name w:val="footnote reference"/>
    <w:basedOn w:val="Policepardfaut"/>
    <w:uiPriority w:val="99"/>
    <w:rsid w:val="005D167F"/>
    <w:rPr>
      <w:rFonts w:cs="Times New Roman"/>
      <w:vertAlign w:val="superscript"/>
    </w:rPr>
  </w:style>
  <w:style w:type="paragraph" w:styleId="Retraitcorpsdetexte3">
    <w:name w:val="Body Text Indent 3"/>
    <w:basedOn w:val="Normal"/>
    <w:link w:val="Retraitcorpsdetexte3Car"/>
    <w:uiPriority w:val="99"/>
    <w:semiHidden/>
    <w:unhideWhenUsed/>
    <w:rsid w:val="005D167F"/>
    <w:pPr>
      <w:ind w:left="283"/>
    </w:pPr>
    <w:rPr>
      <w:sz w:val="16"/>
      <w:szCs w:val="16"/>
    </w:rPr>
  </w:style>
  <w:style w:type="character" w:customStyle="1" w:styleId="Retraitcorpsdetexte3Car">
    <w:name w:val="Retrait corps de texte 3 Car"/>
    <w:basedOn w:val="Policepardfaut"/>
    <w:link w:val="Retraitcorpsdetexte3"/>
    <w:uiPriority w:val="99"/>
    <w:semiHidden/>
    <w:rsid w:val="005D167F"/>
    <w:rPr>
      <w:color w:val="3D3935"/>
      <w:sz w:val="16"/>
      <w:szCs w:val="16"/>
      <w:lang w:eastAsia="en-US"/>
    </w:rPr>
  </w:style>
  <w:style w:type="paragraph" w:customStyle="1" w:styleId="Figure">
    <w:name w:val="Figure"/>
    <w:basedOn w:val="Normal"/>
    <w:autoRedefine/>
    <w:rsid w:val="006E2183"/>
    <w:pPr>
      <w:keepNext/>
      <w:keepLines w:val="0"/>
      <w:spacing w:before="360" w:line="260" w:lineRule="atLeast"/>
      <w:jc w:val="center"/>
    </w:pPr>
    <w:rPr>
      <w:rFonts w:ascii="Tahoma" w:eastAsia="Times New Roman" w:hAnsi="Tahoma" w:cs="Times New Roman"/>
      <w:color w:val="auto"/>
      <w:szCs w:val="24"/>
      <w:lang w:eastAsia="fr-FR"/>
    </w:rPr>
  </w:style>
  <w:style w:type="paragraph" w:customStyle="1" w:styleId="18aNomDossierBDP">
    <w:name w:val="18a) Nom Dossier BDP"/>
    <w:rsid w:val="007B0621"/>
    <w:pPr>
      <w:tabs>
        <w:tab w:val="right" w:pos="9639"/>
      </w:tabs>
      <w:suppressAutoHyphens/>
      <w:spacing w:line="300" w:lineRule="exact"/>
    </w:pPr>
    <w:rPr>
      <w:rFonts w:eastAsia="Times New Roman" w:cs="Times New Roman"/>
      <w:color w:val="F5821F"/>
      <w:sz w:val="16"/>
    </w:rPr>
  </w:style>
  <w:style w:type="paragraph" w:customStyle="1" w:styleId="04aTexteC10J">
    <w:name w:val="04a) Texte C10 J"/>
    <w:uiPriority w:val="99"/>
    <w:rsid w:val="007B0621"/>
    <w:pPr>
      <w:numPr>
        <w:ilvl w:val="2"/>
        <w:numId w:val="9"/>
      </w:numPr>
      <w:tabs>
        <w:tab w:val="left" w:pos="3969"/>
      </w:tabs>
      <w:suppressAutoHyphens/>
      <w:spacing w:line="260" w:lineRule="exact"/>
      <w:jc w:val="both"/>
    </w:pPr>
    <w:rPr>
      <w:rFonts w:eastAsia="Times New Roman" w:cs="Times New Roman"/>
    </w:rPr>
  </w:style>
  <w:style w:type="paragraph" w:customStyle="1" w:styleId="paragraphe">
    <w:name w:val="paragraphe"/>
    <w:basedOn w:val="Normal"/>
    <w:link w:val="paragrapheCar"/>
    <w:uiPriority w:val="99"/>
    <w:rsid w:val="00333B23"/>
    <w:pPr>
      <w:keepLines w:val="0"/>
      <w:spacing w:before="0" w:after="200" w:line="276" w:lineRule="auto"/>
    </w:pPr>
    <w:rPr>
      <w:rFonts w:ascii="Cambria" w:eastAsia="Calibri" w:hAnsi="Cambria" w:cs="Times New Roman"/>
      <w:color w:val="auto"/>
      <w:sz w:val="22"/>
      <w:szCs w:val="22"/>
    </w:rPr>
  </w:style>
  <w:style w:type="character" w:customStyle="1" w:styleId="paragrapheCar">
    <w:name w:val="paragraphe Car"/>
    <w:link w:val="paragraphe"/>
    <w:uiPriority w:val="99"/>
    <w:rsid w:val="00333B23"/>
    <w:rPr>
      <w:rFonts w:ascii="Cambria" w:eastAsia="Calibri" w:hAnsi="Cambria" w:cs="Times New Roman"/>
      <w:sz w:val="22"/>
      <w:szCs w:val="22"/>
    </w:rPr>
  </w:style>
  <w:style w:type="paragraph" w:customStyle="1" w:styleId="titre4bis">
    <w:name w:val="titre 4 bis"/>
    <w:basedOn w:val="Titre4"/>
    <w:uiPriority w:val="99"/>
    <w:rsid w:val="00333B23"/>
    <w:pPr>
      <w:keepNext/>
      <w:numPr>
        <w:numId w:val="11"/>
      </w:numPr>
      <w:tabs>
        <w:tab w:val="left" w:pos="3544"/>
      </w:tabs>
      <w:overflowPunct w:val="0"/>
      <w:spacing w:before="200" w:after="0" w:line="276" w:lineRule="auto"/>
      <w:jc w:val="left"/>
      <w:textAlignment w:val="baseline"/>
    </w:pPr>
    <w:rPr>
      <w:rFonts w:ascii="Arial Gras" w:eastAsia="Times New Roman" w:hAnsi="Arial Gras" w:cs="Arial Gras"/>
      <w:bCs/>
      <w:i/>
      <w:iCs/>
      <w:color w:val="800080"/>
      <w:spacing w:val="0"/>
      <w:sz w:val="24"/>
      <w:szCs w:val="24"/>
    </w:rPr>
  </w:style>
  <w:style w:type="numbering" w:customStyle="1" w:styleId="puce1">
    <w:name w:val="puce1"/>
    <w:basedOn w:val="Aucuneliste"/>
    <w:rsid w:val="00333B23"/>
    <w:pPr>
      <w:numPr>
        <w:numId w:val="10"/>
      </w:numPr>
    </w:pPr>
  </w:style>
  <w:style w:type="paragraph" w:customStyle="1" w:styleId="Liste10">
    <w:name w:val="Liste 1"/>
    <w:basedOn w:val="Puceniveau3"/>
    <w:link w:val="Liste1Car1"/>
    <w:qFormat/>
    <w:rsid w:val="00BA13BE"/>
    <w:pPr>
      <w:ind w:left="993"/>
    </w:pPr>
    <w:rPr>
      <w:bCs/>
      <w:lang w:eastAsia="fr-FR"/>
    </w:rPr>
  </w:style>
  <w:style w:type="paragraph" w:customStyle="1" w:styleId="Paragraphe1">
    <w:name w:val="Paragraphe 1"/>
    <w:basedOn w:val="Normal"/>
    <w:link w:val="Paragraphe1Car"/>
    <w:qFormat/>
    <w:rsid w:val="009B3C41"/>
    <w:rPr>
      <w:szCs w:val="22"/>
    </w:rPr>
  </w:style>
  <w:style w:type="character" w:customStyle="1" w:styleId="Liste1Car1">
    <w:name w:val="Liste 1 Car1"/>
    <w:basedOn w:val="Policepardfaut"/>
    <w:link w:val="Liste10"/>
    <w:rsid w:val="00BA13BE"/>
    <w:rPr>
      <w:bCs/>
      <w:color w:val="3D3935"/>
    </w:rPr>
  </w:style>
  <w:style w:type="character" w:customStyle="1" w:styleId="Puceniveau3Car">
    <w:name w:val="Puce niveau 3 Car"/>
    <w:basedOn w:val="Policepardfaut"/>
    <w:link w:val="Puceniveau3"/>
    <w:uiPriority w:val="4"/>
    <w:rsid w:val="009B3C41"/>
    <w:rPr>
      <w:color w:val="3D3935"/>
      <w:lang w:eastAsia="en-US"/>
    </w:rPr>
  </w:style>
  <w:style w:type="character" w:customStyle="1" w:styleId="st">
    <w:name w:val="st"/>
    <w:basedOn w:val="Policepardfaut"/>
    <w:rsid w:val="00F60379"/>
  </w:style>
  <w:style w:type="character" w:styleId="Accentuation">
    <w:name w:val="Emphasis"/>
    <w:basedOn w:val="Policepardfaut"/>
    <w:uiPriority w:val="20"/>
    <w:qFormat/>
    <w:rsid w:val="00F60379"/>
    <w:rPr>
      <w:i/>
      <w:iCs/>
    </w:rPr>
  </w:style>
  <w:style w:type="character" w:customStyle="1" w:styleId="Puceniveau1Car">
    <w:name w:val="Puce niveau 1 Car"/>
    <w:link w:val="Puceniveau1"/>
    <w:uiPriority w:val="4"/>
    <w:locked/>
    <w:rsid w:val="009B41AD"/>
    <w:rPr>
      <w:color w:val="3D3935"/>
      <w:lang w:eastAsia="en-US"/>
    </w:rPr>
  </w:style>
  <w:style w:type="character" w:customStyle="1" w:styleId="puceniveau4Car">
    <w:name w:val="puce niveau 4 Car"/>
    <w:basedOn w:val="Puceniveau3Car"/>
    <w:link w:val="puceniveau4"/>
    <w:uiPriority w:val="4"/>
    <w:locked/>
    <w:rsid w:val="009B41AD"/>
    <w:rPr>
      <w:color w:val="3D3935"/>
      <w:lang w:eastAsia="en-US"/>
    </w:rPr>
  </w:style>
  <w:style w:type="paragraph" w:customStyle="1" w:styleId="Style1">
    <w:name w:val="Style1"/>
    <w:basedOn w:val="Normal"/>
    <w:link w:val="Style1Car"/>
    <w:rsid w:val="009B41AD"/>
    <w:pPr>
      <w:tabs>
        <w:tab w:val="num" w:pos="851"/>
      </w:tabs>
      <w:ind w:left="851" w:hanging="454"/>
    </w:pPr>
    <w:rPr>
      <w:bCs/>
      <w:lang w:eastAsia="fr-FR"/>
    </w:rPr>
  </w:style>
  <w:style w:type="character" w:customStyle="1" w:styleId="Style1Car">
    <w:name w:val="Style1 Car"/>
    <w:basedOn w:val="Policepardfaut"/>
    <w:link w:val="Style1"/>
    <w:rsid w:val="009B41AD"/>
    <w:rPr>
      <w:bCs/>
      <w:color w:val="3D3935"/>
    </w:rPr>
  </w:style>
  <w:style w:type="paragraph" w:customStyle="1" w:styleId="Default">
    <w:name w:val="Default"/>
    <w:rsid w:val="009B41AD"/>
    <w:pPr>
      <w:autoSpaceDE w:val="0"/>
      <w:autoSpaceDN w:val="0"/>
      <w:adjustRightInd w:val="0"/>
    </w:pPr>
    <w:rPr>
      <w:rFonts w:ascii="Calibri" w:hAnsi="Calibri" w:cs="Calibri"/>
      <w:color w:val="000000"/>
      <w:sz w:val="24"/>
      <w:szCs w:val="24"/>
    </w:rPr>
  </w:style>
  <w:style w:type="character" w:customStyle="1" w:styleId="ExerguepuceCar">
    <w:name w:val="Exergue puce Car"/>
    <w:basedOn w:val="Policepardfaut"/>
    <w:link w:val="Exerguepuce"/>
    <w:uiPriority w:val="3"/>
    <w:rsid w:val="001339E0"/>
    <w:rPr>
      <w:snapToGrid w:val="0"/>
      <w:color w:val="3D3935"/>
    </w:rPr>
  </w:style>
  <w:style w:type="paragraph" w:customStyle="1" w:styleId="Exerguetexte">
    <w:name w:val="Exergue texte"/>
    <w:basedOn w:val="Normal"/>
    <w:next w:val="Exerguepuce"/>
    <w:link w:val="ExerguetexteCar"/>
    <w:uiPriority w:val="2"/>
    <w:rsid w:val="009B41AD"/>
    <w:rPr>
      <w:rFonts w:eastAsiaTheme="minorHAnsi"/>
      <w:b/>
      <w:caps/>
      <w:color w:val="FFFFFF" w:themeColor="background1"/>
      <w:sz w:val="28"/>
      <w:szCs w:val="24"/>
    </w:rPr>
  </w:style>
  <w:style w:type="character" w:customStyle="1" w:styleId="ExerguetexteCar">
    <w:name w:val="Exergue texte Car"/>
    <w:basedOn w:val="Policepardfaut"/>
    <w:link w:val="Exerguetexte"/>
    <w:uiPriority w:val="2"/>
    <w:rsid w:val="009B41AD"/>
    <w:rPr>
      <w:rFonts w:eastAsiaTheme="minorHAnsi"/>
      <w:b/>
      <w:caps/>
      <w:color w:val="FFFFFF" w:themeColor="background1"/>
      <w:sz w:val="28"/>
      <w:szCs w:val="24"/>
      <w:lang w:eastAsia="en-US"/>
    </w:rPr>
  </w:style>
  <w:style w:type="character" w:customStyle="1" w:styleId="04bArial11">
    <w:name w:val="04b) Arial 11"/>
    <w:rsid w:val="009B41AD"/>
    <w:rPr>
      <w:rFonts w:ascii="Arial" w:hAnsi="Arial"/>
      <w:sz w:val="22"/>
      <w:szCs w:val="22"/>
      <w:u w:val="none"/>
    </w:rPr>
  </w:style>
  <w:style w:type="paragraph" w:customStyle="1" w:styleId="Listen2">
    <w:name w:val="Liste n2"/>
    <w:basedOn w:val="Normal"/>
    <w:link w:val="Listen2Car"/>
    <w:qFormat/>
    <w:rsid w:val="009B41AD"/>
    <w:pPr>
      <w:keepNext/>
      <w:numPr>
        <w:numId w:val="12"/>
      </w:numPr>
      <w:tabs>
        <w:tab w:val="clear" w:pos="2061"/>
      </w:tabs>
      <w:spacing w:before="0" w:after="60"/>
      <w:ind w:left="1276"/>
    </w:pPr>
    <w:rPr>
      <w:rFonts w:eastAsia="Times New Roman" w:cs="Times New Roman"/>
      <w:color w:val="auto"/>
      <w:lang w:eastAsia="fr-FR"/>
    </w:rPr>
  </w:style>
  <w:style w:type="character" w:customStyle="1" w:styleId="Listen2Car">
    <w:name w:val="Liste n2 Car"/>
    <w:basedOn w:val="Policepardfaut"/>
    <w:link w:val="Listen2"/>
    <w:rsid w:val="009B41AD"/>
    <w:rPr>
      <w:rFonts w:eastAsia="Times New Roman" w:cs="Times New Roman"/>
    </w:rPr>
  </w:style>
  <w:style w:type="character" w:customStyle="1" w:styleId="ParagraphedelisteCar">
    <w:name w:val="Paragraphe de liste Car"/>
    <w:aliases w:val="Paragraphe de liste 2 Car,Puce focus Car,Contact Car,Cegelec - liste Car,Puces 1 Car,texte de base Car"/>
    <w:basedOn w:val="Policepardfaut"/>
    <w:link w:val="Paragraphedeliste"/>
    <w:uiPriority w:val="34"/>
    <w:locked/>
    <w:rsid w:val="009B41AD"/>
    <w:rPr>
      <w:rFonts w:eastAsia="Times New Roman" w:cs="Times New Roman"/>
      <w:szCs w:val="24"/>
    </w:rPr>
  </w:style>
  <w:style w:type="paragraph" w:customStyle="1" w:styleId="08fPuceFlcheTexteC10gris">
    <w:name w:val="08f) Puce Flèche + Texte C10 gris"/>
    <w:rsid w:val="009B41AD"/>
    <w:pPr>
      <w:tabs>
        <w:tab w:val="left" w:pos="1701"/>
        <w:tab w:val="left" w:pos="3119"/>
        <w:tab w:val="left" w:pos="3686"/>
        <w:tab w:val="left" w:pos="5103"/>
      </w:tabs>
      <w:spacing w:after="40" w:line="240" w:lineRule="exact"/>
      <w:ind w:left="3119" w:hanging="1701"/>
    </w:pPr>
    <w:rPr>
      <w:rFonts w:eastAsia="Times New Roman" w:cs="Times New Roman"/>
      <w:noProof/>
      <w:color w:val="888888"/>
    </w:rPr>
  </w:style>
  <w:style w:type="paragraph" w:customStyle="1" w:styleId="Sstitre">
    <w:name w:val="Ss titre"/>
    <w:basedOn w:val="Normal"/>
    <w:next w:val="Normal"/>
    <w:link w:val="SstitreCar"/>
    <w:uiPriority w:val="2"/>
    <w:qFormat/>
    <w:rsid w:val="009B41AD"/>
    <w:pPr>
      <w:spacing w:before="240" w:after="0"/>
    </w:pPr>
    <w:rPr>
      <w:rFonts w:eastAsiaTheme="minorHAnsi"/>
      <w:b/>
      <w:color w:val="0093BB"/>
      <w:sz w:val="23"/>
      <w:szCs w:val="23"/>
    </w:rPr>
  </w:style>
  <w:style w:type="character" w:customStyle="1" w:styleId="normal15pts">
    <w:name w:val="normal 15 pts"/>
    <w:basedOn w:val="Policepardfaut"/>
    <w:uiPriority w:val="1"/>
    <w:rsid w:val="009B41AD"/>
    <w:rPr>
      <w:color w:val="000000" w:themeColor="text1"/>
      <w:sz w:val="30"/>
    </w:rPr>
  </w:style>
  <w:style w:type="character" w:customStyle="1" w:styleId="SstitreCar">
    <w:name w:val="Ss titre Car"/>
    <w:basedOn w:val="Policepardfaut"/>
    <w:link w:val="Sstitre"/>
    <w:uiPriority w:val="2"/>
    <w:rsid w:val="009B41AD"/>
    <w:rPr>
      <w:rFonts w:eastAsiaTheme="minorHAnsi"/>
      <w:b/>
      <w:color w:val="0093BB"/>
      <w:sz w:val="23"/>
      <w:szCs w:val="23"/>
      <w:lang w:eastAsia="en-US"/>
    </w:rPr>
  </w:style>
  <w:style w:type="paragraph" w:customStyle="1" w:styleId="Titrebandeau">
    <w:name w:val="Titre_bandeau"/>
    <w:basedOn w:val="Normal"/>
    <w:next w:val="Normal"/>
    <w:uiPriority w:val="1"/>
    <w:rsid w:val="009B41AD"/>
    <w:pPr>
      <w:autoSpaceDE w:val="0"/>
      <w:autoSpaceDN w:val="0"/>
      <w:adjustRightInd w:val="0"/>
      <w:spacing w:before="0" w:after="0" w:line="261" w:lineRule="atLeast"/>
      <w:jc w:val="left"/>
    </w:pPr>
    <w:rPr>
      <w:rFonts w:eastAsiaTheme="minorHAnsi"/>
      <w:color w:val="FFFFFF" w:themeColor="background1"/>
      <w:sz w:val="24"/>
      <w:szCs w:val="24"/>
    </w:rPr>
  </w:style>
  <w:style w:type="paragraph" w:customStyle="1" w:styleId="Puce">
    <w:name w:val="Puce"/>
    <w:basedOn w:val="Normal"/>
    <w:link w:val="PuceCar"/>
    <w:rsid w:val="009B41AD"/>
    <w:pPr>
      <w:numPr>
        <w:numId w:val="13"/>
      </w:numPr>
      <w:tabs>
        <w:tab w:val="left" w:pos="2268"/>
      </w:tabs>
      <w:spacing w:before="160" w:after="0"/>
    </w:pPr>
    <w:rPr>
      <w:rFonts w:eastAsiaTheme="minorHAnsi"/>
      <w:color w:val="000000" w:themeColor="text1"/>
      <w:sz w:val="22"/>
      <w:szCs w:val="22"/>
    </w:rPr>
  </w:style>
  <w:style w:type="character" w:customStyle="1" w:styleId="PuceCar">
    <w:name w:val="Puce Car"/>
    <w:basedOn w:val="Policepardfaut"/>
    <w:link w:val="Puce"/>
    <w:rsid w:val="009B41AD"/>
    <w:rPr>
      <w:rFonts w:eastAsiaTheme="minorHAnsi"/>
      <w:color w:val="000000" w:themeColor="text1"/>
      <w:sz w:val="22"/>
      <w:szCs w:val="22"/>
      <w:lang w:eastAsia="en-US"/>
    </w:rPr>
  </w:style>
  <w:style w:type="character" w:customStyle="1" w:styleId="normal15ptsgras">
    <w:name w:val="normal 15 pts gras"/>
    <w:basedOn w:val="normal15pts"/>
    <w:uiPriority w:val="1"/>
    <w:rsid w:val="009B41AD"/>
    <w:rPr>
      <w:b/>
      <w:color w:val="000000" w:themeColor="text1"/>
      <w:sz w:val="30"/>
    </w:rPr>
  </w:style>
  <w:style w:type="paragraph" w:customStyle="1" w:styleId="08dTexteC10GrisCV">
    <w:name w:val="08d) Texte C10 Gris CV"/>
    <w:rsid w:val="009B41AD"/>
    <w:pPr>
      <w:ind w:left="1418"/>
    </w:pPr>
    <w:rPr>
      <w:rFonts w:eastAsia="Times New Roman" w:cs="Times New Roman"/>
      <w:noProof/>
      <w:color w:val="888888"/>
    </w:rPr>
  </w:style>
  <w:style w:type="character" w:customStyle="1" w:styleId="fonction">
    <w:name w:val="fonction"/>
    <w:basedOn w:val="Policepardfaut"/>
    <w:uiPriority w:val="1"/>
    <w:rsid w:val="009B41AD"/>
    <w:rPr>
      <w:b/>
      <w:color w:val="C0504D" w:themeColor="accent2"/>
      <w:sz w:val="24"/>
      <w:szCs w:val="48"/>
    </w:rPr>
  </w:style>
  <w:style w:type="character" w:styleId="Marquedecommentaire">
    <w:name w:val="annotation reference"/>
    <w:basedOn w:val="Policepardfaut"/>
    <w:uiPriority w:val="99"/>
    <w:semiHidden/>
    <w:unhideWhenUsed/>
    <w:rsid w:val="009B41AD"/>
    <w:rPr>
      <w:sz w:val="16"/>
      <w:szCs w:val="16"/>
    </w:rPr>
  </w:style>
  <w:style w:type="paragraph" w:styleId="Commentaire">
    <w:name w:val="annotation text"/>
    <w:basedOn w:val="Normal"/>
    <w:link w:val="CommentaireCar"/>
    <w:uiPriority w:val="99"/>
    <w:unhideWhenUsed/>
    <w:rsid w:val="009B41AD"/>
  </w:style>
  <w:style w:type="character" w:customStyle="1" w:styleId="CommentaireCar">
    <w:name w:val="Commentaire Car"/>
    <w:basedOn w:val="Policepardfaut"/>
    <w:link w:val="Commentaire"/>
    <w:uiPriority w:val="99"/>
    <w:rsid w:val="009B41AD"/>
    <w:rPr>
      <w:color w:val="3D3935"/>
      <w:lang w:eastAsia="en-US"/>
    </w:rPr>
  </w:style>
  <w:style w:type="paragraph" w:styleId="Objetducommentaire">
    <w:name w:val="annotation subject"/>
    <w:basedOn w:val="Commentaire"/>
    <w:next w:val="Commentaire"/>
    <w:link w:val="ObjetducommentaireCar"/>
    <w:uiPriority w:val="99"/>
    <w:semiHidden/>
    <w:unhideWhenUsed/>
    <w:rsid w:val="009B41AD"/>
    <w:rPr>
      <w:b/>
      <w:bCs/>
    </w:rPr>
  </w:style>
  <w:style w:type="character" w:customStyle="1" w:styleId="ObjetducommentaireCar">
    <w:name w:val="Objet du commentaire Car"/>
    <w:basedOn w:val="CommentaireCar"/>
    <w:link w:val="Objetducommentaire"/>
    <w:uiPriority w:val="99"/>
    <w:semiHidden/>
    <w:rsid w:val="009B41AD"/>
    <w:rPr>
      <w:b/>
      <w:bCs/>
      <w:color w:val="3D3935"/>
      <w:lang w:eastAsia="en-US"/>
    </w:rPr>
  </w:style>
  <w:style w:type="character" w:customStyle="1" w:styleId="Puceniveau2Car">
    <w:name w:val="Puce niveau 2 Car"/>
    <w:basedOn w:val="Policepardfaut"/>
    <w:link w:val="Puceniveau2"/>
    <w:uiPriority w:val="4"/>
    <w:rsid w:val="004E209E"/>
    <w:rPr>
      <w:color w:val="3D3935"/>
      <w:lang w:eastAsia="en-US"/>
    </w:rPr>
  </w:style>
  <w:style w:type="paragraph" w:customStyle="1" w:styleId="Paragraphedeliste1">
    <w:name w:val="Paragraphe de liste1"/>
    <w:basedOn w:val="Normal"/>
    <w:rsid w:val="004E209E"/>
    <w:pPr>
      <w:keepLines w:val="0"/>
      <w:spacing w:before="0" w:after="0"/>
      <w:ind w:left="708"/>
      <w:jc w:val="left"/>
    </w:pPr>
    <w:rPr>
      <w:rFonts w:ascii="Times New Roman" w:eastAsia="Times New Roman" w:hAnsi="Times New Roman" w:cs="Times New Roman"/>
      <w:color w:val="auto"/>
      <w:sz w:val="24"/>
      <w:szCs w:val="24"/>
      <w:lang w:eastAsia="fr-FR"/>
    </w:rPr>
  </w:style>
  <w:style w:type="paragraph" w:customStyle="1" w:styleId="Standard">
    <w:name w:val="Standard"/>
    <w:rsid w:val="004E209E"/>
    <w:pPr>
      <w:tabs>
        <w:tab w:val="left" w:pos="708"/>
      </w:tabs>
      <w:suppressAutoHyphens/>
      <w:spacing w:after="200" w:line="276" w:lineRule="auto"/>
      <w:ind w:right="6"/>
      <w:jc w:val="both"/>
    </w:pPr>
    <w:rPr>
      <w:rFonts w:ascii="Calibri" w:eastAsia="WenQuanYi Micro Hei" w:hAnsi="Calibri" w:cs="Calibri"/>
      <w:sz w:val="22"/>
      <w:szCs w:val="22"/>
      <w:lang w:eastAsia="en-US"/>
    </w:rPr>
  </w:style>
  <w:style w:type="character" w:customStyle="1" w:styleId="Paragraphe1Car">
    <w:name w:val="Paragraphe 1 Car"/>
    <w:basedOn w:val="Policepardfaut"/>
    <w:link w:val="Paragraphe1"/>
    <w:rsid w:val="00BC772C"/>
    <w:rPr>
      <w:color w:val="3D3935"/>
      <w:szCs w:val="22"/>
      <w:lang w:eastAsia="en-US"/>
    </w:rPr>
  </w:style>
  <w:style w:type="paragraph" w:styleId="Corpsdetexte2">
    <w:name w:val="Body Text 2"/>
    <w:basedOn w:val="Normal"/>
    <w:link w:val="Corpsdetexte2Car"/>
    <w:unhideWhenUsed/>
    <w:rsid w:val="00346808"/>
    <w:pPr>
      <w:spacing w:line="480" w:lineRule="auto"/>
    </w:pPr>
  </w:style>
  <w:style w:type="character" w:customStyle="1" w:styleId="Corpsdetexte2Car">
    <w:name w:val="Corps de texte 2 Car"/>
    <w:basedOn w:val="Policepardfaut"/>
    <w:link w:val="Corpsdetexte2"/>
    <w:uiPriority w:val="99"/>
    <w:semiHidden/>
    <w:rsid w:val="00346808"/>
    <w:rPr>
      <w:color w:val="3D3935"/>
      <w:lang w:eastAsia="en-US"/>
    </w:rPr>
  </w:style>
  <w:style w:type="character" w:customStyle="1" w:styleId="Titre6Car">
    <w:name w:val="Titre 6 Car"/>
    <w:basedOn w:val="Policepardfaut"/>
    <w:link w:val="Titre6"/>
    <w:rsid w:val="00166838"/>
    <w:rPr>
      <w:rFonts w:ascii="Times New Roman" w:eastAsia="Times New Roman" w:hAnsi="Times New Roman" w:cs="Times New Roman"/>
      <w:b/>
      <w:bCs/>
      <w:sz w:val="18"/>
      <w:szCs w:val="18"/>
    </w:rPr>
  </w:style>
  <w:style w:type="character" w:customStyle="1" w:styleId="Titre7Car">
    <w:name w:val="Titre 7 Car"/>
    <w:basedOn w:val="Policepardfaut"/>
    <w:link w:val="Titre7"/>
    <w:rsid w:val="00166838"/>
    <w:rPr>
      <w:rFonts w:ascii="Times New Roman" w:eastAsia="Times New Roman" w:hAnsi="Times New Roman" w:cs="Times New Roman"/>
      <w:b/>
      <w:bCs/>
    </w:rPr>
  </w:style>
  <w:style w:type="character" w:customStyle="1" w:styleId="Titre8Car">
    <w:name w:val="Titre 8 Car"/>
    <w:basedOn w:val="Policepardfaut"/>
    <w:link w:val="Titre8"/>
    <w:rsid w:val="00166838"/>
    <w:rPr>
      <w:rFonts w:ascii="Times New Roman" w:eastAsia="Times New Roman" w:hAnsi="Times New Roman" w:cs="Times New Roman"/>
      <w:b/>
      <w:bCs/>
      <w:emboss/>
      <w:color w:val="FF6600"/>
      <w:sz w:val="24"/>
      <w:szCs w:val="24"/>
    </w:rPr>
  </w:style>
  <w:style w:type="character" w:customStyle="1" w:styleId="Titre9Car">
    <w:name w:val="Titre 9 Car"/>
    <w:basedOn w:val="Policepardfaut"/>
    <w:link w:val="Titre9"/>
    <w:rsid w:val="00166838"/>
    <w:rPr>
      <w:rFonts w:ascii="Times New Roman" w:eastAsia="Times New Roman" w:hAnsi="Times New Roman" w:cs="Times New Roman"/>
      <w:b/>
      <w:bCs/>
      <w:emboss/>
      <w:color w:val="FF6600"/>
      <w:sz w:val="24"/>
      <w:szCs w:val="24"/>
    </w:rPr>
  </w:style>
  <w:style w:type="character" w:styleId="Numrodepage">
    <w:name w:val="page number"/>
    <w:basedOn w:val="Policepardfaut"/>
    <w:rsid w:val="00166838"/>
  </w:style>
  <w:style w:type="paragraph" w:styleId="Retraitcorpsdetexte">
    <w:name w:val="Body Text Indent"/>
    <w:basedOn w:val="Normal"/>
    <w:link w:val="RetraitcorpsdetexteCar"/>
    <w:rsid w:val="00166838"/>
    <w:pPr>
      <w:keepLines w:val="0"/>
      <w:spacing w:before="0"/>
      <w:ind w:left="142"/>
      <w:jc w:val="left"/>
    </w:pPr>
    <w:rPr>
      <w:rFonts w:ascii="Times New Roman" w:eastAsia="Times New Roman" w:hAnsi="Times New Roman" w:cs="Times New Roman"/>
      <w:color w:val="auto"/>
      <w:sz w:val="16"/>
      <w:szCs w:val="16"/>
      <w:lang w:eastAsia="fr-FR"/>
    </w:rPr>
  </w:style>
  <w:style w:type="character" w:customStyle="1" w:styleId="RetraitcorpsdetexteCar">
    <w:name w:val="Retrait corps de texte Car"/>
    <w:basedOn w:val="Policepardfaut"/>
    <w:link w:val="Retraitcorpsdetexte"/>
    <w:rsid w:val="00166838"/>
    <w:rPr>
      <w:rFonts w:ascii="Times New Roman" w:eastAsia="Times New Roman" w:hAnsi="Times New Roman" w:cs="Times New Roman"/>
      <w:sz w:val="16"/>
      <w:szCs w:val="16"/>
    </w:rPr>
  </w:style>
  <w:style w:type="character" w:styleId="lev">
    <w:name w:val="Strong"/>
    <w:basedOn w:val="Policepardfaut"/>
    <w:qFormat/>
    <w:rsid w:val="00166838"/>
    <w:rPr>
      <w:b/>
      <w:bCs/>
    </w:rPr>
  </w:style>
  <w:style w:type="paragraph" w:customStyle="1" w:styleId="Tableau">
    <w:name w:val="Tableau"/>
    <w:basedOn w:val="Normal"/>
    <w:rsid w:val="00412B95"/>
    <w:pPr>
      <w:keepLines w:val="0"/>
      <w:spacing w:before="60" w:after="60"/>
    </w:pPr>
    <w:rPr>
      <w:rFonts w:ascii="Times New Roman" w:eastAsia="Times New Roman" w:hAnsi="Times New Roman" w:cs="Times New Roman"/>
      <w:color w:val="auto"/>
      <w:sz w:val="24"/>
      <w:lang w:eastAsia="fr-FR"/>
    </w:rPr>
  </w:style>
  <w:style w:type="paragraph" w:styleId="TM6">
    <w:name w:val="toc 6"/>
    <w:basedOn w:val="Normal"/>
    <w:next w:val="Normal"/>
    <w:autoRedefine/>
    <w:uiPriority w:val="39"/>
    <w:unhideWhenUsed/>
    <w:rsid w:val="002366AC"/>
    <w:pPr>
      <w:keepLines w:val="0"/>
      <w:spacing w:before="0" w:after="100" w:line="259" w:lineRule="auto"/>
      <w:ind w:left="1100"/>
      <w:jc w:val="left"/>
    </w:pPr>
    <w:rPr>
      <w:rFonts w:asciiTheme="minorHAnsi" w:eastAsiaTheme="minorEastAsia" w:hAnsiTheme="minorHAnsi" w:cstheme="minorBidi"/>
      <w:color w:val="auto"/>
      <w:sz w:val="22"/>
      <w:szCs w:val="22"/>
      <w:lang w:eastAsia="fr-FR"/>
    </w:rPr>
  </w:style>
  <w:style w:type="paragraph" w:styleId="TM7">
    <w:name w:val="toc 7"/>
    <w:basedOn w:val="Normal"/>
    <w:next w:val="Normal"/>
    <w:autoRedefine/>
    <w:uiPriority w:val="39"/>
    <w:unhideWhenUsed/>
    <w:rsid w:val="002366AC"/>
    <w:pPr>
      <w:keepLines w:val="0"/>
      <w:spacing w:before="0" w:after="100" w:line="259" w:lineRule="auto"/>
      <w:ind w:left="1320"/>
      <w:jc w:val="left"/>
    </w:pPr>
    <w:rPr>
      <w:rFonts w:asciiTheme="minorHAnsi" w:eastAsiaTheme="minorEastAsia" w:hAnsiTheme="minorHAnsi" w:cstheme="minorBidi"/>
      <w:color w:val="auto"/>
      <w:sz w:val="22"/>
      <w:szCs w:val="22"/>
      <w:lang w:eastAsia="fr-FR"/>
    </w:rPr>
  </w:style>
  <w:style w:type="paragraph" w:styleId="TM8">
    <w:name w:val="toc 8"/>
    <w:basedOn w:val="Normal"/>
    <w:next w:val="Normal"/>
    <w:autoRedefine/>
    <w:uiPriority w:val="39"/>
    <w:unhideWhenUsed/>
    <w:rsid w:val="002366AC"/>
    <w:pPr>
      <w:keepLines w:val="0"/>
      <w:spacing w:before="0" w:after="100" w:line="259" w:lineRule="auto"/>
      <w:ind w:left="1540"/>
      <w:jc w:val="left"/>
    </w:pPr>
    <w:rPr>
      <w:rFonts w:asciiTheme="minorHAnsi" w:eastAsiaTheme="minorEastAsia" w:hAnsiTheme="minorHAnsi" w:cstheme="minorBidi"/>
      <w:color w:val="auto"/>
      <w:sz w:val="22"/>
      <w:szCs w:val="22"/>
      <w:lang w:eastAsia="fr-FR"/>
    </w:rPr>
  </w:style>
  <w:style w:type="paragraph" w:styleId="TM9">
    <w:name w:val="toc 9"/>
    <w:basedOn w:val="Normal"/>
    <w:next w:val="Normal"/>
    <w:autoRedefine/>
    <w:uiPriority w:val="39"/>
    <w:unhideWhenUsed/>
    <w:rsid w:val="002366AC"/>
    <w:pPr>
      <w:keepLines w:val="0"/>
      <w:spacing w:before="0" w:after="100" w:line="259" w:lineRule="auto"/>
      <w:ind w:left="1760"/>
      <w:jc w:val="left"/>
    </w:pPr>
    <w:rPr>
      <w:rFonts w:asciiTheme="minorHAnsi" w:eastAsiaTheme="minorEastAsia" w:hAnsiTheme="minorHAnsi" w:cstheme="minorBidi"/>
      <w:color w:val="auto"/>
      <w:sz w:val="22"/>
      <w:szCs w:val="22"/>
      <w:lang w:eastAsia="fr-FR"/>
    </w:rPr>
  </w:style>
  <w:style w:type="paragraph" w:customStyle="1" w:styleId="Titre2b">
    <w:name w:val="Titre 2b"/>
    <w:basedOn w:val="Titre2"/>
    <w:link w:val="Titre2bCar"/>
    <w:qFormat/>
    <w:rsid w:val="005228C2"/>
    <w:pPr>
      <w:keepNext w:val="0"/>
      <w:keepLines w:val="0"/>
      <w:numPr>
        <w:ilvl w:val="0"/>
        <w:numId w:val="0"/>
      </w:numPr>
      <w:pBdr>
        <w:top w:val="single" w:sz="24" w:space="1" w:color="DBE5F1"/>
        <w:left w:val="single" w:sz="24" w:space="4" w:color="DBE5F1"/>
        <w:bottom w:val="single" w:sz="24" w:space="1" w:color="DBE5F1"/>
        <w:right w:val="single" w:sz="24" w:space="4" w:color="DBE5F1"/>
      </w:pBdr>
      <w:shd w:val="clear" w:color="auto" w:fill="DBE5F1"/>
      <w:spacing w:before="200" w:after="0" w:line="276" w:lineRule="auto"/>
      <w:ind w:left="1440" w:hanging="360"/>
    </w:pPr>
    <w:rPr>
      <w:rFonts w:ascii="Calibri" w:hAnsi="Calibri"/>
      <w:b/>
      <w:bCs w:val="0"/>
      <w:caps/>
      <w:color w:val="17365D"/>
      <w:spacing w:val="15"/>
      <w:sz w:val="22"/>
      <w:szCs w:val="22"/>
    </w:rPr>
  </w:style>
  <w:style w:type="paragraph" w:customStyle="1" w:styleId="Corps">
    <w:name w:val="Corps"/>
    <w:basedOn w:val="Normal"/>
    <w:autoRedefine/>
    <w:rsid w:val="005228C2"/>
    <w:pPr>
      <w:keepNext/>
      <w:keepLines w:val="0"/>
      <w:tabs>
        <w:tab w:val="left" w:pos="1843"/>
      </w:tabs>
      <w:ind w:left="1800" w:right="226"/>
      <w:jc w:val="left"/>
    </w:pPr>
    <w:rPr>
      <w:rFonts w:eastAsia="Times New Roman" w:cs="Times New Roman"/>
      <w:b/>
      <w:snapToGrid w:val="0"/>
      <w:color w:val="auto"/>
      <w:sz w:val="24"/>
      <w:szCs w:val="24"/>
      <w:lang w:eastAsia="fr-FR"/>
    </w:rPr>
  </w:style>
  <w:style w:type="character" w:customStyle="1" w:styleId="Titre2bCar">
    <w:name w:val="Titre 2b Car"/>
    <w:basedOn w:val="Policepardfaut"/>
    <w:link w:val="Titre2b"/>
    <w:rsid w:val="005228C2"/>
    <w:rPr>
      <w:rFonts w:ascii="Calibri" w:eastAsia="Times New Roman" w:hAnsi="Calibri" w:cs="Times New Roman"/>
      <w:b/>
      <w:caps/>
      <w:color w:val="17365D"/>
      <w:spacing w:val="15"/>
      <w:sz w:val="22"/>
      <w:szCs w:val="22"/>
      <w:shd w:val="clear" w:color="auto" w:fill="DBE5F1"/>
      <w:lang w:eastAsia="en-US"/>
    </w:rPr>
  </w:style>
  <w:style w:type="paragraph" w:customStyle="1" w:styleId="EmailStyle15">
    <w:name w:val="EmailStyle15"/>
    <w:basedOn w:val="Normal"/>
    <w:next w:val="Normal"/>
    <w:rsid w:val="00CF735A"/>
    <w:pPr>
      <w:keepLines w:val="0"/>
      <w:numPr>
        <w:numId w:val="16"/>
      </w:numPr>
      <w:spacing w:before="200" w:after="200" w:line="288" w:lineRule="auto"/>
      <w:jc w:val="left"/>
      <w:outlineLvl w:val="0"/>
    </w:pPr>
    <w:rPr>
      <w:rFonts w:ascii="CG Times" w:eastAsia="Times New Roman" w:hAnsi="CG Times" w:cs="Times New Roman"/>
      <w:b/>
      <w:caps/>
      <w:color w:val="auto"/>
      <w:sz w:val="22"/>
      <w:u w:val="single"/>
      <w:lang w:val="en-US"/>
    </w:rPr>
  </w:style>
  <w:style w:type="paragraph" w:customStyle="1" w:styleId="liste1">
    <w:name w:val="liste1"/>
    <w:basedOn w:val="Paragraphedeliste"/>
    <w:link w:val="liste1Car"/>
    <w:uiPriority w:val="99"/>
    <w:qFormat/>
    <w:rsid w:val="00CC48D5"/>
    <w:pPr>
      <w:numPr>
        <w:numId w:val="24"/>
      </w:numPr>
      <w:spacing w:before="120" w:after="120" w:line="276" w:lineRule="auto"/>
    </w:pPr>
    <w:rPr>
      <w:rFonts w:asciiTheme="minorHAnsi" w:eastAsiaTheme="minorHAnsi" w:hAnsiTheme="minorHAnsi" w:cstheme="minorBidi"/>
      <w:sz w:val="22"/>
      <w:szCs w:val="22"/>
      <w:lang w:eastAsia="en-US"/>
    </w:rPr>
  </w:style>
  <w:style w:type="character" w:customStyle="1" w:styleId="liste1Car">
    <w:name w:val="liste1 Car"/>
    <w:basedOn w:val="Policepardfaut"/>
    <w:link w:val="liste1"/>
    <w:uiPriority w:val="99"/>
    <w:rsid w:val="00CC48D5"/>
    <w:rPr>
      <w:rFonts w:asciiTheme="minorHAnsi" w:eastAsiaTheme="minorHAnsi" w:hAnsiTheme="minorHAnsi" w:cstheme="minorBidi"/>
      <w:sz w:val="22"/>
      <w:szCs w:val="22"/>
      <w:lang w:eastAsia="en-US"/>
    </w:rPr>
  </w:style>
  <w:style w:type="paragraph" w:customStyle="1" w:styleId="LISTE2">
    <w:name w:val="LISTE2"/>
    <w:basedOn w:val="liste1"/>
    <w:uiPriority w:val="99"/>
    <w:qFormat/>
    <w:rsid w:val="00CC48D5"/>
    <w:pPr>
      <w:numPr>
        <w:ilvl w:val="1"/>
      </w:numPr>
      <w:tabs>
        <w:tab w:val="num" w:pos="907"/>
      </w:tabs>
      <w:ind w:left="1491" w:hanging="357"/>
    </w:pPr>
  </w:style>
  <w:style w:type="paragraph" w:styleId="Rvision">
    <w:name w:val="Revision"/>
    <w:hidden/>
    <w:uiPriority w:val="99"/>
    <w:semiHidden/>
    <w:rsid w:val="003F15D1"/>
    <w:rPr>
      <w:color w:val="3D3935"/>
      <w:lang w:eastAsia="en-US"/>
    </w:rPr>
  </w:style>
  <w:style w:type="paragraph" w:customStyle="1" w:styleId="RS-Listetableau">
    <w:name w:val="R&amp;S - Liste tableau"/>
    <w:basedOn w:val="Liste"/>
    <w:rsid w:val="00213C8E"/>
    <w:pPr>
      <w:keepLines w:val="0"/>
      <w:numPr>
        <w:numId w:val="33"/>
      </w:numPr>
      <w:tabs>
        <w:tab w:val="clear" w:pos="360"/>
      </w:tabs>
      <w:spacing w:before="60"/>
      <w:ind w:left="567" w:hanging="567"/>
      <w:contextualSpacing w:val="0"/>
    </w:pPr>
    <w:rPr>
      <w:rFonts w:ascii="VAG Rounded Lt" w:eastAsia="Times New Roman" w:hAnsi="VAG Rounded Lt" w:cs="Times New Roman"/>
      <w:color w:val="000000"/>
      <w:sz w:val="22"/>
      <w:lang w:eastAsia="fr-FR"/>
    </w:rPr>
  </w:style>
  <w:style w:type="paragraph" w:styleId="Liste">
    <w:name w:val="List"/>
    <w:basedOn w:val="Normal"/>
    <w:uiPriority w:val="99"/>
    <w:semiHidden/>
    <w:unhideWhenUsed/>
    <w:rsid w:val="00213C8E"/>
    <w:pPr>
      <w:ind w:left="283" w:hanging="283"/>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6726360">
      <w:bodyDiv w:val="1"/>
      <w:marLeft w:val="0"/>
      <w:marRight w:val="0"/>
      <w:marTop w:val="0"/>
      <w:marBottom w:val="0"/>
      <w:divBdr>
        <w:top w:val="none" w:sz="0" w:space="0" w:color="auto"/>
        <w:left w:val="none" w:sz="0" w:space="0" w:color="auto"/>
        <w:bottom w:val="none" w:sz="0" w:space="0" w:color="auto"/>
        <w:right w:val="none" w:sz="0" w:space="0" w:color="auto"/>
      </w:divBdr>
    </w:div>
    <w:div w:id="1643342321">
      <w:bodyDiv w:val="1"/>
      <w:marLeft w:val="0"/>
      <w:marRight w:val="0"/>
      <w:marTop w:val="0"/>
      <w:marBottom w:val="0"/>
      <w:divBdr>
        <w:top w:val="none" w:sz="0" w:space="0" w:color="auto"/>
        <w:left w:val="none" w:sz="0" w:space="0" w:color="auto"/>
        <w:bottom w:val="none" w:sz="0" w:space="0" w:color="auto"/>
        <w:right w:val="none" w:sz="0" w:space="0" w:color="auto"/>
      </w:divBdr>
    </w:div>
    <w:div w:id="1755319998">
      <w:bodyDiv w:val="1"/>
      <w:marLeft w:val="0"/>
      <w:marRight w:val="0"/>
      <w:marTop w:val="0"/>
      <w:marBottom w:val="0"/>
      <w:divBdr>
        <w:top w:val="none" w:sz="0" w:space="0" w:color="auto"/>
        <w:left w:val="none" w:sz="0" w:space="0" w:color="auto"/>
        <w:bottom w:val="none" w:sz="0" w:space="0" w:color="auto"/>
        <w:right w:val="none" w:sz="0" w:space="0" w:color="auto"/>
      </w:divBdr>
    </w:div>
    <w:div w:id="1887791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4.xml"/><Relationship Id="rId117" Type="http://schemas.openxmlformats.org/officeDocument/2006/relationships/image" Target="media/image90.png"/><Relationship Id="rId21" Type="http://schemas.openxmlformats.org/officeDocument/2006/relationships/image" Target="media/image100.jpeg"/><Relationship Id="rId42" Type="http://schemas.openxmlformats.org/officeDocument/2006/relationships/image" Target="media/image20.emf"/><Relationship Id="rId47" Type="http://schemas.openxmlformats.org/officeDocument/2006/relationships/image" Target="media/image25.gif"/><Relationship Id="rId63" Type="http://schemas.openxmlformats.org/officeDocument/2006/relationships/image" Target="media/image41.png"/><Relationship Id="rId68" Type="http://schemas.openxmlformats.org/officeDocument/2006/relationships/oleObject" Target="embeddings/oleObject3.bin"/><Relationship Id="rId84" Type="http://schemas.openxmlformats.org/officeDocument/2006/relationships/image" Target="media/image58.png"/><Relationship Id="rId89" Type="http://schemas.openxmlformats.org/officeDocument/2006/relationships/image" Target="media/image63.png"/><Relationship Id="rId112" Type="http://schemas.openxmlformats.org/officeDocument/2006/relationships/image" Target="media/image85.png"/><Relationship Id="rId133" Type="http://schemas.openxmlformats.org/officeDocument/2006/relationships/image" Target="media/image105.png"/><Relationship Id="rId138" Type="http://schemas.openxmlformats.org/officeDocument/2006/relationships/image" Target="media/image110.png"/><Relationship Id="rId16" Type="http://schemas.openxmlformats.org/officeDocument/2006/relationships/image" Target="media/image10.jpeg"/><Relationship Id="rId107" Type="http://schemas.openxmlformats.org/officeDocument/2006/relationships/image" Target="media/image81.png"/><Relationship Id="rId11" Type="http://schemas.openxmlformats.org/officeDocument/2006/relationships/image" Target="media/image5.jpeg"/><Relationship Id="rId32" Type="http://schemas.openxmlformats.org/officeDocument/2006/relationships/image" Target="media/image14.png"/><Relationship Id="rId37" Type="http://schemas.openxmlformats.org/officeDocument/2006/relationships/image" Target="media/image18.png"/><Relationship Id="rId53" Type="http://schemas.openxmlformats.org/officeDocument/2006/relationships/image" Target="media/image31.jpeg"/><Relationship Id="rId58" Type="http://schemas.openxmlformats.org/officeDocument/2006/relationships/image" Target="media/image36.jpeg"/><Relationship Id="rId74" Type="http://schemas.openxmlformats.org/officeDocument/2006/relationships/image" Target="media/image49.emf"/><Relationship Id="rId79" Type="http://schemas.openxmlformats.org/officeDocument/2006/relationships/image" Target="media/image53.emf"/><Relationship Id="rId102" Type="http://schemas.openxmlformats.org/officeDocument/2006/relationships/image" Target="media/image76.png"/><Relationship Id="rId123" Type="http://schemas.openxmlformats.org/officeDocument/2006/relationships/image" Target="media/image96.emf"/><Relationship Id="rId128" Type="http://schemas.openxmlformats.org/officeDocument/2006/relationships/image" Target="media/image101.emf"/><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9.jpeg"/><Relationship Id="rId22" Type="http://schemas.openxmlformats.org/officeDocument/2006/relationships/header" Target="header1.xml"/><Relationship Id="rId27" Type="http://schemas.openxmlformats.org/officeDocument/2006/relationships/footer" Target="footer2.xml"/><Relationship Id="rId43" Type="http://schemas.openxmlformats.org/officeDocument/2006/relationships/image" Target="media/image21.jpeg"/><Relationship Id="rId48" Type="http://schemas.openxmlformats.org/officeDocument/2006/relationships/image" Target="media/image26.gif"/><Relationship Id="rId64" Type="http://schemas.openxmlformats.org/officeDocument/2006/relationships/image" Target="media/image42.png"/><Relationship Id="rId69" Type="http://schemas.openxmlformats.org/officeDocument/2006/relationships/image" Target="media/image45.pn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image" Target="media/image106.png"/><Relationship Id="rId139" Type="http://schemas.openxmlformats.org/officeDocument/2006/relationships/image" Target="media/image111.png"/><Relationship Id="rId8" Type="http://schemas.openxmlformats.org/officeDocument/2006/relationships/image" Target="media/image2.jpeg"/><Relationship Id="rId51" Type="http://schemas.openxmlformats.org/officeDocument/2006/relationships/image" Target="media/image29.jpeg"/><Relationship Id="rId72" Type="http://schemas.openxmlformats.org/officeDocument/2006/relationships/image" Target="media/image47.png"/><Relationship Id="rId80" Type="http://schemas.openxmlformats.org/officeDocument/2006/relationships/image" Target="media/image54.emf"/><Relationship Id="rId85" Type="http://schemas.openxmlformats.org/officeDocument/2006/relationships/image" Target="media/image59.png"/><Relationship Id="rId93" Type="http://schemas.openxmlformats.org/officeDocument/2006/relationships/image" Target="media/image67.png"/><Relationship Id="rId98" Type="http://schemas.openxmlformats.org/officeDocument/2006/relationships/image" Target="media/image72.png"/><Relationship Id="rId121" Type="http://schemas.openxmlformats.org/officeDocument/2006/relationships/image" Target="media/image94.emf"/><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60.jpeg"/><Relationship Id="rId25" Type="http://schemas.openxmlformats.org/officeDocument/2006/relationships/header" Target="header3.xml"/><Relationship Id="rId33" Type="http://schemas.openxmlformats.org/officeDocument/2006/relationships/oleObject" Target="embeddings/oleObject1.bin"/><Relationship Id="rId38" Type="http://schemas.openxmlformats.org/officeDocument/2006/relationships/image" Target="media/image19.png"/><Relationship Id="rId46" Type="http://schemas.openxmlformats.org/officeDocument/2006/relationships/image" Target="media/image24.gif"/><Relationship Id="rId59" Type="http://schemas.openxmlformats.org/officeDocument/2006/relationships/image" Target="media/image37.png"/><Relationship Id="rId67" Type="http://schemas.openxmlformats.org/officeDocument/2006/relationships/image" Target="media/image44.png"/><Relationship Id="rId103" Type="http://schemas.openxmlformats.org/officeDocument/2006/relationships/image" Target="media/image77.png"/><Relationship Id="rId108" Type="http://schemas.openxmlformats.org/officeDocument/2006/relationships/image" Target="media/image82.emf"/><Relationship Id="rId116" Type="http://schemas.openxmlformats.org/officeDocument/2006/relationships/image" Target="media/image89.png"/><Relationship Id="rId124" Type="http://schemas.openxmlformats.org/officeDocument/2006/relationships/image" Target="media/image97.png"/><Relationship Id="rId129" Type="http://schemas.openxmlformats.org/officeDocument/2006/relationships/oleObject" Target="embeddings/oleObject7.bin"/><Relationship Id="rId137" Type="http://schemas.openxmlformats.org/officeDocument/2006/relationships/image" Target="media/image109.png"/><Relationship Id="rId20" Type="http://schemas.openxmlformats.org/officeDocument/2006/relationships/image" Target="media/image90.jpeg"/><Relationship Id="rId41" Type="http://schemas.openxmlformats.org/officeDocument/2006/relationships/header" Target="header7.xml"/><Relationship Id="rId54" Type="http://schemas.openxmlformats.org/officeDocument/2006/relationships/image" Target="media/image32.png"/><Relationship Id="rId62" Type="http://schemas.openxmlformats.org/officeDocument/2006/relationships/image" Target="media/image40.emf"/><Relationship Id="rId70" Type="http://schemas.openxmlformats.org/officeDocument/2006/relationships/oleObject" Target="embeddings/oleObject4.bin"/><Relationship Id="rId75" Type="http://schemas.openxmlformats.org/officeDocument/2006/relationships/image" Target="media/image50.png"/><Relationship Id="rId83" Type="http://schemas.openxmlformats.org/officeDocument/2006/relationships/image" Target="media/image57.png"/><Relationship Id="rId88" Type="http://schemas.openxmlformats.org/officeDocument/2006/relationships/image" Target="media/image62.emf"/><Relationship Id="rId91" Type="http://schemas.openxmlformats.org/officeDocument/2006/relationships/image" Target="media/image65.emf"/><Relationship Id="rId96" Type="http://schemas.openxmlformats.org/officeDocument/2006/relationships/image" Target="media/image70.png"/><Relationship Id="rId111" Type="http://schemas.openxmlformats.org/officeDocument/2006/relationships/oleObject" Target="embeddings/oleObject6.bin"/><Relationship Id="rId132" Type="http://schemas.openxmlformats.org/officeDocument/2006/relationships/image" Target="media/image104.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header" Target="header2.xml"/><Relationship Id="rId28" Type="http://schemas.openxmlformats.org/officeDocument/2006/relationships/header" Target="header5.xml"/><Relationship Id="rId36" Type="http://schemas.openxmlformats.org/officeDocument/2006/relationships/image" Target="media/image17.png"/><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80.emf"/><Relationship Id="rId114" Type="http://schemas.openxmlformats.org/officeDocument/2006/relationships/image" Target="media/image87.png"/><Relationship Id="rId119" Type="http://schemas.openxmlformats.org/officeDocument/2006/relationships/image" Target="media/image92.emf"/><Relationship Id="rId127" Type="http://schemas.openxmlformats.org/officeDocument/2006/relationships/image" Target="media/image100.png"/><Relationship Id="rId10" Type="http://schemas.openxmlformats.org/officeDocument/2006/relationships/image" Target="media/image4.jpeg"/><Relationship Id="rId31" Type="http://schemas.openxmlformats.org/officeDocument/2006/relationships/image" Target="media/image13.png"/><Relationship Id="rId44" Type="http://schemas.openxmlformats.org/officeDocument/2006/relationships/image" Target="media/image22.jpeg"/><Relationship Id="rId52" Type="http://schemas.openxmlformats.org/officeDocument/2006/relationships/image" Target="media/image30.jpe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48.png"/><Relationship Id="rId78" Type="http://schemas.openxmlformats.org/officeDocument/2006/relationships/image" Target="media/image52.png"/><Relationship Id="rId81" Type="http://schemas.openxmlformats.org/officeDocument/2006/relationships/image" Target="media/image55.jpeg"/><Relationship Id="rId86" Type="http://schemas.openxmlformats.org/officeDocument/2006/relationships/image" Target="media/image60.png"/><Relationship Id="rId94" Type="http://schemas.openxmlformats.org/officeDocument/2006/relationships/image" Target="media/image68.jpeg"/><Relationship Id="rId99" Type="http://schemas.openxmlformats.org/officeDocument/2006/relationships/image" Target="media/image73.emf"/><Relationship Id="rId101" Type="http://schemas.openxmlformats.org/officeDocument/2006/relationships/image" Target="media/image75.png"/><Relationship Id="rId122" Type="http://schemas.openxmlformats.org/officeDocument/2006/relationships/image" Target="media/image95.png"/><Relationship Id="rId130" Type="http://schemas.openxmlformats.org/officeDocument/2006/relationships/image" Target="media/image102.png"/><Relationship Id="rId135"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70.jpeg"/><Relationship Id="rId39" Type="http://schemas.openxmlformats.org/officeDocument/2006/relationships/header" Target="header6.xml"/><Relationship Id="rId109" Type="http://schemas.openxmlformats.org/officeDocument/2006/relationships/image" Target="media/image83.emf"/><Relationship Id="rId34" Type="http://schemas.openxmlformats.org/officeDocument/2006/relationships/image" Target="media/image15.png"/><Relationship Id="rId50" Type="http://schemas.openxmlformats.org/officeDocument/2006/relationships/image" Target="media/image28.jpeg"/><Relationship Id="rId55" Type="http://schemas.openxmlformats.org/officeDocument/2006/relationships/image" Target="media/image33.emf"/><Relationship Id="rId76" Type="http://schemas.openxmlformats.org/officeDocument/2006/relationships/image" Target="media/image51.emf"/><Relationship Id="rId97" Type="http://schemas.openxmlformats.org/officeDocument/2006/relationships/image" Target="media/image71.emf"/><Relationship Id="rId104" Type="http://schemas.openxmlformats.org/officeDocument/2006/relationships/image" Target="media/image78.emf"/><Relationship Id="rId120" Type="http://schemas.openxmlformats.org/officeDocument/2006/relationships/image" Target="media/image93.png"/><Relationship Id="rId125" Type="http://schemas.openxmlformats.org/officeDocument/2006/relationships/image" Target="media/image98.emf"/><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6.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footer" Target="footer1.xml"/><Relationship Id="rId40" Type="http://schemas.openxmlformats.org/officeDocument/2006/relationships/footer" Target="footer4.xml"/><Relationship Id="rId45" Type="http://schemas.openxmlformats.org/officeDocument/2006/relationships/image" Target="media/image23.jpeg"/><Relationship Id="rId66" Type="http://schemas.openxmlformats.org/officeDocument/2006/relationships/oleObject" Target="embeddings/oleObject2.bin"/><Relationship Id="rId87" Type="http://schemas.openxmlformats.org/officeDocument/2006/relationships/image" Target="media/image61.png"/><Relationship Id="rId110" Type="http://schemas.openxmlformats.org/officeDocument/2006/relationships/image" Target="media/image84.emf"/><Relationship Id="rId115" Type="http://schemas.openxmlformats.org/officeDocument/2006/relationships/image" Target="media/image88.png"/><Relationship Id="rId131" Type="http://schemas.openxmlformats.org/officeDocument/2006/relationships/image" Target="media/image103.png"/><Relationship Id="rId136" Type="http://schemas.openxmlformats.org/officeDocument/2006/relationships/image" Target="media/image108.png"/><Relationship Id="rId61" Type="http://schemas.openxmlformats.org/officeDocument/2006/relationships/image" Target="media/image39.emf"/><Relationship Id="rId82" Type="http://schemas.openxmlformats.org/officeDocument/2006/relationships/image" Target="media/image56.emf"/><Relationship Id="rId19" Type="http://schemas.openxmlformats.org/officeDocument/2006/relationships/image" Target="media/image80.jpeg"/><Relationship Id="rId14" Type="http://schemas.openxmlformats.org/officeDocument/2006/relationships/image" Target="media/image8.jpeg"/><Relationship Id="rId30" Type="http://schemas.openxmlformats.org/officeDocument/2006/relationships/image" Target="media/image12.png"/><Relationship Id="rId35" Type="http://schemas.openxmlformats.org/officeDocument/2006/relationships/image" Target="media/image16.png"/><Relationship Id="rId56" Type="http://schemas.openxmlformats.org/officeDocument/2006/relationships/image" Target="media/image34.emf"/><Relationship Id="rId77" Type="http://schemas.openxmlformats.org/officeDocument/2006/relationships/oleObject" Target="embeddings/oleObject5.bin"/><Relationship Id="rId100" Type="http://schemas.openxmlformats.org/officeDocument/2006/relationships/image" Target="media/image74.png"/><Relationship Id="rId105" Type="http://schemas.openxmlformats.org/officeDocument/2006/relationships/image" Target="media/image79.png"/><Relationship Id="rId126" Type="http://schemas.openxmlformats.org/officeDocument/2006/relationships/image" Target="media/image99.png"/></Relationships>
</file>

<file path=word/_rels/footer1.xml.rels><?xml version="1.0" encoding="UTF-8" standalone="yes"?>
<Relationships xmlns="http://schemas.openxmlformats.org/package/2006/relationships"><Relationship Id="rId1" Type="http://schemas.openxmlformats.org/officeDocument/2006/relationships/image" Target="media/image11.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D:\Model'O%202013\BOITE%20MODELO%202013_Fevrier\MODELES\OFFRES\A4%20RV\marche%20villes%20avec%20logo.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D402525-5800-424B-BA6B-F79F3CB8E4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marche villes avec logo.dotx</Template>
  <TotalTime>0</TotalTime>
  <Pages>70</Pages>
  <Words>11937</Words>
  <Characters>65658</Characters>
  <Application>Microsoft Office Word</Application>
  <DocSecurity>0</DocSecurity>
  <Lines>547</Lines>
  <Paragraphs>154</Paragraphs>
  <ScaleCrop>false</ScaleCrop>
  <HeadingPairs>
    <vt:vector size="2" baseType="variant">
      <vt:variant>
        <vt:lpstr>Titre</vt:lpstr>
      </vt:variant>
      <vt:variant>
        <vt:i4>1</vt:i4>
      </vt:variant>
    </vt:vector>
  </HeadingPairs>
  <TitlesOfParts>
    <vt:vector size="1" baseType="lpstr">
      <vt:lpstr/>
    </vt:vector>
  </TitlesOfParts>
  <Company>BOUYGUES-CONSTRUCTION</Company>
  <LinksUpToDate>false</LinksUpToDate>
  <CharactersWithSpaces>77441</CharactersWithSpaces>
  <SharedDoc>false</SharedDoc>
  <HLinks>
    <vt:vector size="276" baseType="variant">
      <vt:variant>
        <vt:i4>1769526</vt:i4>
      </vt:variant>
      <vt:variant>
        <vt:i4>272</vt:i4>
      </vt:variant>
      <vt:variant>
        <vt:i4>0</vt:i4>
      </vt:variant>
      <vt:variant>
        <vt:i4>5</vt:i4>
      </vt:variant>
      <vt:variant>
        <vt:lpwstr/>
      </vt:variant>
      <vt:variant>
        <vt:lpwstr>_Toc353568049</vt:lpwstr>
      </vt:variant>
      <vt:variant>
        <vt:i4>1769526</vt:i4>
      </vt:variant>
      <vt:variant>
        <vt:i4>266</vt:i4>
      </vt:variant>
      <vt:variant>
        <vt:i4>0</vt:i4>
      </vt:variant>
      <vt:variant>
        <vt:i4>5</vt:i4>
      </vt:variant>
      <vt:variant>
        <vt:lpwstr/>
      </vt:variant>
      <vt:variant>
        <vt:lpwstr>_Toc353568048</vt:lpwstr>
      </vt:variant>
      <vt:variant>
        <vt:i4>1769526</vt:i4>
      </vt:variant>
      <vt:variant>
        <vt:i4>260</vt:i4>
      </vt:variant>
      <vt:variant>
        <vt:i4>0</vt:i4>
      </vt:variant>
      <vt:variant>
        <vt:i4>5</vt:i4>
      </vt:variant>
      <vt:variant>
        <vt:lpwstr/>
      </vt:variant>
      <vt:variant>
        <vt:lpwstr>_Toc353568047</vt:lpwstr>
      </vt:variant>
      <vt:variant>
        <vt:i4>1769526</vt:i4>
      </vt:variant>
      <vt:variant>
        <vt:i4>254</vt:i4>
      </vt:variant>
      <vt:variant>
        <vt:i4>0</vt:i4>
      </vt:variant>
      <vt:variant>
        <vt:i4>5</vt:i4>
      </vt:variant>
      <vt:variant>
        <vt:lpwstr/>
      </vt:variant>
      <vt:variant>
        <vt:lpwstr>_Toc353568046</vt:lpwstr>
      </vt:variant>
      <vt:variant>
        <vt:i4>1769526</vt:i4>
      </vt:variant>
      <vt:variant>
        <vt:i4>248</vt:i4>
      </vt:variant>
      <vt:variant>
        <vt:i4>0</vt:i4>
      </vt:variant>
      <vt:variant>
        <vt:i4>5</vt:i4>
      </vt:variant>
      <vt:variant>
        <vt:lpwstr/>
      </vt:variant>
      <vt:variant>
        <vt:lpwstr>_Toc353568045</vt:lpwstr>
      </vt:variant>
      <vt:variant>
        <vt:i4>1769526</vt:i4>
      </vt:variant>
      <vt:variant>
        <vt:i4>242</vt:i4>
      </vt:variant>
      <vt:variant>
        <vt:i4>0</vt:i4>
      </vt:variant>
      <vt:variant>
        <vt:i4>5</vt:i4>
      </vt:variant>
      <vt:variant>
        <vt:lpwstr/>
      </vt:variant>
      <vt:variant>
        <vt:lpwstr>_Toc353568044</vt:lpwstr>
      </vt:variant>
      <vt:variant>
        <vt:i4>1769526</vt:i4>
      </vt:variant>
      <vt:variant>
        <vt:i4>236</vt:i4>
      </vt:variant>
      <vt:variant>
        <vt:i4>0</vt:i4>
      </vt:variant>
      <vt:variant>
        <vt:i4>5</vt:i4>
      </vt:variant>
      <vt:variant>
        <vt:lpwstr/>
      </vt:variant>
      <vt:variant>
        <vt:lpwstr>_Toc353568043</vt:lpwstr>
      </vt:variant>
      <vt:variant>
        <vt:i4>1769526</vt:i4>
      </vt:variant>
      <vt:variant>
        <vt:i4>230</vt:i4>
      </vt:variant>
      <vt:variant>
        <vt:i4>0</vt:i4>
      </vt:variant>
      <vt:variant>
        <vt:i4>5</vt:i4>
      </vt:variant>
      <vt:variant>
        <vt:lpwstr/>
      </vt:variant>
      <vt:variant>
        <vt:lpwstr>_Toc353568042</vt:lpwstr>
      </vt:variant>
      <vt:variant>
        <vt:i4>1769526</vt:i4>
      </vt:variant>
      <vt:variant>
        <vt:i4>224</vt:i4>
      </vt:variant>
      <vt:variant>
        <vt:i4>0</vt:i4>
      </vt:variant>
      <vt:variant>
        <vt:i4>5</vt:i4>
      </vt:variant>
      <vt:variant>
        <vt:lpwstr/>
      </vt:variant>
      <vt:variant>
        <vt:lpwstr>_Toc353568041</vt:lpwstr>
      </vt:variant>
      <vt:variant>
        <vt:i4>1769526</vt:i4>
      </vt:variant>
      <vt:variant>
        <vt:i4>218</vt:i4>
      </vt:variant>
      <vt:variant>
        <vt:i4>0</vt:i4>
      </vt:variant>
      <vt:variant>
        <vt:i4>5</vt:i4>
      </vt:variant>
      <vt:variant>
        <vt:lpwstr/>
      </vt:variant>
      <vt:variant>
        <vt:lpwstr>_Toc353568040</vt:lpwstr>
      </vt:variant>
      <vt:variant>
        <vt:i4>1835062</vt:i4>
      </vt:variant>
      <vt:variant>
        <vt:i4>212</vt:i4>
      </vt:variant>
      <vt:variant>
        <vt:i4>0</vt:i4>
      </vt:variant>
      <vt:variant>
        <vt:i4>5</vt:i4>
      </vt:variant>
      <vt:variant>
        <vt:lpwstr/>
      </vt:variant>
      <vt:variant>
        <vt:lpwstr>_Toc353568039</vt:lpwstr>
      </vt:variant>
      <vt:variant>
        <vt:i4>1835062</vt:i4>
      </vt:variant>
      <vt:variant>
        <vt:i4>206</vt:i4>
      </vt:variant>
      <vt:variant>
        <vt:i4>0</vt:i4>
      </vt:variant>
      <vt:variant>
        <vt:i4>5</vt:i4>
      </vt:variant>
      <vt:variant>
        <vt:lpwstr/>
      </vt:variant>
      <vt:variant>
        <vt:lpwstr>_Toc353568038</vt:lpwstr>
      </vt:variant>
      <vt:variant>
        <vt:i4>1835062</vt:i4>
      </vt:variant>
      <vt:variant>
        <vt:i4>200</vt:i4>
      </vt:variant>
      <vt:variant>
        <vt:i4>0</vt:i4>
      </vt:variant>
      <vt:variant>
        <vt:i4>5</vt:i4>
      </vt:variant>
      <vt:variant>
        <vt:lpwstr/>
      </vt:variant>
      <vt:variant>
        <vt:lpwstr>_Toc353568037</vt:lpwstr>
      </vt:variant>
      <vt:variant>
        <vt:i4>1835062</vt:i4>
      </vt:variant>
      <vt:variant>
        <vt:i4>194</vt:i4>
      </vt:variant>
      <vt:variant>
        <vt:i4>0</vt:i4>
      </vt:variant>
      <vt:variant>
        <vt:i4>5</vt:i4>
      </vt:variant>
      <vt:variant>
        <vt:lpwstr/>
      </vt:variant>
      <vt:variant>
        <vt:lpwstr>_Toc353568036</vt:lpwstr>
      </vt:variant>
      <vt:variant>
        <vt:i4>1835062</vt:i4>
      </vt:variant>
      <vt:variant>
        <vt:i4>188</vt:i4>
      </vt:variant>
      <vt:variant>
        <vt:i4>0</vt:i4>
      </vt:variant>
      <vt:variant>
        <vt:i4>5</vt:i4>
      </vt:variant>
      <vt:variant>
        <vt:lpwstr/>
      </vt:variant>
      <vt:variant>
        <vt:lpwstr>_Toc353568035</vt:lpwstr>
      </vt:variant>
      <vt:variant>
        <vt:i4>1835062</vt:i4>
      </vt:variant>
      <vt:variant>
        <vt:i4>182</vt:i4>
      </vt:variant>
      <vt:variant>
        <vt:i4>0</vt:i4>
      </vt:variant>
      <vt:variant>
        <vt:i4>5</vt:i4>
      </vt:variant>
      <vt:variant>
        <vt:lpwstr/>
      </vt:variant>
      <vt:variant>
        <vt:lpwstr>_Toc353568034</vt:lpwstr>
      </vt:variant>
      <vt:variant>
        <vt:i4>1835062</vt:i4>
      </vt:variant>
      <vt:variant>
        <vt:i4>176</vt:i4>
      </vt:variant>
      <vt:variant>
        <vt:i4>0</vt:i4>
      </vt:variant>
      <vt:variant>
        <vt:i4>5</vt:i4>
      </vt:variant>
      <vt:variant>
        <vt:lpwstr/>
      </vt:variant>
      <vt:variant>
        <vt:lpwstr>_Toc353568033</vt:lpwstr>
      </vt:variant>
      <vt:variant>
        <vt:i4>1835062</vt:i4>
      </vt:variant>
      <vt:variant>
        <vt:i4>170</vt:i4>
      </vt:variant>
      <vt:variant>
        <vt:i4>0</vt:i4>
      </vt:variant>
      <vt:variant>
        <vt:i4>5</vt:i4>
      </vt:variant>
      <vt:variant>
        <vt:lpwstr/>
      </vt:variant>
      <vt:variant>
        <vt:lpwstr>_Toc353568032</vt:lpwstr>
      </vt:variant>
      <vt:variant>
        <vt:i4>1835062</vt:i4>
      </vt:variant>
      <vt:variant>
        <vt:i4>164</vt:i4>
      </vt:variant>
      <vt:variant>
        <vt:i4>0</vt:i4>
      </vt:variant>
      <vt:variant>
        <vt:i4>5</vt:i4>
      </vt:variant>
      <vt:variant>
        <vt:lpwstr/>
      </vt:variant>
      <vt:variant>
        <vt:lpwstr>_Toc353568031</vt:lpwstr>
      </vt:variant>
      <vt:variant>
        <vt:i4>1835062</vt:i4>
      </vt:variant>
      <vt:variant>
        <vt:i4>158</vt:i4>
      </vt:variant>
      <vt:variant>
        <vt:i4>0</vt:i4>
      </vt:variant>
      <vt:variant>
        <vt:i4>5</vt:i4>
      </vt:variant>
      <vt:variant>
        <vt:lpwstr/>
      </vt:variant>
      <vt:variant>
        <vt:lpwstr>_Toc353568030</vt:lpwstr>
      </vt:variant>
      <vt:variant>
        <vt:i4>1900598</vt:i4>
      </vt:variant>
      <vt:variant>
        <vt:i4>152</vt:i4>
      </vt:variant>
      <vt:variant>
        <vt:i4>0</vt:i4>
      </vt:variant>
      <vt:variant>
        <vt:i4>5</vt:i4>
      </vt:variant>
      <vt:variant>
        <vt:lpwstr/>
      </vt:variant>
      <vt:variant>
        <vt:lpwstr>_Toc353568029</vt:lpwstr>
      </vt:variant>
      <vt:variant>
        <vt:i4>1900598</vt:i4>
      </vt:variant>
      <vt:variant>
        <vt:i4>146</vt:i4>
      </vt:variant>
      <vt:variant>
        <vt:i4>0</vt:i4>
      </vt:variant>
      <vt:variant>
        <vt:i4>5</vt:i4>
      </vt:variant>
      <vt:variant>
        <vt:lpwstr/>
      </vt:variant>
      <vt:variant>
        <vt:lpwstr>_Toc353568028</vt:lpwstr>
      </vt:variant>
      <vt:variant>
        <vt:i4>1900598</vt:i4>
      </vt:variant>
      <vt:variant>
        <vt:i4>140</vt:i4>
      </vt:variant>
      <vt:variant>
        <vt:i4>0</vt:i4>
      </vt:variant>
      <vt:variant>
        <vt:i4>5</vt:i4>
      </vt:variant>
      <vt:variant>
        <vt:lpwstr/>
      </vt:variant>
      <vt:variant>
        <vt:lpwstr>_Toc353568027</vt:lpwstr>
      </vt:variant>
      <vt:variant>
        <vt:i4>1900598</vt:i4>
      </vt:variant>
      <vt:variant>
        <vt:i4>134</vt:i4>
      </vt:variant>
      <vt:variant>
        <vt:i4>0</vt:i4>
      </vt:variant>
      <vt:variant>
        <vt:i4>5</vt:i4>
      </vt:variant>
      <vt:variant>
        <vt:lpwstr/>
      </vt:variant>
      <vt:variant>
        <vt:lpwstr>_Toc353568026</vt:lpwstr>
      </vt:variant>
      <vt:variant>
        <vt:i4>1900598</vt:i4>
      </vt:variant>
      <vt:variant>
        <vt:i4>128</vt:i4>
      </vt:variant>
      <vt:variant>
        <vt:i4>0</vt:i4>
      </vt:variant>
      <vt:variant>
        <vt:i4>5</vt:i4>
      </vt:variant>
      <vt:variant>
        <vt:lpwstr/>
      </vt:variant>
      <vt:variant>
        <vt:lpwstr>_Toc353568025</vt:lpwstr>
      </vt:variant>
      <vt:variant>
        <vt:i4>1900598</vt:i4>
      </vt:variant>
      <vt:variant>
        <vt:i4>122</vt:i4>
      </vt:variant>
      <vt:variant>
        <vt:i4>0</vt:i4>
      </vt:variant>
      <vt:variant>
        <vt:i4>5</vt:i4>
      </vt:variant>
      <vt:variant>
        <vt:lpwstr/>
      </vt:variant>
      <vt:variant>
        <vt:lpwstr>_Toc353568024</vt:lpwstr>
      </vt:variant>
      <vt:variant>
        <vt:i4>1900598</vt:i4>
      </vt:variant>
      <vt:variant>
        <vt:i4>116</vt:i4>
      </vt:variant>
      <vt:variant>
        <vt:i4>0</vt:i4>
      </vt:variant>
      <vt:variant>
        <vt:i4>5</vt:i4>
      </vt:variant>
      <vt:variant>
        <vt:lpwstr/>
      </vt:variant>
      <vt:variant>
        <vt:lpwstr>_Toc353568023</vt:lpwstr>
      </vt:variant>
      <vt:variant>
        <vt:i4>1900598</vt:i4>
      </vt:variant>
      <vt:variant>
        <vt:i4>110</vt:i4>
      </vt:variant>
      <vt:variant>
        <vt:i4>0</vt:i4>
      </vt:variant>
      <vt:variant>
        <vt:i4>5</vt:i4>
      </vt:variant>
      <vt:variant>
        <vt:lpwstr/>
      </vt:variant>
      <vt:variant>
        <vt:lpwstr>_Toc353568022</vt:lpwstr>
      </vt:variant>
      <vt:variant>
        <vt:i4>1900598</vt:i4>
      </vt:variant>
      <vt:variant>
        <vt:i4>104</vt:i4>
      </vt:variant>
      <vt:variant>
        <vt:i4>0</vt:i4>
      </vt:variant>
      <vt:variant>
        <vt:i4>5</vt:i4>
      </vt:variant>
      <vt:variant>
        <vt:lpwstr/>
      </vt:variant>
      <vt:variant>
        <vt:lpwstr>_Toc353568021</vt:lpwstr>
      </vt:variant>
      <vt:variant>
        <vt:i4>1900598</vt:i4>
      </vt:variant>
      <vt:variant>
        <vt:i4>98</vt:i4>
      </vt:variant>
      <vt:variant>
        <vt:i4>0</vt:i4>
      </vt:variant>
      <vt:variant>
        <vt:i4>5</vt:i4>
      </vt:variant>
      <vt:variant>
        <vt:lpwstr/>
      </vt:variant>
      <vt:variant>
        <vt:lpwstr>_Toc353568020</vt:lpwstr>
      </vt:variant>
      <vt:variant>
        <vt:i4>1966134</vt:i4>
      </vt:variant>
      <vt:variant>
        <vt:i4>92</vt:i4>
      </vt:variant>
      <vt:variant>
        <vt:i4>0</vt:i4>
      </vt:variant>
      <vt:variant>
        <vt:i4>5</vt:i4>
      </vt:variant>
      <vt:variant>
        <vt:lpwstr/>
      </vt:variant>
      <vt:variant>
        <vt:lpwstr>_Toc353568019</vt:lpwstr>
      </vt:variant>
      <vt:variant>
        <vt:i4>1966134</vt:i4>
      </vt:variant>
      <vt:variant>
        <vt:i4>86</vt:i4>
      </vt:variant>
      <vt:variant>
        <vt:i4>0</vt:i4>
      </vt:variant>
      <vt:variant>
        <vt:i4>5</vt:i4>
      </vt:variant>
      <vt:variant>
        <vt:lpwstr/>
      </vt:variant>
      <vt:variant>
        <vt:lpwstr>_Toc353568018</vt:lpwstr>
      </vt:variant>
      <vt:variant>
        <vt:i4>1966134</vt:i4>
      </vt:variant>
      <vt:variant>
        <vt:i4>80</vt:i4>
      </vt:variant>
      <vt:variant>
        <vt:i4>0</vt:i4>
      </vt:variant>
      <vt:variant>
        <vt:i4>5</vt:i4>
      </vt:variant>
      <vt:variant>
        <vt:lpwstr/>
      </vt:variant>
      <vt:variant>
        <vt:lpwstr>_Toc353568017</vt:lpwstr>
      </vt:variant>
      <vt:variant>
        <vt:i4>1966134</vt:i4>
      </vt:variant>
      <vt:variant>
        <vt:i4>74</vt:i4>
      </vt:variant>
      <vt:variant>
        <vt:i4>0</vt:i4>
      </vt:variant>
      <vt:variant>
        <vt:i4>5</vt:i4>
      </vt:variant>
      <vt:variant>
        <vt:lpwstr/>
      </vt:variant>
      <vt:variant>
        <vt:lpwstr>_Toc353568016</vt:lpwstr>
      </vt:variant>
      <vt:variant>
        <vt:i4>1966134</vt:i4>
      </vt:variant>
      <vt:variant>
        <vt:i4>68</vt:i4>
      </vt:variant>
      <vt:variant>
        <vt:i4>0</vt:i4>
      </vt:variant>
      <vt:variant>
        <vt:i4>5</vt:i4>
      </vt:variant>
      <vt:variant>
        <vt:lpwstr/>
      </vt:variant>
      <vt:variant>
        <vt:lpwstr>_Toc353568015</vt:lpwstr>
      </vt:variant>
      <vt:variant>
        <vt:i4>1966134</vt:i4>
      </vt:variant>
      <vt:variant>
        <vt:i4>62</vt:i4>
      </vt:variant>
      <vt:variant>
        <vt:i4>0</vt:i4>
      </vt:variant>
      <vt:variant>
        <vt:i4>5</vt:i4>
      </vt:variant>
      <vt:variant>
        <vt:lpwstr/>
      </vt:variant>
      <vt:variant>
        <vt:lpwstr>_Toc353568014</vt:lpwstr>
      </vt:variant>
      <vt:variant>
        <vt:i4>1966134</vt:i4>
      </vt:variant>
      <vt:variant>
        <vt:i4>56</vt:i4>
      </vt:variant>
      <vt:variant>
        <vt:i4>0</vt:i4>
      </vt:variant>
      <vt:variant>
        <vt:i4>5</vt:i4>
      </vt:variant>
      <vt:variant>
        <vt:lpwstr/>
      </vt:variant>
      <vt:variant>
        <vt:lpwstr>_Toc353568013</vt:lpwstr>
      </vt:variant>
      <vt:variant>
        <vt:i4>1966134</vt:i4>
      </vt:variant>
      <vt:variant>
        <vt:i4>50</vt:i4>
      </vt:variant>
      <vt:variant>
        <vt:i4>0</vt:i4>
      </vt:variant>
      <vt:variant>
        <vt:i4>5</vt:i4>
      </vt:variant>
      <vt:variant>
        <vt:lpwstr/>
      </vt:variant>
      <vt:variant>
        <vt:lpwstr>_Toc353568012</vt:lpwstr>
      </vt:variant>
      <vt:variant>
        <vt:i4>1966134</vt:i4>
      </vt:variant>
      <vt:variant>
        <vt:i4>44</vt:i4>
      </vt:variant>
      <vt:variant>
        <vt:i4>0</vt:i4>
      </vt:variant>
      <vt:variant>
        <vt:i4>5</vt:i4>
      </vt:variant>
      <vt:variant>
        <vt:lpwstr/>
      </vt:variant>
      <vt:variant>
        <vt:lpwstr>_Toc353568011</vt:lpwstr>
      </vt:variant>
      <vt:variant>
        <vt:i4>1966134</vt:i4>
      </vt:variant>
      <vt:variant>
        <vt:i4>38</vt:i4>
      </vt:variant>
      <vt:variant>
        <vt:i4>0</vt:i4>
      </vt:variant>
      <vt:variant>
        <vt:i4>5</vt:i4>
      </vt:variant>
      <vt:variant>
        <vt:lpwstr/>
      </vt:variant>
      <vt:variant>
        <vt:lpwstr>_Toc353568010</vt:lpwstr>
      </vt:variant>
      <vt:variant>
        <vt:i4>2031670</vt:i4>
      </vt:variant>
      <vt:variant>
        <vt:i4>32</vt:i4>
      </vt:variant>
      <vt:variant>
        <vt:i4>0</vt:i4>
      </vt:variant>
      <vt:variant>
        <vt:i4>5</vt:i4>
      </vt:variant>
      <vt:variant>
        <vt:lpwstr/>
      </vt:variant>
      <vt:variant>
        <vt:lpwstr>_Toc353568009</vt:lpwstr>
      </vt:variant>
      <vt:variant>
        <vt:i4>2031670</vt:i4>
      </vt:variant>
      <vt:variant>
        <vt:i4>26</vt:i4>
      </vt:variant>
      <vt:variant>
        <vt:i4>0</vt:i4>
      </vt:variant>
      <vt:variant>
        <vt:i4>5</vt:i4>
      </vt:variant>
      <vt:variant>
        <vt:lpwstr/>
      </vt:variant>
      <vt:variant>
        <vt:lpwstr>_Toc353568008</vt:lpwstr>
      </vt:variant>
      <vt:variant>
        <vt:i4>2031670</vt:i4>
      </vt:variant>
      <vt:variant>
        <vt:i4>20</vt:i4>
      </vt:variant>
      <vt:variant>
        <vt:i4>0</vt:i4>
      </vt:variant>
      <vt:variant>
        <vt:i4>5</vt:i4>
      </vt:variant>
      <vt:variant>
        <vt:lpwstr/>
      </vt:variant>
      <vt:variant>
        <vt:lpwstr>_Toc353568007</vt:lpwstr>
      </vt:variant>
      <vt:variant>
        <vt:i4>2031670</vt:i4>
      </vt:variant>
      <vt:variant>
        <vt:i4>14</vt:i4>
      </vt:variant>
      <vt:variant>
        <vt:i4>0</vt:i4>
      </vt:variant>
      <vt:variant>
        <vt:i4>5</vt:i4>
      </vt:variant>
      <vt:variant>
        <vt:lpwstr/>
      </vt:variant>
      <vt:variant>
        <vt:lpwstr>_Toc353568006</vt:lpwstr>
      </vt:variant>
      <vt:variant>
        <vt:i4>2031670</vt:i4>
      </vt:variant>
      <vt:variant>
        <vt:i4>8</vt:i4>
      </vt:variant>
      <vt:variant>
        <vt:i4>0</vt:i4>
      </vt:variant>
      <vt:variant>
        <vt:i4>5</vt:i4>
      </vt:variant>
      <vt:variant>
        <vt:lpwstr/>
      </vt:variant>
      <vt:variant>
        <vt:lpwstr>_Toc353568005</vt:lpwstr>
      </vt:variant>
      <vt:variant>
        <vt:i4>2031670</vt:i4>
      </vt:variant>
      <vt:variant>
        <vt:i4>2</vt:i4>
      </vt:variant>
      <vt:variant>
        <vt:i4>0</vt:i4>
      </vt:variant>
      <vt:variant>
        <vt:i4>5</vt:i4>
      </vt:variant>
      <vt:variant>
        <vt:lpwstr/>
      </vt:variant>
      <vt:variant>
        <vt:lpwstr>_Toc353568004</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AXIONE</dc:creator>
  <cp:keywords/>
  <dc:description/>
  <cp:lastModifiedBy>SUROT, Fanny</cp:lastModifiedBy>
  <cp:revision>4</cp:revision>
  <cp:lastPrinted>2017-06-16T12:27:00Z</cp:lastPrinted>
  <dcterms:created xsi:type="dcterms:W3CDTF">2017-06-16T10:23:00Z</dcterms:created>
  <dcterms:modified xsi:type="dcterms:W3CDTF">2017-06-16T12:28:00Z</dcterms:modified>
</cp:coreProperties>
</file>